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09" w:rsidRDefault="00DC2382">
      <w:pPr>
        <w:spacing w:after="43" w:line="259" w:lineRule="auto"/>
        <w:ind w:left="0" w:firstLine="0"/>
        <w:jc w:val="right"/>
      </w:pPr>
      <w:r>
        <w:t xml:space="preserve">Legnica, dnia 17 </w:t>
      </w:r>
      <w:r w:rsidR="009F6721">
        <w:t>sierpnia 2020</w:t>
      </w:r>
      <w:r w:rsidR="001A6010">
        <w:t xml:space="preserve"> r. </w:t>
      </w:r>
    </w:p>
    <w:p w:rsidR="00343709" w:rsidRDefault="001A6010">
      <w:pPr>
        <w:spacing w:after="19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343709" w:rsidRPr="00DC2382" w:rsidRDefault="001A6010">
      <w:pPr>
        <w:spacing w:after="9" w:line="267" w:lineRule="auto"/>
        <w:ind w:left="-5" w:right="0"/>
        <w:jc w:val="left"/>
        <w:rPr>
          <w:b/>
          <w:szCs w:val="24"/>
        </w:rPr>
      </w:pPr>
      <w:r w:rsidRPr="00DC2382">
        <w:rPr>
          <w:b/>
          <w:szCs w:val="24"/>
        </w:rPr>
        <w:t xml:space="preserve">KOMISARZ WYBORCZY  </w:t>
      </w:r>
    </w:p>
    <w:p w:rsidR="00343709" w:rsidRDefault="009F6721">
      <w:pPr>
        <w:spacing w:after="9" w:line="267" w:lineRule="auto"/>
        <w:ind w:left="-5" w:right="0"/>
        <w:jc w:val="left"/>
        <w:rPr>
          <w:b/>
          <w:szCs w:val="24"/>
        </w:rPr>
      </w:pPr>
      <w:r w:rsidRPr="00DC2382">
        <w:rPr>
          <w:b/>
          <w:szCs w:val="24"/>
        </w:rPr>
        <w:t xml:space="preserve">       W LEGNICY</w:t>
      </w:r>
    </w:p>
    <w:p w:rsidR="00DC2382" w:rsidRPr="00DC2382" w:rsidRDefault="00DC2382">
      <w:pPr>
        <w:spacing w:after="9" w:line="267" w:lineRule="auto"/>
        <w:ind w:left="-5" w:right="0"/>
        <w:jc w:val="left"/>
        <w:rPr>
          <w:b/>
          <w:szCs w:val="24"/>
        </w:rPr>
      </w:pPr>
    </w:p>
    <w:p w:rsidR="00343709" w:rsidRDefault="00856BA6">
      <w:pPr>
        <w:spacing w:after="21" w:line="259" w:lineRule="auto"/>
        <w:ind w:left="0" w:right="0" w:firstLine="0"/>
        <w:jc w:val="left"/>
        <w:rPr>
          <w:b/>
          <w:sz w:val="20"/>
        </w:rPr>
      </w:pPr>
      <w:r w:rsidRPr="00856BA6">
        <w:rPr>
          <w:b/>
          <w:sz w:val="20"/>
        </w:rPr>
        <w:t>DLG-778-8/20</w:t>
      </w:r>
      <w:r w:rsidR="001A6010" w:rsidRPr="00856BA6">
        <w:rPr>
          <w:b/>
          <w:sz w:val="20"/>
        </w:rPr>
        <w:t xml:space="preserve"> </w:t>
      </w:r>
    </w:p>
    <w:p w:rsidR="00856BA6" w:rsidRPr="00856BA6" w:rsidRDefault="00856BA6">
      <w:pPr>
        <w:spacing w:after="21" w:line="259" w:lineRule="auto"/>
        <w:ind w:left="0" w:right="0" w:firstLine="0"/>
        <w:jc w:val="left"/>
        <w:rPr>
          <w:b/>
          <w:sz w:val="18"/>
        </w:rPr>
      </w:pPr>
    </w:p>
    <w:p w:rsidR="00343709" w:rsidRPr="009F6721" w:rsidRDefault="001A6010">
      <w:pPr>
        <w:spacing w:after="9" w:line="267" w:lineRule="auto"/>
        <w:ind w:left="353" w:right="0" w:hanging="247"/>
        <w:jc w:val="left"/>
        <w:rPr>
          <w:b/>
        </w:rPr>
      </w:pPr>
      <w:bookmarkStart w:id="0" w:name="_GoBack"/>
      <w:r w:rsidRPr="009F6721">
        <w:rPr>
          <w:b/>
          <w:sz w:val="26"/>
        </w:rPr>
        <w:t xml:space="preserve">Informacja o uprawnieniach osób niepełnosprawnych uprawnionych do udziału w referendum gminnym w sprawie odwołania </w:t>
      </w:r>
      <w:r w:rsidR="009F6721" w:rsidRPr="009F6721">
        <w:rPr>
          <w:b/>
          <w:sz w:val="26"/>
        </w:rPr>
        <w:t>Rady Miejskiej w Ścinawie</w:t>
      </w:r>
      <w:r w:rsidRPr="009F6721">
        <w:rPr>
          <w:b/>
          <w:sz w:val="26"/>
        </w:rPr>
        <w:t xml:space="preserve"> przed upływem kadencj</w:t>
      </w:r>
      <w:r w:rsidR="009F6721" w:rsidRPr="009F6721">
        <w:rPr>
          <w:b/>
          <w:sz w:val="26"/>
        </w:rPr>
        <w:t xml:space="preserve">i, zarządzonym na dzień </w:t>
      </w:r>
      <w:r w:rsidR="00684B7B">
        <w:rPr>
          <w:b/>
          <w:sz w:val="26"/>
        </w:rPr>
        <w:t>4</w:t>
      </w:r>
      <w:r w:rsidR="009F6721" w:rsidRPr="009F6721">
        <w:rPr>
          <w:b/>
          <w:sz w:val="26"/>
        </w:rPr>
        <w:t xml:space="preserve"> października</w:t>
      </w:r>
      <w:r w:rsidRPr="009F6721">
        <w:rPr>
          <w:b/>
          <w:sz w:val="26"/>
        </w:rPr>
        <w:t xml:space="preserve"> 2020 r. </w:t>
      </w:r>
    </w:p>
    <w:p w:rsidR="00343709" w:rsidRDefault="001A6010">
      <w:pPr>
        <w:spacing w:after="19" w:line="259" w:lineRule="auto"/>
        <w:ind w:left="0" w:right="0" w:firstLine="0"/>
        <w:jc w:val="left"/>
      </w:pPr>
      <w:r>
        <w:t xml:space="preserve"> </w:t>
      </w:r>
      <w:bookmarkEnd w:id="0"/>
    </w:p>
    <w:p w:rsidR="00343709" w:rsidRDefault="001A6010">
      <w:pPr>
        <w:ind w:left="-15" w:right="0" w:firstLine="708"/>
      </w:pPr>
      <w:r>
        <w:t>Komi</w:t>
      </w:r>
      <w:r w:rsidR="009F6721">
        <w:t>sarz Wyborczy w Legnicy</w:t>
      </w:r>
      <w:r>
        <w:t xml:space="preserve">, w związku z referendum gminnym w sprawie odwołania </w:t>
      </w:r>
      <w:r w:rsidR="009F6721">
        <w:t>Rady Miejskiej w Ścinawie</w:t>
      </w:r>
      <w:r>
        <w:t xml:space="preserve"> przed upływem k</w:t>
      </w:r>
      <w:r w:rsidR="009F6721">
        <w:t xml:space="preserve">adencji, zarządzonym na </w:t>
      </w:r>
      <w:proofErr w:type="gramStart"/>
      <w:r w:rsidR="009F6721">
        <w:t xml:space="preserve">dzień  </w:t>
      </w:r>
      <w:r w:rsidR="00684B7B">
        <w:t xml:space="preserve">               </w:t>
      </w:r>
      <w:r w:rsidR="009F6721">
        <w:t xml:space="preserve"> </w:t>
      </w:r>
      <w:r w:rsidR="00684B7B">
        <w:t xml:space="preserve">4 </w:t>
      </w:r>
      <w:r w:rsidR="009F6721">
        <w:t>października</w:t>
      </w:r>
      <w:proofErr w:type="gramEnd"/>
      <w:r>
        <w:t xml:space="preserve"> 2020 r., informuje o uprawnieniach osób niepełnosprawnych uprawnionych  do udziału w referendum, przewidzianych w przepisach ustawy z dnia 5 stycznia 2011 r. - Kodeks wyborczy (Dz. U. </w:t>
      </w:r>
      <w:proofErr w:type="gramStart"/>
      <w:r w:rsidR="0088252C">
        <w:t>z</w:t>
      </w:r>
      <w:proofErr w:type="gramEnd"/>
      <w:r w:rsidR="0088252C">
        <w:t xml:space="preserve"> 2020 r. poz.1319 - tekst. </w:t>
      </w:r>
      <w:proofErr w:type="gramStart"/>
      <w:r w:rsidR="0088252C">
        <w:t>jednolity</w:t>
      </w:r>
      <w:proofErr w:type="gramEnd"/>
      <w:r>
        <w:t xml:space="preserve">) w związku z art. 1 ust. 2 ustawy z dnia 15 września 2000 r. o referendum lokalnym (Dz. U. </w:t>
      </w:r>
      <w:proofErr w:type="gramStart"/>
      <w:r>
        <w:t>z</w:t>
      </w:r>
      <w:proofErr w:type="gramEnd"/>
      <w:r>
        <w:t xml:space="preserve"> 2019 r. poz. 741).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Osoby niepełnosprawne uprawnione do udziału w referendum biorą udział w referendum na takich samych zasadach, jak pozostałe osoby uprawnione do udziału w referendum, jednakże przysługują im poniższe uprawnienia.  </w:t>
      </w:r>
    </w:p>
    <w:p w:rsidR="00343709" w:rsidRDefault="001A6010">
      <w:pPr>
        <w:spacing w:after="9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pStyle w:val="Nagwek1"/>
        <w:tabs>
          <w:tab w:val="center" w:pos="450"/>
          <w:tab w:val="center" w:pos="39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I. </w:t>
      </w:r>
      <w:r>
        <w:tab/>
      </w:r>
      <w:r w:rsidRPr="009F6721">
        <w:rPr>
          <w:b/>
        </w:rPr>
        <w:t>Prawo do uzyskiwania informacji o referendum</w:t>
      </w:r>
      <w:r>
        <w:t xml:space="preserve">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Osoba niepełnosprawna uprawniona do udziału w referendum wpisana do rejestru wyborców w danej gminie ma prawo do uzyskiwania informacji o: </w:t>
      </w:r>
    </w:p>
    <w:p w:rsidR="00343709" w:rsidRDefault="001A6010">
      <w:pPr>
        <w:spacing w:after="48" w:line="259" w:lineRule="auto"/>
        <w:ind w:left="0" w:right="0" w:firstLine="0"/>
        <w:jc w:val="left"/>
      </w:pPr>
      <w:r>
        <w:t xml:space="preserve"> </w:t>
      </w:r>
    </w:p>
    <w:p w:rsidR="009F6721" w:rsidRDefault="00403BEF">
      <w:pPr>
        <w:numPr>
          <w:ilvl w:val="0"/>
          <w:numId w:val="1"/>
        </w:numPr>
        <w:ind w:right="0" w:hanging="709"/>
      </w:pPr>
      <w:proofErr w:type="gramStart"/>
      <w:r>
        <w:t>t</w:t>
      </w:r>
      <w:r w:rsidR="009F6721">
        <w:t>erminie</w:t>
      </w:r>
      <w:proofErr w:type="gramEnd"/>
      <w:r w:rsidR="009F6721">
        <w:t xml:space="preserve"> wyborów oraz godzinach głosowania</w:t>
      </w:r>
      <w:r>
        <w:t>;</w:t>
      </w:r>
    </w:p>
    <w:p w:rsidR="00343709" w:rsidRDefault="001A6010">
      <w:pPr>
        <w:numPr>
          <w:ilvl w:val="0"/>
          <w:numId w:val="1"/>
        </w:numPr>
        <w:ind w:right="0" w:hanging="709"/>
      </w:pPr>
      <w:proofErr w:type="gramStart"/>
      <w:r>
        <w:t>właściwym</w:t>
      </w:r>
      <w:proofErr w:type="gramEnd"/>
      <w:r>
        <w:t xml:space="preserve"> dla siebie obwodzie głosowania;  </w:t>
      </w:r>
    </w:p>
    <w:p w:rsidR="00343709" w:rsidRDefault="001A6010">
      <w:pPr>
        <w:numPr>
          <w:ilvl w:val="0"/>
          <w:numId w:val="1"/>
        </w:numPr>
        <w:ind w:right="0" w:hanging="709"/>
      </w:pPr>
      <w:proofErr w:type="gramStart"/>
      <w:r>
        <w:t>lokalach</w:t>
      </w:r>
      <w:proofErr w:type="gramEnd"/>
      <w:r>
        <w:t xml:space="preserve"> obwodowych komisji do spraw referendum przystosowanych do potrzeb osób niepełnosprawnych znajdujących się najbliżej miejsca zamieszkania osoby niepełnosprawnej; </w:t>
      </w:r>
    </w:p>
    <w:p w:rsidR="00343709" w:rsidRDefault="001A6010">
      <w:pPr>
        <w:numPr>
          <w:ilvl w:val="0"/>
          <w:numId w:val="1"/>
        </w:numPr>
        <w:spacing w:after="35"/>
        <w:ind w:right="0" w:hanging="709"/>
      </w:pPr>
      <w:proofErr w:type="gramStart"/>
      <w:r>
        <w:t>warunkach</w:t>
      </w:r>
      <w:proofErr w:type="gramEnd"/>
      <w:r>
        <w:t xml:space="preserve"> dopisania osoby niepełnosprawnej do spisu osób uprawnionych do udziału w referendum w wybranym</w:t>
      </w:r>
      <w:r w:rsidR="00403BEF">
        <w:t xml:space="preserve"> prze niego</w:t>
      </w:r>
      <w:r>
        <w:t xml:space="preserve"> obwodzie głosowania;  </w:t>
      </w:r>
    </w:p>
    <w:p w:rsidR="00343709" w:rsidRDefault="001A6010">
      <w:pPr>
        <w:numPr>
          <w:ilvl w:val="0"/>
          <w:numId w:val="1"/>
        </w:numPr>
        <w:spacing w:after="44"/>
        <w:ind w:right="0" w:hanging="709"/>
      </w:pPr>
      <w:proofErr w:type="gramStart"/>
      <w:r>
        <w:t>przedmiocie</w:t>
      </w:r>
      <w:proofErr w:type="gramEnd"/>
      <w:r>
        <w:t xml:space="preserve"> i pytaniu w referendum;  </w:t>
      </w:r>
    </w:p>
    <w:p w:rsidR="00343709" w:rsidRDefault="001A6010">
      <w:pPr>
        <w:numPr>
          <w:ilvl w:val="0"/>
          <w:numId w:val="1"/>
        </w:numPr>
        <w:ind w:right="0" w:hanging="709"/>
      </w:pPr>
      <w:proofErr w:type="gramStart"/>
      <w:r>
        <w:t>warunkach</w:t>
      </w:r>
      <w:proofErr w:type="gramEnd"/>
      <w:r>
        <w:t xml:space="preserve"> oraz formach głosowania.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Informacje te są przekazywane osobie niepełnosprawnej na jej wniosek, przez </w:t>
      </w:r>
      <w:proofErr w:type="gramStart"/>
      <w:r w:rsidR="00B10A14">
        <w:t>wójta                         (</w:t>
      </w:r>
      <w:r>
        <w:t>burmistrza</w:t>
      </w:r>
      <w:proofErr w:type="gramEnd"/>
      <w:r>
        <w:t>,</w:t>
      </w:r>
      <w:r w:rsidR="00B10A14">
        <w:t xml:space="preserve"> prezydenta miasta)</w:t>
      </w:r>
      <w:r>
        <w:t xml:space="preserve"> telefonicznie lub w drukowanych materiałach informacyjnych, w tym w formie elektronicznej. We wniosku, o którym mowa, osoba niepełnosprawna podaje nazwisko, imię (imiona) oraz adres stałego zamieszkania. Informacje, o których mowa wyżej, są także dostępne w Biuletynie Informacji Publicznej gminy oraz podawane do publicznej wiadomości w sp</w:t>
      </w:r>
      <w:r w:rsidR="00024CC0">
        <w:t xml:space="preserve">osób zwyczajowo przyjęty </w:t>
      </w:r>
      <w:proofErr w:type="gramStart"/>
      <w:r w:rsidR="00024CC0">
        <w:t xml:space="preserve">w </w:t>
      </w:r>
      <w:r>
        <w:t xml:space="preserve"> gminie</w:t>
      </w:r>
      <w:proofErr w:type="gramEnd"/>
      <w:r>
        <w:t xml:space="preserve">.  </w:t>
      </w:r>
    </w:p>
    <w:p w:rsidR="00343709" w:rsidRDefault="001A601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73A93" w:rsidRDefault="001A6010">
      <w:pPr>
        <w:pStyle w:val="Nagwek1"/>
        <w:tabs>
          <w:tab w:val="center" w:pos="506"/>
          <w:tab w:val="center" w:pos="3613"/>
        </w:tabs>
        <w:ind w:left="0" w:firstLine="0"/>
        <w:jc w:val="left"/>
        <w:rPr>
          <w:rFonts w:ascii="Calibri" w:eastAsia="Calibri" w:hAnsi="Calibri" w:cs="Calibri"/>
          <w:b/>
          <w:sz w:val="22"/>
        </w:rPr>
      </w:pPr>
      <w:r w:rsidRPr="00B01F29">
        <w:rPr>
          <w:rFonts w:ascii="Calibri" w:eastAsia="Calibri" w:hAnsi="Calibri" w:cs="Calibri"/>
          <w:b/>
          <w:sz w:val="22"/>
        </w:rPr>
        <w:tab/>
      </w:r>
    </w:p>
    <w:p w:rsidR="00673A93" w:rsidRPr="00673A93" w:rsidRDefault="00673A93" w:rsidP="00673A93">
      <w:pPr>
        <w:rPr>
          <w:rFonts w:eastAsia="Calibri"/>
        </w:rPr>
      </w:pPr>
    </w:p>
    <w:p w:rsidR="00343709" w:rsidRPr="00B01F29" w:rsidRDefault="001A6010">
      <w:pPr>
        <w:pStyle w:val="Nagwek1"/>
        <w:tabs>
          <w:tab w:val="center" w:pos="506"/>
          <w:tab w:val="center" w:pos="3613"/>
        </w:tabs>
        <w:ind w:left="0" w:firstLine="0"/>
        <w:jc w:val="left"/>
        <w:rPr>
          <w:b/>
        </w:rPr>
      </w:pPr>
      <w:r w:rsidRPr="00B01F29">
        <w:rPr>
          <w:b/>
        </w:rPr>
        <w:lastRenderedPageBreak/>
        <w:t xml:space="preserve">II. </w:t>
      </w:r>
      <w:r w:rsidRPr="00B01F29">
        <w:rPr>
          <w:b/>
        </w:rPr>
        <w:tab/>
        <w:t xml:space="preserve">Prawo do głosowania korespondencyjnego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Pr="00B10A14" w:rsidRDefault="001A6010">
      <w:pPr>
        <w:ind w:left="-5" w:right="0"/>
        <w:rPr>
          <w:color w:val="auto"/>
        </w:rPr>
      </w:pPr>
      <w:r>
        <w:t xml:space="preserve">Głosować korespondencyjnie mogą osoby niepełnosprawne uprawnione do </w:t>
      </w:r>
      <w:proofErr w:type="gramStart"/>
      <w:r>
        <w:t xml:space="preserve">udziału </w:t>
      </w:r>
      <w:r w:rsidR="00B01F29">
        <w:t xml:space="preserve">                       </w:t>
      </w:r>
      <w:r>
        <w:t>w</w:t>
      </w:r>
      <w:proofErr w:type="gramEnd"/>
      <w:r>
        <w:t xml:space="preserve"> referendum posiadające orzeczenie o znacznym lub umiarkowanym stopniu niepełnosprawności w rozumieniu ustawy z dnia 27 sierpnia 1997 r. o rehabilitacji zawodowej i społecznej oraz zatrudnianiu osób niepełnosprawnych (Dz. U. </w:t>
      </w:r>
      <w:proofErr w:type="gramStart"/>
      <w:r>
        <w:t>z</w:t>
      </w:r>
      <w:proofErr w:type="gramEnd"/>
      <w:r>
        <w:t xml:space="preserve"> 2019 r. poz. 1172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.), </w:t>
      </w:r>
      <w:r w:rsidRPr="00B10A14">
        <w:rPr>
          <w:color w:val="auto"/>
        </w:rPr>
        <w:t xml:space="preserve">w tym także osoby posiadające orzeczenie organu rentowego o:  </w:t>
      </w:r>
    </w:p>
    <w:p w:rsidR="00343709" w:rsidRPr="00B10A14" w:rsidRDefault="001A6010">
      <w:pPr>
        <w:numPr>
          <w:ilvl w:val="0"/>
          <w:numId w:val="2"/>
        </w:numPr>
        <w:ind w:right="0" w:firstLine="283"/>
        <w:rPr>
          <w:color w:val="auto"/>
        </w:rPr>
      </w:pPr>
      <w:proofErr w:type="gramStart"/>
      <w:r w:rsidRPr="00B10A14">
        <w:rPr>
          <w:color w:val="auto"/>
        </w:rPr>
        <w:t>całkowitej</w:t>
      </w:r>
      <w:proofErr w:type="gramEnd"/>
      <w:r w:rsidRPr="00B10A14">
        <w:rPr>
          <w:color w:val="auto"/>
        </w:rPr>
        <w:t xml:space="preserve"> niezdolności do pracy, ustalone na podstawie art. 12 ust. 2, i niezdolności do samodzielnej egzystencji, ustalone na podstawie art. 13 ust. 5 ustawy z dnia 17 grudnia 1998 r. о emeryturach i rentach z Funduszu Ubezpi</w:t>
      </w:r>
      <w:r w:rsidR="0088252C">
        <w:rPr>
          <w:color w:val="auto"/>
        </w:rPr>
        <w:t xml:space="preserve">eczeń Społecznych (Dz. U. </w:t>
      </w:r>
      <w:proofErr w:type="gramStart"/>
      <w:r w:rsidR="0088252C">
        <w:rPr>
          <w:color w:val="auto"/>
        </w:rPr>
        <w:t>z</w:t>
      </w:r>
      <w:proofErr w:type="gramEnd"/>
      <w:r w:rsidR="0088252C">
        <w:rPr>
          <w:color w:val="auto"/>
        </w:rPr>
        <w:t xml:space="preserve"> 2020 poz. 53</w:t>
      </w:r>
      <w:r w:rsidRPr="00B10A14">
        <w:rPr>
          <w:color w:val="auto"/>
        </w:rPr>
        <w:t xml:space="preserve">);  </w:t>
      </w:r>
    </w:p>
    <w:p w:rsidR="00343709" w:rsidRPr="00B10A14" w:rsidRDefault="001A6010">
      <w:pPr>
        <w:numPr>
          <w:ilvl w:val="0"/>
          <w:numId w:val="2"/>
        </w:numPr>
        <w:ind w:right="0" w:firstLine="283"/>
        <w:rPr>
          <w:color w:val="auto"/>
        </w:rPr>
      </w:pPr>
      <w:proofErr w:type="gramStart"/>
      <w:r w:rsidRPr="00B10A14">
        <w:rPr>
          <w:color w:val="auto"/>
        </w:rPr>
        <w:t>niezdolności</w:t>
      </w:r>
      <w:proofErr w:type="gramEnd"/>
      <w:r w:rsidRPr="00B10A14">
        <w:rPr>
          <w:color w:val="auto"/>
        </w:rPr>
        <w:t xml:space="preserve"> do samodzielnej egzystencji, ustalone na podstawie art. 13 ust. 5 ustawy wymienionej w pkt 1; </w:t>
      </w:r>
    </w:p>
    <w:p w:rsidR="00343709" w:rsidRPr="00B10A14" w:rsidRDefault="001A6010">
      <w:pPr>
        <w:numPr>
          <w:ilvl w:val="0"/>
          <w:numId w:val="2"/>
        </w:numPr>
        <w:ind w:right="0" w:firstLine="283"/>
        <w:rPr>
          <w:color w:val="auto"/>
        </w:rPr>
      </w:pPr>
      <w:proofErr w:type="gramStart"/>
      <w:r w:rsidRPr="00B10A14">
        <w:rPr>
          <w:color w:val="auto"/>
        </w:rPr>
        <w:t>całkowitej</w:t>
      </w:r>
      <w:proofErr w:type="gramEnd"/>
      <w:r w:rsidRPr="00B10A14">
        <w:rPr>
          <w:color w:val="auto"/>
        </w:rPr>
        <w:t xml:space="preserve"> niezdolności do pracy, ustalone na podstawie art. 12 ust. 2 ustawy wymienionej w pkt 1;  </w:t>
      </w:r>
    </w:p>
    <w:p w:rsidR="00343709" w:rsidRPr="00B10A14" w:rsidRDefault="001A6010">
      <w:pPr>
        <w:numPr>
          <w:ilvl w:val="0"/>
          <w:numId w:val="2"/>
        </w:numPr>
        <w:ind w:right="0" w:firstLine="283"/>
        <w:rPr>
          <w:color w:val="auto"/>
        </w:rPr>
      </w:pPr>
      <w:proofErr w:type="gramStart"/>
      <w:r w:rsidRPr="00B10A14">
        <w:rPr>
          <w:color w:val="auto"/>
        </w:rPr>
        <w:t>o</w:t>
      </w:r>
      <w:proofErr w:type="gramEnd"/>
      <w:r w:rsidRPr="00B10A14">
        <w:rPr>
          <w:color w:val="auto"/>
        </w:rPr>
        <w:t xml:space="preserve"> zaliczeniu do I grupy inwalidów; </w:t>
      </w:r>
    </w:p>
    <w:p w:rsidR="00343709" w:rsidRPr="00B10A14" w:rsidRDefault="001A6010">
      <w:pPr>
        <w:numPr>
          <w:ilvl w:val="0"/>
          <w:numId w:val="2"/>
        </w:numPr>
        <w:ind w:right="0" w:firstLine="283"/>
        <w:rPr>
          <w:color w:val="auto"/>
        </w:rPr>
      </w:pPr>
      <w:proofErr w:type="gramStart"/>
      <w:r w:rsidRPr="00B10A14">
        <w:rPr>
          <w:color w:val="auto"/>
        </w:rPr>
        <w:t>o</w:t>
      </w:r>
      <w:proofErr w:type="gramEnd"/>
      <w:r w:rsidRPr="00B10A14">
        <w:rPr>
          <w:color w:val="auto"/>
        </w:rPr>
        <w:t xml:space="preserve"> zaliczeniu do II grupy inwalidów; a także osoby о stałej albo długotrwałej niezdolności do pracy w gospodarstwie rolnym, którym przysługuje zasiłek pielęgnacyjny. </w:t>
      </w:r>
    </w:p>
    <w:p w:rsidR="00712944" w:rsidRDefault="00712944" w:rsidP="00712944">
      <w:pPr>
        <w:ind w:left="283" w:right="0" w:firstLine="0"/>
      </w:pPr>
    </w:p>
    <w:p w:rsidR="00684B7B" w:rsidRDefault="00684B7B">
      <w:pPr>
        <w:spacing w:after="16" w:line="259" w:lineRule="auto"/>
        <w:ind w:left="0" w:right="0" w:firstLine="0"/>
        <w:jc w:val="left"/>
      </w:pPr>
      <w:r>
        <w:t>Głosować koresp</w:t>
      </w:r>
      <w:r w:rsidR="0088252C">
        <w:t>ondencyjnie mogą</w:t>
      </w:r>
      <w:r w:rsidR="00B10A14">
        <w:t xml:space="preserve"> również wybor</w:t>
      </w:r>
      <w:r w:rsidR="00673A93">
        <w:t>cy</w:t>
      </w:r>
      <w:r>
        <w:t>:</w:t>
      </w:r>
    </w:p>
    <w:p w:rsidR="00343709" w:rsidRDefault="00684B7B" w:rsidP="00B10A14">
      <w:pPr>
        <w:spacing w:after="16" w:line="259" w:lineRule="auto"/>
        <w:ind w:left="0" w:right="0" w:firstLine="0"/>
      </w:pPr>
      <w:r>
        <w:t xml:space="preserve">1/ </w:t>
      </w:r>
      <w:proofErr w:type="gramStart"/>
      <w:r>
        <w:t xml:space="preserve">podlegający </w:t>
      </w:r>
      <w:r w:rsidR="001A6010">
        <w:t xml:space="preserve"> </w:t>
      </w:r>
      <w:r>
        <w:t>w</w:t>
      </w:r>
      <w:proofErr w:type="gramEnd"/>
      <w:r>
        <w:t xml:space="preserve"> dniu głosowania obowiązkowej kwaran</w:t>
      </w:r>
      <w:r w:rsidR="00B10A14">
        <w:t xml:space="preserve">tannie, izolacji lub izolacji </w:t>
      </w:r>
      <w:r>
        <w:t xml:space="preserve">warunkach domowych, o których  mowa w ustawie z dnia 5 </w:t>
      </w:r>
      <w:r w:rsidR="00712944">
        <w:t xml:space="preserve">grudnia 2008 r. o zapobieganiu </w:t>
      </w:r>
      <w:r>
        <w:t xml:space="preserve">oraz zwalczaniu zakażeń i chorób zakaźnych u ludzi ( Dz.U. z 2019 r. poz.1239 i 1495 oraz z 2020 </w:t>
      </w:r>
      <w:proofErr w:type="gramStart"/>
      <w:r>
        <w:t xml:space="preserve">r. </w:t>
      </w:r>
      <w:r w:rsidR="0088252C">
        <w:t xml:space="preserve">                   </w:t>
      </w:r>
      <w:r>
        <w:t>poz</w:t>
      </w:r>
      <w:proofErr w:type="gramEnd"/>
      <w:r>
        <w:t>. 284</w:t>
      </w:r>
      <w:r w:rsidR="00B10A14">
        <w:t xml:space="preserve">  </w:t>
      </w:r>
      <w:r>
        <w:t xml:space="preserve"> );</w:t>
      </w:r>
    </w:p>
    <w:p w:rsidR="00684B7B" w:rsidRDefault="00684B7B">
      <w:pPr>
        <w:spacing w:after="16" w:line="259" w:lineRule="auto"/>
        <w:ind w:left="0" w:right="0" w:firstLine="0"/>
        <w:jc w:val="left"/>
      </w:pPr>
      <w:proofErr w:type="gramStart"/>
      <w:r>
        <w:t>2/ któr</w:t>
      </w:r>
      <w:r w:rsidR="00673A93">
        <w:t>z</w:t>
      </w:r>
      <w:r>
        <w:t>y</w:t>
      </w:r>
      <w:proofErr w:type="gramEnd"/>
      <w:r>
        <w:t xml:space="preserve"> naj</w:t>
      </w:r>
      <w:r w:rsidR="00673A93">
        <w:t>później w dniu głosowania kończą</w:t>
      </w:r>
      <w:r>
        <w:t xml:space="preserve"> 60 lat.</w:t>
      </w:r>
    </w:p>
    <w:p w:rsidR="00684B7B" w:rsidRDefault="00684B7B">
      <w:pPr>
        <w:spacing w:after="16" w:line="259" w:lineRule="auto"/>
        <w:ind w:left="0" w:right="0" w:firstLine="0"/>
        <w:jc w:val="left"/>
      </w:pPr>
    </w:p>
    <w:p w:rsidR="00343709" w:rsidRPr="00712944" w:rsidRDefault="001A6010">
      <w:pPr>
        <w:ind w:left="-5" w:right="0"/>
        <w:rPr>
          <w:color w:val="auto"/>
        </w:rPr>
      </w:pPr>
      <w:r>
        <w:t xml:space="preserve">Zamiar głosowania korespondencyjnego powinien być zgłoszony przez osobę niepełnosprawną komisarzowi wyborczemu najpóźniej </w:t>
      </w:r>
      <w:r w:rsidRPr="00E13259">
        <w:rPr>
          <w:b/>
        </w:rPr>
        <w:t xml:space="preserve">w 13 dniu </w:t>
      </w:r>
      <w:r w:rsidRPr="00E13259">
        <w:t>przed dniem referendum</w:t>
      </w:r>
      <w:r>
        <w:t xml:space="preserve"> </w:t>
      </w:r>
      <w:r w:rsidRPr="00712944">
        <w:rPr>
          <w:color w:val="auto"/>
        </w:rPr>
        <w:t>(termin wydłużony zgodnie z</w:t>
      </w:r>
      <w:r w:rsidR="00712944">
        <w:rPr>
          <w:color w:val="auto"/>
        </w:rPr>
        <w:t xml:space="preserve"> art. 9 § 2 Kodeksu wyborczego), </w:t>
      </w:r>
      <w:proofErr w:type="gramStart"/>
      <w:r w:rsidR="00712944">
        <w:rPr>
          <w:color w:val="auto"/>
        </w:rPr>
        <w:t>z  wyjątkiem</w:t>
      </w:r>
      <w:proofErr w:type="gramEnd"/>
      <w:r w:rsidR="00712944">
        <w:rPr>
          <w:color w:val="auto"/>
        </w:rPr>
        <w:t xml:space="preserve"> wyborcy podlegającego w dniu głosowania obowiązkowej kwarantannie, izolacji lub izolacji w warunkach domowych, który zamiar głosowania komisarzowi wyborczemu zgłasza do </w:t>
      </w:r>
      <w:r w:rsidR="00712944" w:rsidRPr="000525C7">
        <w:rPr>
          <w:b/>
          <w:color w:val="auto"/>
        </w:rPr>
        <w:t>5 dnia</w:t>
      </w:r>
      <w:r w:rsidR="00712944">
        <w:rPr>
          <w:color w:val="auto"/>
        </w:rPr>
        <w:t xml:space="preserve"> przed dniem wyborów.</w:t>
      </w:r>
      <w:r w:rsidRPr="00712944">
        <w:rPr>
          <w:color w:val="auto"/>
        </w:rPr>
        <w:t xml:space="preserve">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Zgłoszenie może być dokonane ustnie, pisemnie, telefaksem lub w formie elektronicznej. Powinno ono zawierać nazwisko i imię (imiona), imię ojca, datę urodzenia, numer ewidencyjny PESEL osoby niepełnosprawnej, oświadczenie o wpisaniu tej osoby do rejestru </w:t>
      </w:r>
      <w:proofErr w:type="gramStart"/>
      <w:r>
        <w:t xml:space="preserve">wyborców </w:t>
      </w:r>
      <w:r w:rsidR="003212AE">
        <w:t xml:space="preserve">        w</w:t>
      </w:r>
      <w:proofErr w:type="gramEnd"/>
      <w:r w:rsidR="003212AE">
        <w:t xml:space="preserve"> </w:t>
      </w:r>
      <w:r>
        <w:t xml:space="preserve">gminie, oznaczenie referendum, którego dotyczy zgłoszenie, (referendum w sprawie odwołania </w:t>
      </w:r>
      <w:r w:rsidR="003212AE">
        <w:t>rady miasta przed upływem kadencji),</w:t>
      </w:r>
      <w:r>
        <w:t xml:space="preserve"> a także wskazanie adresu, na który ma być wysłany pakiet referendalny.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Do zgłoszenia należy dołączyć kopię aktualnego orzeczenia właściwego organu orzekającego o ustaleniu stopnia niepełnosprawności. Jeżeli zgłoszenia dokonano ustnie, osoba niepełnosprawna musi odrębnie przekazać orzeczenie Komisarzowi Wyborczemu.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W zgłoszeniu osoba niepełnosprawna może zażądać przesłania jej wraz z pakietem referendalnym nakładki na kartę do głosowania sporządzonej w alfabecie Braille’a.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lastRenderedPageBreak/>
        <w:t xml:space="preserve"> </w:t>
      </w:r>
    </w:p>
    <w:p w:rsidR="00343709" w:rsidRDefault="001A6010">
      <w:pPr>
        <w:ind w:left="-5" w:right="0"/>
      </w:pPr>
      <w:r>
        <w:t xml:space="preserve">Osoba niepełnosprawna głosująca korespondencyjnie będzie ujęta w spisie w obwodzie głosowania właściwym dla jej stałego miejsca zamieszkania. </w:t>
      </w:r>
    </w:p>
    <w:p w:rsidR="00D15A58" w:rsidRDefault="00D15A58">
      <w:pPr>
        <w:ind w:left="-5" w:right="0"/>
      </w:pPr>
    </w:p>
    <w:p w:rsidR="00D15A58" w:rsidRDefault="001A6010">
      <w:pPr>
        <w:spacing w:after="6" w:line="267" w:lineRule="auto"/>
        <w:ind w:left="-5" w:right="0"/>
      </w:pPr>
      <w:r>
        <w:t>Osoba uprawniona do udziału</w:t>
      </w:r>
      <w:r w:rsidR="00D15A58">
        <w:t xml:space="preserve"> w referendum, nie później niż </w:t>
      </w:r>
      <w:r w:rsidR="00D15A58" w:rsidRPr="00D15A58">
        <w:rPr>
          <w:b/>
        </w:rPr>
        <w:t>6</w:t>
      </w:r>
      <w:r>
        <w:t xml:space="preserve"> </w:t>
      </w:r>
      <w:r w:rsidRPr="00D15A58">
        <w:rPr>
          <w:b/>
        </w:rPr>
        <w:t>dnia</w:t>
      </w:r>
      <w:r>
        <w:t xml:space="preserve"> przed dniem referendum, otrzyma z urzędu gminy pakiet referendalny</w:t>
      </w:r>
      <w:r w:rsidR="00D15A58" w:rsidRPr="00D15A58">
        <w:t xml:space="preserve"> z wyjątkiem wyborcy podlegającego w dniu głosowania obowiązkowej kwarantannie, izolacji lub izolacji w warunkach domowych, który pakiet wyborczy otrzymuje nie później niż </w:t>
      </w:r>
      <w:r w:rsidR="00D15A58" w:rsidRPr="00D15A58">
        <w:rPr>
          <w:b/>
        </w:rPr>
        <w:t>2 dni</w:t>
      </w:r>
      <w:r w:rsidR="00D15A58" w:rsidRPr="00D15A58">
        <w:t xml:space="preserve"> przed dniem wyborców</w:t>
      </w:r>
      <w:r w:rsidR="00D15A58">
        <w:t>.</w:t>
      </w:r>
      <w:r>
        <w:t xml:space="preserve"> </w:t>
      </w:r>
    </w:p>
    <w:p w:rsidR="00D15A58" w:rsidRDefault="00D15A58">
      <w:pPr>
        <w:spacing w:after="6" w:line="267" w:lineRule="auto"/>
        <w:ind w:left="-5" w:right="0"/>
      </w:pPr>
    </w:p>
    <w:p w:rsidR="00D15A58" w:rsidRDefault="00D15A58" w:rsidP="00673A93">
      <w:pPr>
        <w:spacing w:after="6" w:line="267" w:lineRule="auto"/>
        <w:ind w:left="-5" w:right="0"/>
      </w:pPr>
      <w:proofErr w:type="gramStart"/>
      <w:r w:rsidRPr="00D15A58">
        <w:t>Pakiet  wyborczy</w:t>
      </w:r>
      <w:proofErr w:type="gramEnd"/>
      <w:r w:rsidRPr="00D15A58">
        <w:t xml:space="preserve">  dorę</w:t>
      </w:r>
      <w:r w:rsidR="0088252C">
        <w:t>cza  wyborcy</w:t>
      </w:r>
      <w:r w:rsidRPr="00D15A58">
        <w:t xml:space="preserve">  </w:t>
      </w:r>
      <w:r w:rsidR="0088252C">
        <w:t>Poczta Polska - operatora wyznaczony</w:t>
      </w:r>
      <w:r w:rsidRPr="00D15A58">
        <w:t xml:space="preserve">  w rozumieniu  ustawy  z dnia  23 listopada  2012 r.   –    Prawo  pocztow</w:t>
      </w:r>
      <w:r>
        <w:t>e.</w:t>
      </w:r>
    </w:p>
    <w:p w:rsidR="00343709" w:rsidRDefault="00D15A58" w:rsidP="00673A93">
      <w:pPr>
        <w:spacing w:after="6" w:line="267" w:lineRule="auto"/>
        <w:ind w:left="-5" w:right="0"/>
      </w:pPr>
      <w:r>
        <w:t>Pakiet</w:t>
      </w:r>
      <w:r w:rsidR="001A6010">
        <w:t xml:space="preserve"> zostanie doręczony wyłącznie do rąk własnych osoby uprawnionej do </w:t>
      </w:r>
      <w:proofErr w:type="gramStart"/>
      <w:r w:rsidR="001A6010">
        <w:t xml:space="preserve">udziału </w:t>
      </w:r>
      <w:r>
        <w:t xml:space="preserve">                     </w:t>
      </w:r>
      <w:r w:rsidR="001A6010">
        <w:t>w</w:t>
      </w:r>
      <w:proofErr w:type="gramEnd"/>
      <w:r w:rsidR="001A6010">
        <w:t xml:space="preserve"> referendum, po okazaniu dokumentu potwierdzającego tożsamość i pisemnym pokwitowaniu odbioru.  </w:t>
      </w:r>
    </w:p>
    <w:p w:rsidR="00343709" w:rsidRDefault="001A6010" w:rsidP="00D15A58">
      <w:pPr>
        <w:spacing w:after="16" w:line="259" w:lineRule="auto"/>
        <w:ind w:left="0" w:right="0" w:firstLine="0"/>
        <w:jc w:val="left"/>
      </w:pPr>
      <w:r>
        <w:t xml:space="preserve"> Jeżeli osoba niepełnosprawna uprawniona do udziału w referendum nie może potwierdzić odbioru, doręczający sam stwierdzi datę doręczenia oraz wskaże odbierającego i przyczynę braku jego podpisu.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>W przypadku ni</w:t>
      </w:r>
      <w:r w:rsidR="003212AE">
        <w:t>eobecności osoby niepełnosprawnej</w:t>
      </w:r>
      <w:r>
        <w:t xml:space="preserve"> uprawnionej do udziału w referendum pod wskazanym adresem doręczający umieści zawiadomienie o terminie powtórnego </w:t>
      </w:r>
      <w:proofErr w:type="gramStart"/>
      <w:r>
        <w:t xml:space="preserve">doręczenia </w:t>
      </w:r>
      <w:r w:rsidR="003212AE">
        <w:t xml:space="preserve">    </w:t>
      </w:r>
      <w:r>
        <w:t>w</w:t>
      </w:r>
      <w:proofErr w:type="gramEnd"/>
      <w:r>
        <w:t xml:space="preserve"> skrzynce na listy lub, gdy nie jest to możliwe, na drzwiach mieszkania. Termin powtórnego doręczenia nie może być dłuższy niż 1dzień od dnia pierwszego doręczenia.  </w:t>
      </w:r>
    </w:p>
    <w:p w:rsidR="00343709" w:rsidRDefault="001A6010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 w:rsidRPr="00D15A58">
        <w:rPr>
          <w:u w:val="single"/>
        </w:rPr>
        <w:t>W skład pakietu referendalnego przek</w:t>
      </w:r>
      <w:r w:rsidR="003212AE" w:rsidRPr="00D15A58">
        <w:rPr>
          <w:u w:val="single"/>
        </w:rPr>
        <w:t>azywanego osobie niepełnosprawnej</w:t>
      </w:r>
      <w:r w:rsidRPr="00D15A58">
        <w:rPr>
          <w:u w:val="single"/>
        </w:rPr>
        <w:t xml:space="preserve"> </w:t>
      </w:r>
      <w:proofErr w:type="gramStart"/>
      <w:r w:rsidRPr="00D15A58">
        <w:rPr>
          <w:u w:val="single"/>
        </w:rPr>
        <w:t>uprawnionej  do</w:t>
      </w:r>
      <w:proofErr w:type="gramEnd"/>
      <w:r w:rsidRPr="00D15A58">
        <w:rPr>
          <w:u w:val="single"/>
        </w:rPr>
        <w:t xml:space="preserve"> udziału w referendum wchodzą:</w:t>
      </w:r>
      <w:r>
        <w:t xml:space="preserve"> koperta zwrotna, karta</w:t>
      </w:r>
      <w:r w:rsidR="003212AE">
        <w:t xml:space="preserve"> do głosowania, koperta na kartę</w:t>
      </w:r>
      <w:r>
        <w:t xml:space="preserve"> do głosowania, oświadczenie o osobistym i tajnym oddaniu głosu na karcie do głosowania, instrukcja głosowania korespondencyjnego i ewentualnie nakładka na kartę do głosowania sporządzona w alfabecie Braille'a - jeżeli osoba niepełnosprawna uprawniona do udziału  </w:t>
      </w:r>
      <w:r w:rsidR="0021258A">
        <w:t xml:space="preserve">            </w:t>
      </w:r>
      <w:r>
        <w:t xml:space="preserve">w referendum zażądała jej przesłania.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Na karcie do głosowania osoba uprawniona do udziału w referendum oddaje głos, w sposób określony w informacji znajdującej się w dolnej części karty do głosowania. </w:t>
      </w:r>
    </w:p>
    <w:p w:rsidR="00343709" w:rsidRDefault="001A6010">
      <w:pPr>
        <w:ind w:left="-5" w:right="0"/>
      </w:pPr>
      <w:r>
        <w:t xml:space="preserve">Po oddaniu głosu kartę do głosowania należy umieścić w kopercie z napisem „Koperta na kartę do głosowania” i kopertę tę zakleić. </w:t>
      </w:r>
      <w:proofErr w:type="spellStart"/>
      <w:r>
        <w:t>Niezaklejenie</w:t>
      </w:r>
      <w:proofErr w:type="spellEnd"/>
      <w:r>
        <w:t xml:space="preserve"> koperty na kartę do głosowania spowoduje, że karta do głosowania </w:t>
      </w:r>
      <w:r>
        <w:rPr>
          <w:u w:val="single" w:color="000000"/>
        </w:rPr>
        <w:t>nie będzie uwzględniona</w:t>
      </w:r>
      <w:r>
        <w:t xml:space="preserve"> przy ustalaniu wyniku </w:t>
      </w:r>
      <w:proofErr w:type="gramStart"/>
      <w:r>
        <w:t xml:space="preserve">głosowania </w:t>
      </w:r>
      <w:r w:rsidR="0021258A">
        <w:t xml:space="preserve">                        </w:t>
      </w:r>
      <w:r>
        <w:t>w</w:t>
      </w:r>
      <w:proofErr w:type="gramEnd"/>
      <w:r>
        <w:t xml:space="preserve"> referendum. </w:t>
      </w:r>
    </w:p>
    <w:p w:rsidR="00343709" w:rsidRDefault="001A6010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Zaklejoną kopertę na kartę do głosowania należy włożyć do koperty zwrotnej zaadresowanej do obwodowej komisji do spraw referendum.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Następnie należy wypełnić oświadczenie o osobistym i tajnym oddaniu głosu, na którym należy:  </w:t>
      </w:r>
    </w:p>
    <w:p w:rsidR="0021258A" w:rsidRDefault="001A6010">
      <w:pPr>
        <w:spacing w:after="6" w:line="267" w:lineRule="auto"/>
        <w:ind w:left="293" w:right="3674"/>
      </w:pPr>
      <w:r>
        <w:t>1) wpisać miejscowość i datę jego sporządzenia,</w:t>
      </w:r>
    </w:p>
    <w:p w:rsidR="00343709" w:rsidRDefault="0021258A" w:rsidP="0021258A">
      <w:pPr>
        <w:spacing w:after="6" w:line="267" w:lineRule="auto"/>
        <w:ind w:right="3674"/>
      </w:pPr>
      <w:r>
        <w:t xml:space="preserve">    </w:t>
      </w:r>
      <w:r w:rsidR="001A6010">
        <w:t xml:space="preserve"> 2) własnoręcznie podpisać się.  </w:t>
      </w:r>
    </w:p>
    <w:p w:rsidR="00343709" w:rsidRDefault="001A6010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spacing w:after="6" w:line="267" w:lineRule="auto"/>
        <w:ind w:left="-5" w:right="0"/>
      </w:pPr>
      <w:r>
        <w:lastRenderedPageBreak/>
        <w:t xml:space="preserve">Oświadczenie wkłada się do koperty zwrotnej (z adresem obwodowej komisji do spraw referendum). </w:t>
      </w:r>
      <w:r>
        <w:rPr>
          <w:u w:val="single" w:color="000000"/>
        </w:rPr>
        <w:t>Niewłożenie oświadczenia do koperty zwrotnej lub niepodpisanie</w:t>
      </w:r>
      <w:r>
        <w:t xml:space="preserve"> </w:t>
      </w:r>
      <w:r>
        <w:rPr>
          <w:u w:val="single" w:color="000000"/>
        </w:rPr>
        <w:t>go spowoduje</w:t>
      </w:r>
      <w:r>
        <w:t xml:space="preserve">, że karta do głosowania </w:t>
      </w:r>
      <w:r>
        <w:rPr>
          <w:u w:val="single" w:color="000000"/>
        </w:rPr>
        <w:t>nie będzie uwzględniona</w:t>
      </w:r>
      <w:r>
        <w:t xml:space="preserve"> przy ustalaniu wyników </w:t>
      </w:r>
      <w:proofErr w:type="gramStart"/>
      <w:r>
        <w:t xml:space="preserve">głosowania </w:t>
      </w:r>
      <w:r w:rsidR="0021258A">
        <w:t xml:space="preserve">                    </w:t>
      </w:r>
      <w:r>
        <w:t>w</w:t>
      </w:r>
      <w:proofErr w:type="gramEnd"/>
      <w:r>
        <w:t xml:space="preserve"> referendum. </w:t>
      </w:r>
    </w:p>
    <w:p w:rsidR="00343709" w:rsidRDefault="001A6010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 w:rsidRPr="003247D3">
        <w:rPr>
          <w:b/>
        </w:rPr>
        <w:t>Kopertę zwrotną</w:t>
      </w:r>
      <w:r>
        <w:t xml:space="preserve"> zawierającą:  </w:t>
      </w:r>
    </w:p>
    <w:p w:rsidR="00343709" w:rsidRDefault="001A6010">
      <w:pPr>
        <w:numPr>
          <w:ilvl w:val="0"/>
          <w:numId w:val="3"/>
        </w:numPr>
        <w:ind w:right="0" w:firstLine="283"/>
      </w:pPr>
      <w:proofErr w:type="gramStart"/>
      <w:r>
        <w:t>zaklejon</w:t>
      </w:r>
      <w:r w:rsidR="0021258A">
        <w:t>ą</w:t>
      </w:r>
      <w:proofErr w:type="gramEnd"/>
      <w:r w:rsidR="0021258A">
        <w:t xml:space="preserve"> kopertę z kartą do głosowania,</w:t>
      </w:r>
      <w:r>
        <w:t xml:space="preserve">  </w:t>
      </w:r>
    </w:p>
    <w:p w:rsidR="003247D3" w:rsidRDefault="001A6010">
      <w:pPr>
        <w:numPr>
          <w:ilvl w:val="0"/>
          <w:numId w:val="3"/>
        </w:numPr>
        <w:ind w:right="0" w:firstLine="283"/>
      </w:pPr>
      <w:proofErr w:type="gramStart"/>
      <w:r>
        <w:t>podpisane</w:t>
      </w:r>
      <w:proofErr w:type="gramEnd"/>
      <w:r>
        <w:t xml:space="preserve"> oświadczenie o osobistym i tajnym oddaniu głosu</w:t>
      </w:r>
    </w:p>
    <w:p w:rsidR="00D032D7" w:rsidRDefault="001A6010" w:rsidP="003247D3">
      <w:pPr>
        <w:ind w:left="417" w:right="0" w:firstLine="0"/>
      </w:pPr>
      <w:r>
        <w:t xml:space="preserve"> </w:t>
      </w:r>
      <w:proofErr w:type="gramStart"/>
      <w:r>
        <w:t>należy</w:t>
      </w:r>
      <w:proofErr w:type="gramEnd"/>
      <w:r>
        <w:t xml:space="preserve"> zakleić i</w:t>
      </w:r>
      <w:r w:rsidR="00D032D7">
        <w:t>:</w:t>
      </w:r>
    </w:p>
    <w:p w:rsidR="003247D3" w:rsidRDefault="003247D3" w:rsidP="00D032D7">
      <w:pPr>
        <w:ind w:left="417" w:right="0" w:firstLine="0"/>
      </w:pPr>
      <w:proofErr w:type="gramStart"/>
      <w:r>
        <w:t xml:space="preserve">a/ </w:t>
      </w:r>
      <w:r w:rsidR="00D032D7">
        <w:t xml:space="preserve"> przesłać</w:t>
      </w:r>
      <w:proofErr w:type="gramEnd"/>
      <w:r w:rsidR="00D032D7">
        <w:t xml:space="preserve"> na adres właściwej obwodowe</w:t>
      </w:r>
      <w:r w:rsidR="0088252C">
        <w:t>j komisji do spraw referendum (</w:t>
      </w:r>
      <w:r w:rsidR="00D032D7">
        <w:t xml:space="preserve">wg. </w:t>
      </w:r>
      <w:r>
        <w:t>n</w:t>
      </w:r>
      <w:r w:rsidR="00D032D7">
        <w:t xml:space="preserve">apisu </w:t>
      </w:r>
      <w:r>
        <w:t>na kopercie zwrotnej),</w:t>
      </w:r>
    </w:p>
    <w:p w:rsidR="00343709" w:rsidRDefault="003247D3" w:rsidP="00D032D7">
      <w:pPr>
        <w:ind w:left="417" w:right="0" w:firstLine="0"/>
      </w:pPr>
      <w:r>
        <w:t>b/</w:t>
      </w:r>
      <w:r w:rsidR="001A6010">
        <w:t xml:space="preserve"> </w:t>
      </w:r>
      <w:r>
        <w:t>w przypadku wyborcy niepełnosprawne</w:t>
      </w:r>
      <w:r w:rsidR="0088252C">
        <w:t xml:space="preserve">go </w:t>
      </w:r>
      <w:r w:rsidR="00310AAB" w:rsidRPr="003247D3">
        <w:t xml:space="preserve">podlegającemu w dniu głosowania obowiązkowej kwarantannie </w:t>
      </w:r>
      <w:proofErr w:type="gramStart"/>
      <w:r w:rsidR="00310AAB" w:rsidRPr="003247D3">
        <w:t>lub  izolacji</w:t>
      </w:r>
      <w:proofErr w:type="gramEnd"/>
      <w:r w:rsidR="00310AAB" w:rsidRPr="003247D3">
        <w:t xml:space="preserve">  w  warunkach  domowych</w:t>
      </w:r>
      <w:r w:rsidR="00310AAB">
        <w:t xml:space="preserve"> </w:t>
      </w:r>
      <w:r>
        <w:t>lub</w:t>
      </w:r>
      <w:r w:rsidR="00310AAB">
        <w:t xml:space="preserve"> też</w:t>
      </w:r>
      <w:r>
        <w:t xml:space="preserve"> wyborcy, który najpóźniej </w:t>
      </w:r>
      <w:r w:rsidR="0088252C">
        <w:t>w dniu referendum kończy 60 lat</w:t>
      </w:r>
      <w:r w:rsidRPr="003247D3">
        <w:t>,</w:t>
      </w:r>
      <w:r>
        <w:t xml:space="preserve"> przekazać</w:t>
      </w:r>
      <w:r w:rsidRPr="003247D3">
        <w:t xml:space="preserve"> przedstawicielowi </w:t>
      </w:r>
      <w:r w:rsidR="001A6010">
        <w:t xml:space="preserve"> Poczty Polskiej. Odbiór następuje za pokwitowaniem </w:t>
      </w:r>
      <w:r>
        <w:t xml:space="preserve">na podstawie dokumentu potwierdzającego tożsamość </w:t>
      </w:r>
      <w:r w:rsidR="001A6010">
        <w:t xml:space="preserve">najpóźniej w:  </w:t>
      </w:r>
    </w:p>
    <w:p w:rsidR="00343709" w:rsidRPr="00F377C2" w:rsidRDefault="001A6010">
      <w:pPr>
        <w:numPr>
          <w:ilvl w:val="0"/>
          <w:numId w:val="4"/>
        </w:numPr>
        <w:ind w:right="0" w:firstLine="283"/>
        <w:rPr>
          <w:color w:val="auto"/>
        </w:rPr>
      </w:pPr>
      <w:proofErr w:type="gramStart"/>
      <w:r w:rsidRPr="00F377C2">
        <w:rPr>
          <w:color w:val="auto"/>
        </w:rPr>
        <w:t>przedostatnim</w:t>
      </w:r>
      <w:proofErr w:type="gramEnd"/>
      <w:r w:rsidRPr="00F377C2">
        <w:rPr>
          <w:color w:val="auto"/>
        </w:rPr>
        <w:t xml:space="preserve"> dniu roboczym poprzedzającym dzień referendum, jeżeli osoba niepełnosprawna w momencie doręczenia pakietu referendalnego zgłosiła potrzebę jej odbioru, pod adresem wskazanym przez osobę niepełnosprawną;  </w:t>
      </w:r>
    </w:p>
    <w:p w:rsidR="00343709" w:rsidRPr="00F377C2" w:rsidRDefault="001A6010">
      <w:pPr>
        <w:numPr>
          <w:ilvl w:val="0"/>
          <w:numId w:val="4"/>
        </w:numPr>
        <w:ind w:right="0" w:firstLine="283"/>
        <w:rPr>
          <w:color w:val="auto"/>
        </w:rPr>
      </w:pPr>
      <w:proofErr w:type="gramStart"/>
      <w:r w:rsidRPr="00F377C2">
        <w:rPr>
          <w:color w:val="auto"/>
        </w:rPr>
        <w:t>przedostatnim</w:t>
      </w:r>
      <w:proofErr w:type="gramEnd"/>
      <w:r w:rsidRPr="00F377C2">
        <w:rPr>
          <w:color w:val="auto"/>
        </w:rPr>
        <w:t xml:space="preserve"> dniu roboczym poprzedzającym dzień referendum – w placówce Poczty Polskiej usytuowanej na obszarze gminy, w której osoba niepełnosprawna jest ujęta w rejestrze wyborców;  </w:t>
      </w:r>
    </w:p>
    <w:p w:rsidR="00343709" w:rsidRPr="00F377C2" w:rsidRDefault="001A6010">
      <w:pPr>
        <w:numPr>
          <w:ilvl w:val="0"/>
          <w:numId w:val="4"/>
        </w:numPr>
        <w:ind w:right="0" w:firstLine="283"/>
        <w:rPr>
          <w:color w:val="auto"/>
        </w:rPr>
      </w:pPr>
      <w:proofErr w:type="gramStart"/>
      <w:r w:rsidRPr="00F377C2">
        <w:rPr>
          <w:color w:val="auto"/>
        </w:rPr>
        <w:t>trzecim</w:t>
      </w:r>
      <w:proofErr w:type="gramEnd"/>
      <w:r w:rsidRPr="00F377C2">
        <w:rPr>
          <w:color w:val="auto"/>
        </w:rPr>
        <w:t xml:space="preserve"> dniu roboczym poprzedzającym dzień referendum w dowolnej placówce Poczty Polskiej.  </w:t>
      </w:r>
    </w:p>
    <w:p w:rsidR="00343709" w:rsidRDefault="001A6010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343709" w:rsidRPr="000525C7" w:rsidRDefault="001A6010">
      <w:pPr>
        <w:ind w:left="-5" w:right="0"/>
        <w:rPr>
          <w:u w:val="single"/>
        </w:rPr>
      </w:pPr>
      <w:r>
        <w:t xml:space="preserve">Osoba niepełnosprawna uprawniona do udziału w referendum może, do czasu zakończenia głosowania, osobiście dostarczyć kopertę zwrotną do obwodowej komisji do spraw referendum, </w:t>
      </w:r>
      <w:r w:rsidRPr="000525C7">
        <w:rPr>
          <w:u w:val="single"/>
        </w:rPr>
        <w:t xml:space="preserve">której adres znajduje się na kopercie zwrotnej.  </w:t>
      </w:r>
    </w:p>
    <w:p w:rsidR="00343709" w:rsidRDefault="001A6010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Głosować korespondencyjnie </w:t>
      </w:r>
      <w:r w:rsidRPr="000525C7">
        <w:rPr>
          <w:u w:val="single"/>
        </w:rPr>
        <w:t xml:space="preserve">nie mogą osoby niepełnosprawne uprawnione do </w:t>
      </w:r>
      <w:proofErr w:type="gramStart"/>
      <w:r w:rsidRPr="000525C7">
        <w:rPr>
          <w:u w:val="single"/>
        </w:rPr>
        <w:t xml:space="preserve">udziału </w:t>
      </w:r>
      <w:r w:rsidR="0021258A" w:rsidRPr="000525C7">
        <w:rPr>
          <w:u w:val="single"/>
        </w:rPr>
        <w:t xml:space="preserve">                  </w:t>
      </w:r>
      <w:r w:rsidRPr="000525C7">
        <w:rPr>
          <w:u w:val="single"/>
        </w:rPr>
        <w:t>w</w:t>
      </w:r>
      <w:proofErr w:type="gramEnd"/>
      <w:r w:rsidRPr="000525C7">
        <w:rPr>
          <w:u w:val="single"/>
        </w:rPr>
        <w:t xml:space="preserve"> referendum</w:t>
      </w:r>
      <w:r>
        <w:t xml:space="preserve"> umieszczone w spisach osób uprawnionych do udziału w referendum w: obwodach głosowania utworzonych w zakładach leczniczych, domach pomocy społecznej, zakładach karnych i aresztach śledczych a także osoby, które udzieliły pełnomocnictwa do głosowania.  </w:t>
      </w:r>
    </w:p>
    <w:p w:rsidR="00343709" w:rsidRDefault="001A6010">
      <w:pPr>
        <w:spacing w:after="96" w:line="259" w:lineRule="auto"/>
        <w:ind w:left="0" w:right="0" w:firstLine="0"/>
        <w:jc w:val="left"/>
      </w:pPr>
      <w:r>
        <w:t xml:space="preserve"> </w:t>
      </w:r>
    </w:p>
    <w:p w:rsidR="00343709" w:rsidRPr="0021258A" w:rsidRDefault="001A6010">
      <w:pPr>
        <w:pStyle w:val="Nagwek1"/>
        <w:tabs>
          <w:tab w:val="center" w:pos="559"/>
          <w:tab w:val="center" w:pos="3582"/>
        </w:tabs>
        <w:ind w:left="0" w:firstLine="0"/>
        <w:jc w:val="left"/>
        <w:rPr>
          <w:b/>
        </w:rPr>
      </w:pPr>
      <w:r>
        <w:rPr>
          <w:rFonts w:ascii="Calibri" w:eastAsia="Calibri" w:hAnsi="Calibri" w:cs="Calibri"/>
          <w:sz w:val="22"/>
        </w:rPr>
        <w:tab/>
      </w:r>
      <w:r w:rsidRPr="0021258A">
        <w:rPr>
          <w:b/>
        </w:rPr>
        <w:t xml:space="preserve">III. </w:t>
      </w:r>
      <w:r w:rsidRPr="0021258A">
        <w:rPr>
          <w:b/>
        </w:rPr>
        <w:tab/>
        <w:t xml:space="preserve">Prawo do głosowania przez pełnomocnika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Osoby niepełnosprawne uprawnione do udziału w referendum, o których mowa w części II informacji dotyczącej głosowania korespondencyjnego oraz osoby uprawnione do udziału w referendum, które najpóźniej w dniu głosowania ukończą </w:t>
      </w:r>
      <w:r w:rsidR="006222EF" w:rsidRPr="006222EF">
        <w:rPr>
          <w:b/>
          <w:color w:val="000000" w:themeColor="text1"/>
        </w:rPr>
        <w:t>60</w:t>
      </w:r>
      <w:r w:rsidRPr="006222EF">
        <w:rPr>
          <w:b/>
          <w:color w:val="000000" w:themeColor="text1"/>
        </w:rPr>
        <w:t xml:space="preserve"> lat,</w:t>
      </w:r>
      <w:r w:rsidRPr="006222EF">
        <w:rPr>
          <w:color w:val="000000" w:themeColor="text1"/>
        </w:rPr>
        <w:t xml:space="preserve"> </w:t>
      </w:r>
      <w:r>
        <w:t xml:space="preserve">mają prawo do głosowania za pośrednictwem pełnomocnika. </w:t>
      </w:r>
    </w:p>
    <w:p w:rsidR="00343709" w:rsidRDefault="001A6010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Pełnomocnikiem może być osoba wpisana do rejestru wyborców w tej samej gminie, co osoba udzielająca pełnomocnictwa do głosowania.  </w:t>
      </w:r>
    </w:p>
    <w:p w:rsidR="00343709" w:rsidRDefault="001A6010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F377C2" w:rsidRDefault="00F377C2">
      <w:pPr>
        <w:spacing w:after="6" w:line="267" w:lineRule="auto"/>
        <w:ind w:left="-5" w:right="0"/>
      </w:pPr>
    </w:p>
    <w:p w:rsidR="00F377C2" w:rsidRDefault="00F377C2">
      <w:pPr>
        <w:spacing w:after="6" w:line="267" w:lineRule="auto"/>
        <w:ind w:left="-5" w:right="0"/>
      </w:pPr>
    </w:p>
    <w:p w:rsidR="00343709" w:rsidRDefault="001A6010">
      <w:pPr>
        <w:spacing w:after="6" w:line="267" w:lineRule="auto"/>
        <w:ind w:left="-5" w:right="0"/>
      </w:pPr>
      <w:r>
        <w:t xml:space="preserve">Pełnomocnikiem nie może być: </w:t>
      </w:r>
    </w:p>
    <w:p w:rsidR="0021258A" w:rsidRDefault="001A6010" w:rsidP="0021258A">
      <w:pPr>
        <w:pStyle w:val="Akapitzlist"/>
        <w:numPr>
          <w:ilvl w:val="0"/>
          <w:numId w:val="7"/>
        </w:numPr>
        <w:ind w:right="0"/>
      </w:pPr>
      <w:proofErr w:type="gramStart"/>
      <w:r>
        <w:t>osoba</w:t>
      </w:r>
      <w:proofErr w:type="gramEnd"/>
      <w:r>
        <w:t xml:space="preserve"> wchodząca w skład obwodowej komisji do spraw referendum właściwej dla obwodu głosowania osoby udzielającej pełnomocnictwa do głosowania,</w:t>
      </w:r>
    </w:p>
    <w:p w:rsidR="0021258A" w:rsidRDefault="001A6010" w:rsidP="0021258A">
      <w:pPr>
        <w:pStyle w:val="Akapitzlist"/>
        <w:numPr>
          <w:ilvl w:val="0"/>
          <w:numId w:val="7"/>
        </w:numPr>
        <w:ind w:right="0"/>
      </w:pPr>
      <w:proofErr w:type="gramStart"/>
      <w:r>
        <w:t>mąż</w:t>
      </w:r>
      <w:proofErr w:type="gramEnd"/>
      <w:r w:rsidR="0021258A">
        <w:t xml:space="preserve"> zaufania, obserwator społeczny,</w:t>
      </w:r>
    </w:p>
    <w:p w:rsidR="00343709" w:rsidRDefault="001A6010" w:rsidP="0021258A">
      <w:pPr>
        <w:pStyle w:val="Akapitzlist"/>
        <w:numPr>
          <w:ilvl w:val="0"/>
          <w:numId w:val="7"/>
        </w:numPr>
        <w:ind w:right="0"/>
      </w:pPr>
      <w:proofErr w:type="gramStart"/>
      <w:r>
        <w:t>w</w:t>
      </w:r>
      <w:proofErr w:type="gramEnd"/>
      <w:r>
        <w:t xml:space="preserve"> zależności od odwoływanego organu odpowiednio radny, wójt (burmistrz, prezydent miasta) danej jednostki samorządu terytorialnego.  </w:t>
      </w:r>
    </w:p>
    <w:p w:rsidR="00343709" w:rsidRDefault="001A6010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spacing w:after="6" w:line="267" w:lineRule="auto"/>
        <w:ind w:left="-5" w:right="0"/>
      </w:pPr>
      <w:r>
        <w:t xml:space="preserve">Pełnomocnictwo można przyjąć: </w:t>
      </w:r>
    </w:p>
    <w:p w:rsidR="00343709" w:rsidRDefault="001A6010">
      <w:pPr>
        <w:numPr>
          <w:ilvl w:val="0"/>
          <w:numId w:val="5"/>
        </w:numPr>
        <w:ind w:right="0" w:firstLine="283"/>
      </w:pPr>
      <w:proofErr w:type="gramStart"/>
      <w:r>
        <w:t>tylko</w:t>
      </w:r>
      <w:proofErr w:type="gramEnd"/>
      <w:r>
        <w:t xml:space="preserve"> od jednej osoby lub  </w:t>
      </w:r>
    </w:p>
    <w:p w:rsidR="00343709" w:rsidRDefault="001A6010">
      <w:pPr>
        <w:numPr>
          <w:ilvl w:val="0"/>
          <w:numId w:val="5"/>
        </w:numPr>
        <w:ind w:right="0" w:firstLine="283"/>
      </w:pPr>
      <w:proofErr w:type="gramStart"/>
      <w:r>
        <w:t>od</w:t>
      </w:r>
      <w:proofErr w:type="gramEnd"/>
      <w:r>
        <w:t xml:space="preserve"> dwóch osób, jeżeli co najmniej jedną z nich jest wstępny (ojciec, matka, dziadek, babka, itd.), zstępny (syn, córka, wnuk, wnuczka, itd.), małżonek, brat, siostra lub osoba pozostająca w stosunku przysposobienia, opieki lub kurateli w stosunku do pełnomocnika.  </w:t>
      </w:r>
    </w:p>
    <w:p w:rsidR="00343709" w:rsidRDefault="001A601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Pełnomocnictwa udziela się przed wójtem (burmistrzem, prezydentem miasta) lub przed innym pracownikiem urzędu gminy upoważnionym przez wójta (burmistrza, prezydenta miasta) do sporządzania aktów pełnomocnictwa do głosowania.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>W celu sporządzenia aktu pełnomocnictwa osoba uprawniona do udziału w referendum składa wniosek do wójta (</w:t>
      </w:r>
      <w:r w:rsidRPr="00FD59B2">
        <w:rPr>
          <w:color w:val="000000" w:themeColor="text1"/>
        </w:rPr>
        <w:t>burmistrza</w:t>
      </w:r>
      <w:r>
        <w:t xml:space="preserve">, prezydenta miasta) gminy, w której jest wpisana do rejestru wyborców.  </w:t>
      </w:r>
    </w:p>
    <w:p w:rsidR="00343709" w:rsidRDefault="001A601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343709" w:rsidRPr="00E8056D" w:rsidRDefault="001A6010">
      <w:pPr>
        <w:ind w:left="-5" w:right="0"/>
        <w:rPr>
          <w:color w:val="auto"/>
        </w:rPr>
      </w:pPr>
      <w:r>
        <w:t xml:space="preserve">Wniosek należy złożyć najpóźniej </w:t>
      </w:r>
      <w:r w:rsidRPr="00E13259">
        <w:rPr>
          <w:b/>
        </w:rPr>
        <w:t>w 9 dniu</w:t>
      </w:r>
      <w:r>
        <w:t xml:space="preserve"> przed dniem referendum. </w:t>
      </w:r>
      <w:r w:rsidRPr="00E8056D">
        <w:rPr>
          <w:color w:val="auto"/>
        </w:rPr>
        <w:t xml:space="preserve">Wzór wniosku stanowi załącznik nr 4 do rozporządzenia Ministra Spraw Wewnętrznych i Administracji z dnia 28 lipca 2011 r. w sprawie sporządzenia aktu pełnomocnictwa do głosowania w wyborach: do Sejmu Rzeczypospolitej Polskiej i do Senatu Rzeczypospolitej Polskiej, Prezydenta Rzeczypospolitej Polskiej, do Parlamentu Europejskiego w Rzeczypospolitej Polskiej, do organów stanowiących jednostek samorządu terytorialnego oraz wójtów, burmistrzów i prezydentów miast (Dz. </w:t>
      </w:r>
      <w:r w:rsidR="00E8056D">
        <w:rPr>
          <w:color w:val="auto"/>
        </w:rPr>
        <w:t>U. z 2015 r., poz. 1724 ze zm</w:t>
      </w:r>
      <w:proofErr w:type="gramStart"/>
      <w:r w:rsidR="00E8056D">
        <w:rPr>
          <w:color w:val="auto"/>
        </w:rPr>
        <w:t xml:space="preserve">.)- </w:t>
      </w:r>
      <w:r w:rsidRPr="00E8056D">
        <w:rPr>
          <w:color w:val="auto"/>
          <w:u w:val="single"/>
        </w:rPr>
        <w:t>zmodyfikowany</w:t>
      </w:r>
      <w:proofErr w:type="gramEnd"/>
      <w:r w:rsidRPr="00E8056D">
        <w:rPr>
          <w:color w:val="auto"/>
          <w:u w:val="single"/>
        </w:rPr>
        <w:t xml:space="preserve"> wzór stano</w:t>
      </w:r>
      <w:r w:rsidR="00E8056D" w:rsidRPr="00E8056D">
        <w:rPr>
          <w:color w:val="auto"/>
          <w:u w:val="single"/>
        </w:rPr>
        <w:t>wi załącznik Nr 1 do informacji</w:t>
      </w:r>
      <w:r w:rsidRPr="00E8056D">
        <w:rPr>
          <w:color w:val="auto"/>
          <w:u w:val="single"/>
        </w:rPr>
        <w:t>.</w:t>
      </w:r>
      <w:r w:rsidRPr="00E8056D">
        <w:rPr>
          <w:color w:val="auto"/>
        </w:rPr>
        <w:t xml:space="preserve"> </w:t>
      </w:r>
    </w:p>
    <w:p w:rsidR="00343709" w:rsidRDefault="001A6010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spacing w:after="6" w:line="267" w:lineRule="auto"/>
        <w:ind w:left="-5" w:right="0"/>
      </w:pPr>
      <w:r>
        <w:t xml:space="preserve">Do wniosku należy dołączyć: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 w:rsidP="00E8056D">
      <w:pPr>
        <w:pStyle w:val="Akapitzlist"/>
        <w:numPr>
          <w:ilvl w:val="0"/>
          <w:numId w:val="8"/>
        </w:numPr>
        <w:ind w:right="0"/>
        <w:rPr>
          <w:u w:val="single"/>
        </w:rPr>
      </w:pPr>
      <w:proofErr w:type="gramStart"/>
      <w:r>
        <w:t>pisemną</w:t>
      </w:r>
      <w:proofErr w:type="gramEnd"/>
      <w:r>
        <w:t xml:space="preserve"> zgodę osoby mającej być pełnomocnikiem na przyjęcie pełnomocnictwa —</w:t>
      </w:r>
      <w:r w:rsidRPr="00E8056D">
        <w:rPr>
          <w:color w:val="auto"/>
        </w:rPr>
        <w:t>wzór zgody na przyjęcie pełnomocnictwa stanowi załącznik nr 8 do rozporządzenia Ministra Spraw Wewnętrznych i Administracji wskazanego wyżej</w:t>
      </w:r>
      <w:r w:rsidR="00E8056D" w:rsidRPr="00E8056D">
        <w:rPr>
          <w:color w:val="auto"/>
        </w:rPr>
        <w:t xml:space="preserve"> - </w:t>
      </w:r>
      <w:r w:rsidRPr="00E8056D">
        <w:rPr>
          <w:u w:val="single"/>
        </w:rPr>
        <w:t>zmodyfikowany wzór stano</w:t>
      </w:r>
      <w:r w:rsidR="00E8056D" w:rsidRPr="00E8056D">
        <w:rPr>
          <w:u w:val="single"/>
        </w:rPr>
        <w:t>wi załącznik Nr 2 do informacji</w:t>
      </w:r>
      <w:r w:rsidRPr="00E8056D">
        <w:rPr>
          <w:u w:val="single"/>
        </w:rPr>
        <w:t xml:space="preserve">; </w:t>
      </w:r>
    </w:p>
    <w:p w:rsidR="00343709" w:rsidRPr="00E8056D" w:rsidRDefault="001A6010" w:rsidP="00E8056D">
      <w:pPr>
        <w:pStyle w:val="Akapitzlist"/>
        <w:numPr>
          <w:ilvl w:val="0"/>
          <w:numId w:val="8"/>
        </w:numPr>
        <w:ind w:right="0"/>
        <w:rPr>
          <w:u w:val="single"/>
        </w:rPr>
      </w:pPr>
      <w:proofErr w:type="gramStart"/>
      <w:r>
        <w:t>kopię</w:t>
      </w:r>
      <w:proofErr w:type="gramEnd"/>
      <w:r>
        <w:t xml:space="preserve"> aktualnego orzeczenia właściwego organu orzekającego o ustaleniu stopnia niepełnosprawności, jeżeli osoba uprawniona do udziału w referendum udzielająca pełnomocnictwa w dniu głosowania nie będzie miała ukończonych </w:t>
      </w:r>
      <w:r w:rsidR="00FD59B2" w:rsidRPr="0088252C">
        <w:rPr>
          <w:color w:val="000000" w:themeColor="text1"/>
        </w:rPr>
        <w:t>60</w:t>
      </w:r>
      <w:r w:rsidRPr="0088252C">
        <w:rPr>
          <w:color w:val="000000" w:themeColor="text1"/>
        </w:rPr>
        <w:t xml:space="preserve"> lat</w:t>
      </w:r>
      <w:r>
        <w:t xml:space="preserve">;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Akt pełnomocnictwa jest sporządzany z zasady w miejscu zamieszkania osoby uprawnionej do udziału w referendum, chyba, że osoba we wniosku zwróci się o jego sporządzenie w innym miejscu na obszarze gminy.  </w:t>
      </w:r>
    </w:p>
    <w:p w:rsidR="00E8056D" w:rsidRDefault="00E8056D">
      <w:pPr>
        <w:ind w:left="-5" w:right="0"/>
      </w:pPr>
    </w:p>
    <w:p w:rsidR="00E8056D" w:rsidRDefault="00E8056D">
      <w:pPr>
        <w:ind w:left="-5" w:right="0"/>
      </w:pPr>
    </w:p>
    <w:p w:rsidR="00343709" w:rsidRDefault="001A6010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spacing w:after="6" w:line="267" w:lineRule="auto"/>
        <w:ind w:left="-5" w:right="0"/>
      </w:pPr>
      <w:r>
        <w:t xml:space="preserve">Osoba uprawniona do udziału w referendum ma prawo cofnięcia udzielonego pełnomocnictwa. Cofnięcie pełnomocnictwa następuje przez: </w:t>
      </w:r>
    </w:p>
    <w:p w:rsidR="0021258A" w:rsidRDefault="001A6010">
      <w:pPr>
        <w:ind w:left="-5" w:right="0"/>
      </w:pPr>
      <w:r>
        <w:t xml:space="preserve">1) złożenie najpóźniej na </w:t>
      </w:r>
      <w:r w:rsidRPr="00FD59B2">
        <w:rPr>
          <w:b/>
        </w:rPr>
        <w:t>2 dni</w:t>
      </w:r>
      <w:r>
        <w:t xml:space="preserve"> przed dniem referendum, stosownego oświadczenia wójtowi (burmistrzowi, prezydentowi miasta) gminy, w której sporządzono akt pełnomocnictwa lub</w:t>
      </w:r>
    </w:p>
    <w:p w:rsidR="00343709" w:rsidRDefault="001A6010">
      <w:pPr>
        <w:ind w:left="-5" w:right="0"/>
      </w:pPr>
      <w:r>
        <w:t xml:space="preserve">2) doręczenie takiego oświadczenia właściwej obwodowej komisji do spraw referendum w dniu głosowania.  </w:t>
      </w:r>
    </w:p>
    <w:p w:rsidR="00343709" w:rsidRDefault="001A6010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spacing w:after="6" w:line="267" w:lineRule="auto"/>
        <w:ind w:left="-5" w:right="0"/>
      </w:pPr>
      <w:r>
        <w:t xml:space="preserve">Osoba uprawniona do udziału w referendum, która udzieliła pełnomocnictwa może głosować osobiście w lokalu obwodowej komisji do spraw referendum, pod </w:t>
      </w:r>
      <w:proofErr w:type="gramStart"/>
      <w:r>
        <w:t>warunkiem,  że</w:t>
      </w:r>
      <w:proofErr w:type="gramEnd"/>
      <w:r>
        <w:t xml:space="preserve"> wcześniej nie oddał głosu jej pełnomocnik.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Głosowanie osobiste przez osobę, uprawnioną do udziału w referendum, powoduje wygaśnięcie pełnomocnictwa.  </w:t>
      </w:r>
    </w:p>
    <w:p w:rsidR="00343709" w:rsidRDefault="001A6010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Głosowania przez pełnomocnika nie przeprowadza się w: obwodach głosowania utworzonych w zakładach leczniczych, domach pomocy społecznej, zakładach karnych i aresztach śledczych.  </w:t>
      </w:r>
    </w:p>
    <w:p w:rsidR="00343709" w:rsidRDefault="001A6010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spacing w:after="6" w:line="267" w:lineRule="auto"/>
        <w:ind w:left="-5" w:right="0"/>
      </w:pPr>
      <w:r>
        <w:t xml:space="preserve">Pełnomocnictwa do głosowania nie może udzielić osoba, która zgłosiła zamiar głosowania korespondencyjnego.  </w:t>
      </w:r>
    </w:p>
    <w:p w:rsidR="00343709" w:rsidRDefault="001A6010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343709" w:rsidRPr="0021258A" w:rsidRDefault="001A6010">
      <w:pPr>
        <w:spacing w:after="4" w:line="267" w:lineRule="auto"/>
        <w:ind w:left="1075" w:right="0" w:hanging="730"/>
        <w:rPr>
          <w:b/>
        </w:rPr>
      </w:pPr>
      <w:r w:rsidRPr="0021258A">
        <w:rPr>
          <w:b/>
          <w:sz w:val="28"/>
        </w:rPr>
        <w:t xml:space="preserve">IV. Głosowanie w wybranym przez siebie lokalu obwodowej komisji do spraw referendum, w tym w lokalu dostosowanym do potrzeb osób niepełnosprawnych.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 </w:t>
      </w:r>
    </w:p>
    <w:p w:rsidR="00343709" w:rsidRDefault="001A6010">
      <w:pPr>
        <w:ind w:left="-5" w:right="0"/>
      </w:pPr>
      <w:r>
        <w:t xml:space="preserve">Każda osoba uprawniona do udziału w referendum, w tym osoba niepełnosprawna może głosować osobiście w lokalu obwodowej komisji do spraw referendum w obwodzie głosowania właściwym dla jej miejsca zamieszkania. Może także głosować w wybranym przez siebie lokalu obwodowej komisji do spraw referendum, w tym także w lokalu dostosowanym do potrzeb osób niepełnosprawnych. W tym celu powinna ona złożyć wniosek o dopisanie do spisu osób uprawnionych do udziału w referendum w wybranym przez siebie obwodzie głosowania. </w:t>
      </w:r>
    </w:p>
    <w:p w:rsidR="00343709" w:rsidRDefault="001A6010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spacing w:after="6" w:line="267" w:lineRule="auto"/>
        <w:ind w:left="-5" w:right="0"/>
      </w:pPr>
      <w:r>
        <w:t xml:space="preserve">Wniosek składa się w urzędzie gminy najpóźniej, </w:t>
      </w:r>
      <w:r w:rsidRPr="00E13259">
        <w:rPr>
          <w:b/>
        </w:rPr>
        <w:t>w 5 dniu</w:t>
      </w:r>
      <w:r>
        <w:t xml:space="preserve"> przed dniem referendum.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Po złożeniu powyższego wniosku osoba uprawniona do udziału w referendum zostanie skreślona ze spisu osób uprawnionych do udziału w referendum w obwodzie właściwym dla miejsca stałego zamieszkania.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Informacja o lokalach obwodowych komisji do spraw referendum dostosowanych do potrzeb osób niepełnosprawnych dostępna jest w Biuletynie Informacji Publicznej gminy </w:t>
      </w:r>
      <w:proofErr w:type="gramStart"/>
      <w:r>
        <w:t xml:space="preserve">oraz </w:t>
      </w:r>
      <w:r w:rsidR="00E13259">
        <w:t xml:space="preserve">                  </w:t>
      </w:r>
      <w:r>
        <w:t>w</w:t>
      </w:r>
      <w:proofErr w:type="gramEnd"/>
      <w:r>
        <w:t xml:space="preserve"> obwieszczeniu </w:t>
      </w:r>
      <w:r w:rsidR="00E13259">
        <w:t>b</w:t>
      </w:r>
      <w:r>
        <w:t xml:space="preserve">urmistrza, o numerach i granicach obwodów głosowania, najpóźniej </w:t>
      </w:r>
      <w:r w:rsidR="00E13259">
        <w:t xml:space="preserve">                       </w:t>
      </w:r>
      <w:r>
        <w:t xml:space="preserve">w 30 dniu przed dniem referendum.  </w:t>
      </w:r>
    </w:p>
    <w:p w:rsidR="00343709" w:rsidRDefault="001A6010">
      <w:pPr>
        <w:spacing w:after="71" w:line="259" w:lineRule="auto"/>
        <w:ind w:left="0" w:right="0" w:firstLine="0"/>
        <w:jc w:val="left"/>
      </w:pPr>
      <w:r>
        <w:lastRenderedPageBreak/>
        <w:t xml:space="preserve"> </w:t>
      </w:r>
    </w:p>
    <w:p w:rsidR="00343709" w:rsidRPr="00E13259" w:rsidRDefault="001A6010">
      <w:pPr>
        <w:pStyle w:val="Nagwek1"/>
        <w:ind w:left="1075"/>
        <w:rPr>
          <w:b/>
        </w:rPr>
      </w:pPr>
      <w:r w:rsidRPr="00E13259">
        <w:rPr>
          <w:b/>
        </w:rPr>
        <w:t xml:space="preserve">V. Głosowanie w lokalu obwodowej komisji do spraw referendum przy użyciu nakładki na kartę do głosowania sporządzonej w alfabecie Braille'a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W lokalu obwodowej komisji do spraw referendum osoba niepełnosprawna uprawniona do udziału w referendum może także głosować przy użyciu nakładki na kartę do głosowania sporządzonej w alfabecie Braille'a.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13259" w:rsidRDefault="001A6010">
      <w:pPr>
        <w:ind w:left="-5" w:right="0"/>
      </w:pPr>
      <w:r>
        <w:t>W dniu referendum obwodowa komisja do spraw referendum wraz z kartą do głosowania wyda osobie niepełnosprawnej, na jej prośbę, nakładkę na kartę. Po oddaniu głosu osoba uprawniona do udziału w referendum obowiązana jest zwrócić komisji obwodowej nakładkę na kartę.</w:t>
      </w:r>
    </w:p>
    <w:p w:rsidR="00343709" w:rsidRDefault="001A6010">
      <w:pPr>
        <w:ind w:left="-5" w:right="0"/>
      </w:pPr>
      <w:r>
        <w:t xml:space="preserve"> </w:t>
      </w:r>
    </w:p>
    <w:p w:rsidR="00E13259" w:rsidRDefault="00E13259">
      <w:pPr>
        <w:ind w:left="-5" w:right="0"/>
      </w:pPr>
    </w:p>
    <w:p w:rsidR="00343709" w:rsidRPr="00E13259" w:rsidRDefault="001A6010">
      <w:pPr>
        <w:pStyle w:val="Nagwek1"/>
        <w:ind w:left="1075"/>
        <w:rPr>
          <w:b/>
        </w:rPr>
      </w:pPr>
      <w:r w:rsidRPr="00E13259">
        <w:rPr>
          <w:b/>
        </w:rPr>
        <w:t xml:space="preserve">VI. Korzystanie z pomocy innej osoby w trakcie głosowania w lokalu obwodowej komisji do spraw referendum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 xml:space="preserve">Osobie niepełnosprawnej uprawnionej do udziału w referendum, na jej prośbę, może pomagać w głosowaniu w lokalu obwodowej komisji do spraw referendum inna osoba, w tym także niepełnoletnia. Pomoc ta może mieć tylko techniczny charakter; nie może ona polegać na sugerowaniu osobie uprawnionej sposobu głosowania lub na głosowaniu w zastępstwie tej osoby. Dopuszczalne jest, aby na życzenie osoby niepełnosprawnej uprawnionej do </w:t>
      </w:r>
      <w:proofErr w:type="gramStart"/>
      <w:r>
        <w:t xml:space="preserve">udziału </w:t>
      </w:r>
      <w:r w:rsidR="0088252C">
        <w:t xml:space="preserve">      </w:t>
      </w:r>
      <w:r>
        <w:t>w</w:t>
      </w:r>
      <w:proofErr w:type="gramEnd"/>
      <w:r>
        <w:t xml:space="preserve"> referendum w pomieszczeniu za zasłoną przebywała osoba udzielająca pomocy. Osobą tą nie może być członek komisji, mąż zaufania ani obserwator społeczny.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88252C" w:rsidP="0088252C">
      <w:pPr>
        <w:ind w:left="-15" w:right="0" w:firstLine="0"/>
      </w:pPr>
      <w:r>
        <w:t>Komisja</w:t>
      </w:r>
      <w:r w:rsidR="001A6010">
        <w:t xml:space="preserve"> jest </w:t>
      </w:r>
      <w:r>
        <w:t>z</w:t>
      </w:r>
      <w:r w:rsidR="001A6010">
        <w:t xml:space="preserve">obowiązana, na prośbę osoby niepełnosprawnej uprawnionej do </w:t>
      </w:r>
      <w:proofErr w:type="gramStart"/>
      <w:r w:rsidR="001A6010">
        <w:t xml:space="preserve">udziału </w:t>
      </w:r>
      <w:r>
        <w:t xml:space="preserve">                  </w:t>
      </w:r>
      <w:r w:rsidR="001A6010">
        <w:t>w</w:t>
      </w:r>
      <w:proofErr w:type="gramEnd"/>
      <w:r w:rsidR="001A6010">
        <w:t xml:space="preserve"> referendum, do przekazania ustnie treści </w:t>
      </w:r>
      <w:proofErr w:type="spellStart"/>
      <w:r w:rsidR="001A6010">
        <w:t>obwieszczeń</w:t>
      </w:r>
      <w:proofErr w:type="spellEnd"/>
      <w:r w:rsidR="001A6010">
        <w:t xml:space="preserve"> referendalnych.  </w:t>
      </w:r>
    </w:p>
    <w:p w:rsidR="00343709" w:rsidRDefault="001A601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43709" w:rsidRDefault="001A6010">
      <w:pPr>
        <w:ind w:left="-5" w:right="0"/>
      </w:pPr>
      <w:r>
        <w:t>Załącznikiem do niniejszej informacji jest informacja Komisarza Wyborczego</w:t>
      </w:r>
      <w:r w:rsidR="00E13259">
        <w:t xml:space="preserve"> w </w:t>
      </w:r>
      <w:proofErr w:type="gramStart"/>
      <w:r w:rsidR="00E13259">
        <w:t xml:space="preserve">Legnicy            </w:t>
      </w:r>
      <w:r>
        <w:t xml:space="preserve"> o</w:t>
      </w:r>
      <w:proofErr w:type="gramEnd"/>
      <w:r>
        <w:t xml:space="preserve"> upływie terminów związanych z uprawnieniami osób niepełnosprawnych uprawnionych do udziału w referendum gmin</w:t>
      </w:r>
      <w:r w:rsidR="00E13259">
        <w:t>nym.</w:t>
      </w:r>
      <w:r>
        <w:t xml:space="preserve"> </w:t>
      </w:r>
    </w:p>
    <w:p w:rsidR="00343709" w:rsidRDefault="001A601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343709" w:rsidSect="00673A93">
      <w:headerReference w:type="even" r:id="rId9"/>
      <w:headerReference w:type="default" r:id="rId10"/>
      <w:headerReference w:type="first" r:id="rId11"/>
      <w:pgSz w:w="11906" w:h="16838"/>
      <w:pgMar w:top="851" w:right="1412" w:bottom="1135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00" w:rsidRDefault="008F3B00">
      <w:pPr>
        <w:spacing w:after="0" w:line="240" w:lineRule="auto"/>
      </w:pPr>
      <w:r>
        <w:separator/>
      </w:r>
    </w:p>
  </w:endnote>
  <w:endnote w:type="continuationSeparator" w:id="0">
    <w:p w:rsidR="008F3B00" w:rsidRDefault="008F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00" w:rsidRDefault="008F3B00">
      <w:pPr>
        <w:spacing w:after="0" w:line="240" w:lineRule="auto"/>
      </w:pPr>
      <w:r>
        <w:separator/>
      </w:r>
    </w:p>
  </w:footnote>
  <w:footnote w:type="continuationSeparator" w:id="0">
    <w:p w:rsidR="008F3B00" w:rsidRDefault="008F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09" w:rsidRDefault="001A601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343709" w:rsidRDefault="001A601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09" w:rsidRDefault="001A601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905">
      <w:rPr>
        <w:noProof/>
      </w:rPr>
      <w:t>7</w:t>
    </w:r>
    <w:r>
      <w:fldChar w:fldCharType="end"/>
    </w:r>
    <w:r>
      <w:t xml:space="preserve"> </w:t>
    </w:r>
  </w:p>
  <w:p w:rsidR="00343709" w:rsidRDefault="001A601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09" w:rsidRDefault="0034370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80B"/>
    <w:multiLevelType w:val="hybridMultilevel"/>
    <w:tmpl w:val="BF640CE4"/>
    <w:lvl w:ilvl="0" w:tplc="FA841F4E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A4D6C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82D2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0613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036F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54E6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83B9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86C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47AAE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0C6DF2"/>
    <w:multiLevelType w:val="hybridMultilevel"/>
    <w:tmpl w:val="66BCB420"/>
    <w:lvl w:ilvl="0" w:tplc="B2C003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A2E7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EC40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6C72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047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A402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6E11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E8A9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10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032528"/>
    <w:multiLevelType w:val="hybridMultilevel"/>
    <w:tmpl w:val="2E386F86"/>
    <w:lvl w:ilvl="0" w:tplc="FF561540">
      <w:start w:val="1"/>
      <w:numFmt w:val="decimal"/>
      <w:lvlText w:val="%1)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03AE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22E7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86ED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2236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8D5A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23A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275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4F73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27160C"/>
    <w:multiLevelType w:val="hybridMultilevel"/>
    <w:tmpl w:val="EB76C232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37783F9C"/>
    <w:multiLevelType w:val="hybridMultilevel"/>
    <w:tmpl w:val="1BBAF466"/>
    <w:lvl w:ilvl="0" w:tplc="7570AC88">
      <w:start w:val="1"/>
      <w:numFmt w:val="decimal"/>
      <w:lvlText w:val="%1)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2B73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036E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6A8D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2C47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A85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E9DB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2CA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CA2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C53CC1"/>
    <w:multiLevelType w:val="hybridMultilevel"/>
    <w:tmpl w:val="E654C5DA"/>
    <w:lvl w:ilvl="0" w:tplc="82043364">
      <w:start w:val="1"/>
      <w:numFmt w:val="decimal"/>
      <w:lvlText w:val="%1)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">
    <w:nsid w:val="4B775463"/>
    <w:multiLevelType w:val="hybridMultilevel"/>
    <w:tmpl w:val="5FF23EAA"/>
    <w:lvl w:ilvl="0" w:tplc="7DDE49B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2580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6868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AAAB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AFE6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0EE55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43AD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A530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893B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062534"/>
    <w:multiLevelType w:val="hybridMultilevel"/>
    <w:tmpl w:val="E760D86C"/>
    <w:lvl w:ilvl="0" w:tplc="32C40E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63F8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A594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0916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6EB9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A33A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C5E3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4021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2E6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09"/>
    <w:rsid w:val="00024CC0"/>
    <w:rsid w:val="000525C7"/>
    <w:rsid w:val="000C55F1"/>
    <w:rsid w:val="001A6010"/>
    <w:rsid w:val="0021258A"/>
    <w:rsid w:val="00310AAB"/>
    <w:rsid w:val="003212AE"/>
    <w:rsid w:val="003247D3"/>
    <w:rsid w:val="00343709"/>
    <w:rsid w:val="003B3905"/>
    <w:rsid w:val="003F3460"/>
    <w:rsid w:val="00403BEF"/>
    <w:rsid w:val="0044699B"/>
    <w:rsid w:val="005B2AF7"/>
    <w:rsid w:val="005E50E2"/>
    <w:rsid w:val="006222EF"/>
    <w:rsid w:val="00673A93"/>
    <w:rsid w:val="00684B7B"/>
    <w:rsid w:val="00712944"/>
    <w:rsid w:val="00773339"/>
    <w:rsid w:val="00856BA6"/>
    <w:rsid w:val="0088252C"/>
    <w:rsid w:val="008F3B00"/>
    <w:rsid w:val="00915C05"/>
    <w:rsid w:val="009F6721"/>
    <w:rsid w:val="00B01F29"/>
    <w:rsid w:val="00B10A14"/>
    <w:rsid w:val="00CE6F99"/>
    <w:rsid w:val="00D032D7"/>
    <w:rsid w:val="00D15A58"/>
    <w:rsid w:val="00D57297"/>
    <w:rsid w:val="00DC2382"/>
    <w:rsid w:val="00E13259"/>
    <w:rsid w:val="00E8056D"/>
    <w:rsid w:val="00F377C2"/>
    <w:rsid w:val="00FD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7" w:lineRule="auto"/>
      <w:ind w:left="1090" w:hanging="730"/>
      <w:jc w:val="both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2125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382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7" w:lineRule="auto"/>
      <w:ind w:left="1090" w:hanging="730"/>
      <w:jc w:val="both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2125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38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BFDAE-EBA2-43D4-B823-D055D1D6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2389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Informacja o uprawnieniach osÃ³b niepeÅ‡nosprawnych</vt:lpstr>
    </vt:vector>
  </TitlesOfParts>
  <Company/>
  <LinksUpToDate>false</LinksUpToDate>
  <CharactersWithSpaces>16692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Informacja o uprawnieniach osÃ³b niepeÅ‡nosprawnych</dc:title>
  <dc:creator>tomasz_perwenis</dc:creator>
  <cp:lastModifiedBy>Jolanta Reguła</cp:lastModifiedBy>
  <cp:revision>2</cp:revision>
  <cp:lastPrinted>2020-08-06T10:49:00Z</cp:lastPrinted>
  <dcterms:created xsi:type="dcterms:W3CDTF">2020-08-18T10:16:00Z</dcterms:created>
  <dcterms:modified xsi:type="dcterms:W3CDTF">2020-08-18T10:16:00Z</dcterms:modified>
</cp:coreProperties>
</file>