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997CB" w14:textId="7C47D35B" w:rsidR="009B6A48" w:rsidRPr="00FC3CAF" w:rsidRDefault="006D53A7" w:rsidP="00D53DD8">
      <w:pPr>
        <w:spacing w:line="360" w:lineRule="auto"/>
        <w:jc w:val="center"/>
        <w:rPr>
          <w:rFonts w:cstheme="minorHAnsi"/>
          <w:b/>
        </w:rPr>
      </w:pPr>
      <w:bookmarkStart w:id="0" w:name="_GoBack"/>
      <w:bookmarkEnd w:id="0"/>
      <w:r>
        <w:rPr>
          <w:rFonts w:ascii="Tahoma" w:hAnsi="Tahoma" w:cs="Tahoma"/>
          <w:noProof/>
          <w:sz w:val="16"/>
          <w:szCs w:val="16"/>
          <w:lang w:eastAsia="pl-PL"/>
        </w:rPr>
        <w:drawing>
          <wp:inline distT="0" distB="0" distL="0" distR="0" wp14:anchorId="6DD5384D" wp14:editId="1AE85887">
            <wp:extent cx="5760720" cy="734313"/>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34313"/>
                    </a:xfrm>
                    <a:prstGeom prst="rect">
                      <a:avLst/>
                    </a:prstGeom>
                    <a:noFill/>
                  </pic:spPr>
                </pic:pic>
              </a:graphicData>
            </a:graphic>
          </wp:inline>
        </w:drawing>
      </w:r>
    </w:p>
    <w:p w14:paraId="1D413438" w14:textId="77777777" w:rsidR="009B6A48" w:rsidRPr="00FC3CAF" w:rsidRDefault="009B6A48" w:rsidP="00D53DD8">
      <w:pPr>
        <w:spacing w:line="360" w:lineRule="auto"/>
        <w:rPr>
          <w:rFonts w:cstheme="minorHAnsi"/>
          <w:b/>
        </w:rPr>
      </w:pPr>
    </w:p>
    <w:p w14:paraId="697D0A47" w14:textId="77777777" w:rsidR="00933B56" w:rsidRPr="00FC3CAF" w:rsidRDefault="009B6A48">
      <w:pPr>
        <w:spacing w:line="360" w:lineRule="auto"/>
        <w:jc w:val="center"/>
        <w:rPr>
          <w:rFonts w:cstheme="minorHAnsi"/>
          <w:b/>
          <w:sz w:val="28"/>
          <w:szCs w:val="28"/>
        </w:rPr>
      </w:pPr>
      <w:r w:rsidRPr="00FC3CAF">
        <w:rPr>
          <w:rFonts w:cstheme="minorHAnsi"/>
          <w:b/>
          <w:sz w:val="28"/>
          <w:szCs w:val="28"/>
        </w:rPr>
        <w:t xml:space="preserve">KONTRAKT </w:t>
      </w:r>
    </w:p>
    <w:p w14:paraId="7D003FFF" w14:textId="77777777" w:rsidR="009B6A48" w:rsidRPr="00FC3CAF" w:rsidRDefault="00933B56" w:rsidP="00D53DD8">
      <w:pPr>
        <w:spacing w:line="360" w:lineRule="auto"/>
        <w:jc w:val="center"/>
        <w:rPr>
          <w:rFonts w:cstheme="minorHAnsi"/>
          <w:b/>
          <w:sz w:val="28"/>
          <w:szCs w:val="28"/>
        </w:rPr>
      </w:pPr>
      <w:r w:rsidRPr="00FC3CAF">
        <w:rPr>
          <w:rFonts w:cstheme="minorHAnsi"/>
          <w:b/>
          <w:sz w:val="28"/>
          <w:szCs w:val="28"/>
        </w:rPr>
        <w:t xml:space="preserve">(WZÓR </w:t>
      </w:r>
      <w:r w:rsidR="009B6A48" w:rsidRPr="00FC3CAF">
        <w:rPr>
          <w:rFonts w:cstheme="minorHAnsi"/>
          <w:b/>
          <w:sz w:val="28"/>
          <w:szCs w:val="28"/>
        </w:rPr>
        <w:t>UMOW</w:t>
      </w:r>
      <w:r w:rsidRPr="00FC3CAF">
        <w:rPr>
          <w:rFonts w:cstheme="minorHAnsi"/>
          <w:b/>
          <w:sz w:val="28"/>
          <w:szCs w:val="28"/>
        </w:rPr>
        <w:t>Y)</w:t>
      </w:r>
    </w:p>
    <w:p w14:paraId="0DA423A8" w14:textId="77777777" w:rsidR="009B6A48" w:rsidRPr="00FC3CAF" w:rsidRDefault="009B6A48" w:rsidP="00D53DD8">
      <w:pPr>
        <w:spacing w:line="360" w:lineRule="auto"/>
        <w:rPr>
          <w:rFonts w:cstheme="minorHAnsi"/>
          <w:b/>
          <w:sz w:val="24"/>
          <w:szCs w:val="24"/>
        </w:rPr>
      </w:pPr>
    </w:p>
    <w:p w14:paraId="6CF8ADFC" w14:textId="0280D383" w:rsidR="009B6A48" w:rsidRPr="00FC3CAF" w:rsidRDefault="009B6A48" w:rsidP="00D53DD8">
      <w:pPr>
        <w:spacing w:line="360" w:lineRule="auto"/>
        <w:rPr>
          <w:rFonts w:cstheme="minorHAnsi"/>
          <w:b/>
          <w:bCs/>
          <w:sz w:val="24"/>
          <w:szCs w:val="24"/>
        </w:rPr>
      </w:pPr>
      <w:r w:rsidRPr="00FC3CAF">
        <w:rPr>
          <w:rFonts w:cstheme="minorHAnsi"/>
          <w:b/>
          <w:bCs/>
          <w:sz w:val="24"/>
          <w:szCs w:val="24"/>
        </w:rPr>
        <w:t xml:space="preserve">Część II.1 </w:t>
      </w:r>
      <w:r w:rsidR="00366C47">
        <w:rPr>
          <w:rFonts w:cstheme="minorHAnsi"/>
          <w:b/>
          <w:bCs/>
          <w:sz w:val="24"/>
          <w:szCs w:val="24"/>
        </w:rPr>
        <w:tab/>
      </w:r>
      <w:r w:rsidRPr="00FC3CAF">
        <w:rPr>
          <w:rFonts w:cstheme="minorHAnsi"/>
          <w:b/>
          <w:bCs/>
          <w:sz w:val="24"/>
          <w:szCs w:val="24"/>
        </w:rPr>
        <w:t>AKT UMOWY</w:t>
      </w:r>
    </w:p>
    <w:p w14:paraId="1B37811A" w14:textId="77777777" w:rsidR="009B6A48" w:rsidRPr="00FC3CAF" w:rsidRDefault="009B6A48" w:rsidP="00D53DD8">
      <w:pPr>
        <w:spacing w:line="360" w:lineRule="auto"/>
        <w:rPr>
          <w:rFonts w:cstheme="minorHAnsi"/>
          <w:b/>
          <w:bCs/>
          <w:sz w:val="24"/>
          <w:szCs w:val="24"/>
        </w:rPr>
      </w:pPr>
      <w:r w:rsidRPr="00FC3CAF">
        <w:rPr>
          <w:rFonts w:cstheme="minorHAnsi"/>
          <w:b/>
          <w:bCs/>
          <w:sz w:val="24"/>
          <w:szCs w:val="24"/>
        </w:rPr>
        <w:t>Część II.2</w:t>
      </w:r>
      <w:r w:rsidRPr="00FC3CAF">
        <w:rPr>
          <w:rFonts w:cstheme="minorHAnsi"/>
          <w:b/>
          <w:bCs/>
          <w:sz w:val="24"/>
          <w:szCs w:val="24"/>
        </w:rPr>
        <w:tab/>
        <w:t xml:space="preserve"> WARUNKI OGÓLNE KONTRAKTU</w:t>
      </w:r>
    </w:p>
    <w:p w14:paraId="3B60934B" w14:textId="77777777" w:rsidR="009B6A48" w:rsidRPr="00FC3CAF" w:rsidRDefault="009B6A48" w:rsidP="00D53DD8">
      <w:pPr>
        <w:spacing w:line="360" w:lineRule="auto"/>
        <w:rPr>
          <w:rFonts w:cstheme="minorHAnsi"/>
          <w:b/>
          <w:bCs/>
          <w:sz w:val="24"/>
          <w:szCs w:val="24"/>
        </w:rPr>
      </w:pPr>
      <w:r w:rsidRPr="00FC3CAF">
        <w:rPr>
          <w:rFonts w:cstheme="minorHAnsi"/>
          <w:b/>
          <w:bCs/>
          <w:sz w:val="24"/>
          <w:szCs w:val="24"/>
        </w:rPr>
        <w:t>Część II.3</w:t>
      </w:r>
      <w:r w:rsidRPr="00FC3CAF">
        <w:rPr>
          <w:rFonts w:cstheme="minorHAnsi"/>
          <w:b/>
          <w:bCs/>
          <w:sz w:val="24"/>
          <w:szCs w:val="24"/>
        </w:rPr>
        <w:tab/>
        <w:t xml:space="preserve"> WARUNKI SZCZEGÓLNE KONTRAKTU</w:t>
      </w:r>
    </w:p>
    <w:p w14:paraId="02FF7DB7" w14:textId="77777777" w:rsidR="009B6A48" w:rsidRPr="00FC3CAF" w:rsidRDefault="009B6A48" w:rsidP="00D53DD8">
      <w:pPr>
        <w:spacing w:line="360" w:lineRule="auto"/>
        <w:rPr>
          <w:rFonts w:cstheme="minorHAnsi"/>
          <w:b/>
          <w:bCs/>
          <w:sz w:val="24"/>
          <w:szCs w:val="24"/>
        </w:rPr>
      </w:pPr>
      <w:r w:rsidRPr="00FC3CAF">
        <w:rPr>
          <w:rFonts w:cstheme="minorHAnsi"/>
          <w:b/>
          <w:bCs/>
          <w:sz w:val="24"/>
          <w:szCs w:val="24"/>
        </w:rPr>
        <w:t>Część II.4</w:t>
      </w:r>
      <w:r w:rsidRPr="00FC3CAF">
        <w:rPr>
          <w:rFonts w:cstheme="minorHAnsi"/>
          <w:b/>
          <w:bCs/>
          <w:sz w:val="24"/>
          <w:szCs w:val="24"/>
        </w:rPr>
        <w:tab/>
        <w:t xml:space="preserve"> WZÓR KARTY GWARANCYJNEJ</w:t>
      </w:r>
    </w:p>
    <w:p w14:paraId="1E868450" w14:textId="77777777" w:rsidR="009B6A48" w:rsidRPr="00FC3CAF" w:rsidRDefault="009B6A48" w:rsidP="00D53DD8">
      <w:pPr>
        <w:spacing w:line="360" w:lineRule="auto"/>
        <w:rPr>
          <w:rFonts w:cstheme="minorHAnsi"/>
          <w:b/>
        </w:rPr>
      </w:pPr>
    </w:p>
    <w:p w14:paraId="298EB8B3" w14:textId="77777777" w:rsidR="009B6A48" w:rsidRPr="007344E7" w:rsidRDefault="009B6A48" w:rsidP="009320FF">
      <w:pPr>
        <w:spacing w:line="276" w:lineRule="auto"/>
        <w:jc w:val="center"/>
        <w:rPr>
          <w:rFonts w:cstheme="minorHAnsi"/>
          <w:b/>
        </w:rPr>
      </w:pPr>
      <w:r w:rsidRPr="00FC3CAF">
        <w:rPr>
          <w:rFonts w:cstheme="minorHAnsi"/>
          <w:b/>
        </w:rPr>
        <w:br w:type="page"/>
      </w:r>
      <w:r w:rsidRPr="007344E7">
        <w:rPr>
          <w:rFonts w:cstheme="minorHAnsi"/>
          <w:b/>
        </w:rPr>
        <w:lastRenderedPageBreak/>
        <w:t>AKT UMOWY</w:t>
      </w:r>
    </w:p>
    <w:p w14:paraId="63506804" w14:textId="01B7C74A" w:rsidR="009B6A48" w:rsidRPr="007344E7" w:rsidRDefault="009B6A48" w:rsidP="009320FF">
      <w:pPr>
        <w:spacing w:line="276" w:lineRule="auto"/>
        <w:jc w:val="center"/>
        <w:rPr>
          <w:rFonts w:cstheme="minorHAnsi"/>
        </w:rPr>
      </w:pPr>
      <w:r w:rsidRPr="007344E7">
        <w:rPr>
          <w:rFonts w:cstheme="minorHAnsi"/>
        </w:rPr>
        <w:t xml:space="preserve">ZAMÓWIENIE FINANSOWANE </w:t>
      </w:r>
      <w:r w:rsidRPr="007344E7">
        <w:rPr>
          <w:rFonts w:cstheme="minorHAnsi"/>
          <w:bCs/>
        </w:rPr>
        <w:t>ZE ŚRODKÓW</w:t>
      </w:r>
      <w:r w:rsidR="006D53A7" w:rsidRPr="007344E7">
        <w:rPr>
          <w:rFonts w:cstheme="minorHAnsi"/>
          <w:bCs/>
        </w:rPr>
        <w:t xml:space="preserve"> </w:t>
      </w:r>
      <w:r w:rsidRPr="007344E7">
        <w:rPr>
          <w:rFonts w:cstheme="minorHAnsi"/>
        </w:rPr>
        <w:t>PUBLICZNYCH</w:t>
      </w:r>
    </w:p>
    <w:p w14:paraId="45857332" w14:textId="6CC40244" w:rsidR="00191553" w:rsidRPr="007344E7" w:rsidRDefault="007344E7" w:rsidP="008A31C2">
      <w:pPr>
        <w:tabs>
          <w:tab w:val="center" w:pos="4536"/>
          <w:tab w:val="right" w:pos="9072"/>
        </w:tabs>
        <w:suppressAutoHyphens/>
        <w:spacing w:after="0" w:line="360" w:lineRule="auto"/>
        <w:jc w:val="center"/>
        <w:rPr>
          <w:rFonts w:eastAsia="Lucida Sans Unicode" w:cstheme="minorHAnsi"/>
          <w:b/>
          <w:lang w:eastAsia="zh-CN"/>
        </w:rPr>
      </w:pPr>
      <w:r w:rsidRPr="007344E7">
        <w:rPr>
          <w:rFonts w:eastAsia="Lucida Sans Unicode" w:cstheme="minorHAnsi"/>
          <w:b/>
          <w:lang w:eastAsia="zh-CN"/>
        </w:rPr>
        <w:t>„</w:t>
      </w:r>
      <w:r w:rsidRPr="007344E7">
        <w:rPr>
          <w:rFonts w:eastAsia="Times New Roman" w:cstheme="minorHAnsi"/>
          <w:b/>
          <w:color w:val="000000"/>
          <w:lang w:eastAsia="pl-PL"/>
        </w:rPr>
        <w:t>Budowa sieci kanalizacyjnej wraz z odtworzeniem w miejscowościach: Dziewin, Dłużyce, Buszkowice, Przychowa</w:t>
      </w:r>
      <w:r w:rsidRPr="007344E7">
        <w:rPr>
          <w:rFonts w:eastAsia="Lucida Sans Unicode" w:cstheme="minorHAnsi"/>
          <w:b/>
          <w:lang w:eastAsia="zh-CN"/>
        </w:rPr>
        <w:t>”</w:t>
      </w:r>
      <w:r w:rsidR="00191553" w:rsidRPr="007344E7">
        <w:rPr>
          <w:rFonts w:eastAsia="Lucida Sans Unicode" w:cstheme="minorHAnsi"/>
          <w:b/>
          <w:lang w:eastAsia="zh-CN"/>
        </w:rPr>
        <w:t>.</w:t>
      </w:r>
    </w:p>
    <w:p w14:paraId="0E9F910B" w14:textId="5D27E0D3" w:rsidR="008A31C2" w:rsidRPr="007344E7" w:rsidRDefault="008A31C2" w:rsidP="008A31C2">
      <w:pPr>
        <w:tabs>
          <w:tab w:val="center" w:pos="4536"/>
          <w:tab w:val="right" w:pos="9072"/>
        </w:tabs>
        <w:suppressAutoHyphens/>
        <w:spacing w:after="0" w:line="360" w:lineRule="auto"/>
        <w:jc w:val="center"/>
        <w:rPr>
          <w:rFonts w:eastAsia="SimSun" w:cstheme="minorHAnsi"/>
          <w:b/>
          <w:bCs/>
          <w:lang w:eastAsia="zh-CN"/>
        </w:rPr>
      </w:pPr>
      <w:r w:rsidRPr="007344E7">
        <w:rPr>
          <w:rFonts w:eastAsia="SimSun" w:cstheme="minorHAnsi"/>
          <w:b/>
          <w:bCs/>
          <w:lang w:eastAsia="zh-CN"/>
        </w:rPr>
        <w:t xml:space="preserve">Część </w:t>
      </w:r>
      <w:r w:rsidR="007344E7" w:rsidRPr="007344E7">
        <w:rPr>
          <w:rFonts w:eastAsia="SimSun" w:cstheme="minorHAnsi"/>
          <w:b/>
          <w:bCs/>
          <w:lang w:eastAsia="zh-CN"/>
        </w:rPr>
        <w:t xml:space="preserve">… </w:t>
      </w:r>
      <w:r w:rsidRPr="007344E7">
        <w:rPr>
          <w:rFonts w:eastAsia="SimSun" w:cstheme="minorHAnsi"/>
          <w:b/>
          <w:bCs/>
          <w:lang w:eastAsia="zh-CN"/>
        </w:rPr>
        <w:t xml:space="preserve">: </w:t>
      </w:r>
      <w:r w:rsidR="007344E7" w:rsidRPr="007344E7">
        <w:rPr>
          <w:rFonts w:eastAsia="SimSun" w:cstheme="minorHAnsi"/>
          <w:b/>
          <w:bCs/>
          <w:lang w:eastAsia="zh-CN"/>
        </w:rPr>
        <w:t>……………………………………………………………………………….</w:t>
      </w:r>
      <w:r w:rsidRPr="007344E7">
        <w:rPr>
          <w:rFonts w:eastAsia="SimSun" w:cstheme="minorHAnsi"/>
          <w:b/>
          <w:bCs/>
          <w:lang w:eastAsia="zh-CN"/>
        </w:rPr>
        <w:t>.</w:t>
      </w:r>
    </w:p>
    <w:p w14:paraId="55E8DE38" w14:textId="77777777" w:rsidR="00555E75" w:rsidRPr="007344E7" w:rsidRDefault="00555E75" w:rsidP="009320FF">
      <w:pPr>
        <w:spacing w:line="276" w:lineRule="auto"/>
        <w:ind w:left="1276" w:hanging="1276"/>
        <w:jc w:val="center"/>
        <w:rPr>
          <w:rFonts w:eastAsia="Lucida Sans Unicode" w:cstheme="minorHAnsi"/>
          <w:b/>
          <w:lang w:eastAsia="zh-CN"/>
        </w:rPr>
      </w:pPr>
    </w:p>
    <w:p w14:paraId="61E18545" w14:textId="2151B065" w:rsidR="00D53DD8" w:rsidRPr="007344E7" w:rsidRDefault="00D53DD8" w:rsidP="009320FF">
      <w:pPr>
        <w:spacing w:line="276" w:lineRule="auto"/>
        <w:ind w:left="1276" w:hanging="1276"/>
        <w:jc w:val="center"/>
        <w:rPr>
          <w:rFonts w:cstheme="minorHAnsi"/>
          <w:strike/>
        </w:rPr>
      </w:pPr>
      <w:r w:rsidRPr="007344E7">
        <w:rPr>
          <w:rFonts w:cstheme="minorHAnsi"/>
          <w:b/>
          <w:iCs/>
        </w:rPr>
        <w:t>Nr umowy ………………………………………..</w:t>
      </w:r>
    </w:p>
    <w:p w14:paraId="23C2A5E0" w14:textId="77777777" w:rsidR="009B6A48" w:rsidRPr="007344E7" w:rsidRDefault="009B6A48" w:rsidP="009320FF">
      <w:pPr>
        <w:spacing w:line="276" w:lineRule="auto"/>
        <w:rPr>
          <w:rFonts w:cstheme="minorHAnsi"/>
          <w:iCs/>
        </w:rPr>
      </w:pPr>
      <w:r w:rsidRPr="007344E7">
        <w:rPr>
          <w:rFonts w:cstheme="minorHAnsi"/>
        </w:rPr>
        <w:t>Data podpisania………………………………………………………………………</w:t>
      </w:r>
    </w:p>
    <w:p w14:paraId="7D6234E0" w14:textId="5DE8F244" w:rsidR="009B6A48" w:rsidRPr="007344E7" w:rsidRDefault="009B6A48" w:rsidP="009320FF">
      <w:pPr>
        <w:spacing w:line="276" w:lineRule="auto"/>
        <w:rPr>
          <w:rFonts w:cstheme="minorHAnsi"/>
        </w:rPr>
      </w:pPr>
      <w:r w:rsidRPr="007344E7">
        <w:rPr>
          <w:rFonts w:cstheme="minorHAnsi"/>
        </w:rPr>
        <w:t>Niniejszy Kontrakt zawarty został pomiędzy:</w:t>
      </w:r>
    </w:p>
    <w:p w14:paraId="3B935F8D" w14:textId="241BD832" w:rsidR="009B6A48" w:rsidRPr="007344E7" w:rsidRDefault="006D53A7" w:rsidP="009320FF">
      <w:pPr>
        <w:spacing w:line="276" w:lineRule="auto"/>
        <w:rPr>
          <w:rFonts w:cstheme="minorHAnsi"/>
          <w:b/>
        </w:rPr>
      </w:pPr>
      <w:r w:rsidRPr="007344E7">
        <w:rPr>
          <w:rFonts w:cstheme="minorHAnsi"/>
          <w:b/>
        </w:rPr>
        <w:t>Gmin</w:t>
      </w:r>
      <w:r w:rsidR="007344E7" w:rsidRPr="007344E7">
        <w:rPr>
          <w:rFonts w:cstheme="minorHAnsi"/>
          <w:b/>
        </w:rPr>
        <w:t>ą</w:t>
      </w:r>
      <w:r w:rsidRPr="007344E7">
        <w:rPr>
          <w:rFonts w:cstheme="minorHAnsi"/>
          <w:b/>
        </w:rPr>
        <w:t xml:space="preserve"> Ścinawa, Rynek 17, 59-330 Ścinawa </w:t>
      </w:r>
    </w:p>
    <w:p w14:paraId="191D2DBD" w14:textId="01692681" w:rsidR="006D53A7" w:rsidRPr="007344E7" w:rsidRDefault="007344E7" w:rsidP="006D53A7">
      <w:pPr>
        <w:spacing w:line="276" w:lineRule="auto"/>
        <w:jc w:val="both"/>
        <w:rPr>
          <w:rFonts w:cstheme="minorHAnsi"/>
        </w:rPr>
      </w:pPr>
      <w:r w:rsidRPr="007344E7">
        <w:rPr>
          <w:rFonts w:cstheme="minorHAnsi"/>
        </w:rPr>
        <w:t>z</w:t>
      </w:r>
      <w:r w:rsidR="006D53A7" w:rsidRPr="007344E7">
        <w:rPr>
          <w:rFonts w:cstheme="minorHAnsi"/>
        </w:rPr>
        <w:t xml:space="preserve"> siedzibą w Ścinawie, Rynek 17, 59-330 Ścinawa, woj. Dolnośląskie, NIP: 6922261396, REGON: 390647564.</w:t>
      </w:r>
    </w:p>
    <w:p w14:paraId="0F705CAB" w14:textId="77777777" w:rsidR="006D53A7" w:rsidRPr="007344E7" w:rsidRDefault="006D53A7" w:rsidP="006D53A7">
      <w:pPr>
        <w:spacing w:line="276" w:lineRule="auto"/>
        <w:jc w:val="both"/>
        <w:rPr>
          <w:rFonts w:cstheme="minorHAnsi"/>
        </w:rPr>
      </w:pPr>
      <w:r w:rsidRPr="007344E7">
        <w:rPr>
          <w:rFonts w:cstheme="minorHAnsi"/>
        </w:rPr>
        <w:t>Reprezentowaną przez:</w:t>
      </w:r>
    </w:p>
    <w:p w14:paraId="649FB7A7" w14:textId="77777777" w:rsidR="006D53A7" w:rsidRPr="007344E7" w:rsidRDefault="006D53A7" w:rsidP="006D53A7">
      <w:pPr>
        <w:spacing w:line="276" w:lineRule="auto"/>
        <w:jc w:val="both"/>
        <w:rPr>
          <w:rFonts w:cstheme="minorHAnsi"/>
        </w:rPr>
      </w:pPr>
      <w:r w:rsidRPr="007344E7">
        <w:rPr>
          <w:rFonts w:cstheme="minorHAnsi"/>
        </w:rPr>
        <w:t>Krystiana Kosztyłę – Burmistrza Ścinawy,</w:t>
      </w:r>
    </w:p>
    <w:p w14:paraId="29C5821C" w14:textId="65DD1C7E" w:rsidR="006D53A7" w:rsidRPr="007344E7" w:rsidRDefault="006D53A7" w:rsidP="006D53A7">
      <w:pPr>
        <w:spacing w:line="276" w:lineRule="auto"/>
        <w:jc w:val="both"/>
        <w:rPr>
          <w:rFonts w:cstheme="minorHAnsi"/>
        </w:rPr>
      </w:pPr>
      <w:r w:rsidRPr="007344E7">
        <w:rPr>
          <w:rFonts w:cstheme="minorHAnsi"/>
        </w:rPr>
        <w:t>Przy kontrasygnacie Marzeny Dawedowskiej – Skarbnika Miasta i Gminy</w:t>
      </w:r>
    </w:p>
    <w:p w14:paraId="5B1AD251" w14:textId="108FBB62" w:rsidR="009B6A48" w:rsidRPr="007344E7" w:rsidRDefault="009B6A48" w:rsidP="009320FF">
      <w:pPr>
        <w:spacing w:line="276" w:lineRule="auto"/>
        <w:rPr>
          <w:rFonts w:cstheme="minorHAnsi"/>
        </w:rPr>
      </w:pPr>
      <w:r w:rsidRPr="007344E7">
        <w:rPr>
          <w:rFonts w:cstheme="minorHAnsi"/>
        </w:rPr>
        <w:t>(zwan</w:t>
      </w:r>
      <w:r w:rsidR="00B2043A" w:rsidRPr="007344E7">
        <w:rPr>
          <w:rFonts w:cstheme="minorHAnsi"/>
        </w:rPr>
        <w:t>ą</w:t>
      </w:r>
      <w:r w:rsidRPr="007344E7">
        <w:rPr>
          <w:rFonts w:cstheme="minorHAnsi"/>
        </w:rPr>
        <w:t xml:space="preserve"> dalej „Zamawiającym”) z jednej strony:</w:t>
      </w:r>
    </w:p>
    <w:p w14:paraId="2F035FC5" w14:textId="77777777" w:rsidR="009B6A48" w:rsidRPr="007344E7" w:rsidRDefault="009B6A48" w:rsidP="009320FF">
      <w:pPr>
        <w:spacing w:line="276" w:lineRule="auto"/>
        <w:rPr>
          <w:rFonts w:cstheme="minorHAnsi"/>
        </w:rPr>
      </w:pPr>
      <w:r w:rsidRPr="007344E7">
        <w:rPr>
          <w:rFonts w:cstheme="minorHAnsi"/>
        </w:rPr>
        <w:t>a</w:t>
      </w:r>
    </w:p>
    <w:p w14:paraId="2F7DC316" w14:textId="77777777" w:rsidR="009B6A48" w:rsidRPr="007344E7" w:rsidRDefault="009B6A48" w:rsidP="009320FF">
      <w:pPr>
        <w:spacing w:line="276" w:lineRule="auto"/>
        <w:rPr>
          <w:rFonts w:cstheme="minorHAnsi"/>
          <w:b/>
        </w:rPr>
      </w:pPr>
      <w:r w:rsidRPr="007344E7">
        <w:rPr>
          <w:rFonts w:cstheme="minorHAnsi"/>
          <w:b/>
        </w:rPr>
        <w:t>..........................................................</w:t>
      </w:r>
    </w:p>
    <w:p w14:paraId="06B1F784" w14:textId="77777777" w:rsidR="009B6A48" w:rsidRPr="007344E7" w:rsidRDefault="009B6A48" w:rsidP="009320FF">
      <w:pPr>
        <w:spacing w:line="276" w:lineRule="auto"/>
        <w:rPr>
          <w:rFonts w:cstheme="minorHAnsi"/>
          <w:b/>
        </w:rPr>
      </w:pPr>
      <w:r w:rsidRPr="007344E7">
        <w:rPr>
          <w:rFonts w:cstheme="minorHAnsi"/>
          <w:b/>
        </w:rPr>
        <w:t>..........................................................</w:t>
      </w:r>
    </w:p>
    <w:p w14:paraId="7471323B" w14:textId="77777777" w:rsidR="009B6A48" w:rsidRPr="007344E7" w:rsidRDefault="009B6A48" w:rsidP="009320FF">
      <w:pPr>
        <w:spacing w:line="276" w:lineRule="auto"/>
        <w:rPr>
          <w:rFonts w:cstheme="minorHAnsi"/>
          <w:b/>
        </w:rPr>
      </w:pPr>
      <w:r w:rsidRPr="007344E7">
        <w:rPr>
          <w:rFonts w:cstheme="minorHAnsi"/>
          <w:b/>
        </w:rPr>
        <w:t>ul. .....................................................</w:t>
      </w:r>
    </w:p>
    <w:p w14:paraId="35A0F2E0" w14:textId="77777777" w:rsidR="009B6A48" w:rsidRPr="007344E7" w:rsidRDefault="009B6A48" w:rsidP="009320FF">
      <w:pPr>
        <w:spacing w:line="276" w:lineRule="auto"/>
        <w:rPr>
          <w:rFonts w:cstheme="minorHAnsi"/>
          <w:b/>
        </w:rPr>
      </w:pPr>
      <w:r w:rsidRPr="007344E7">
        <w:rPr>
          <w:rFonts w:cstheme="minorHAnsi"/>
          <w:b/>
        </w:rPr>
        <w:t>..........................................................</w:t>
      </w:r>
    </w:p>
    <w:p w14:paraId="7A925583" w14:textId="39F6D178" w:rsidR="009B6A48" w:rsidRPr="007344E7" w:rsidRDefault="009B6A48" w:rsidP="009320FF">
      <w:pPr>
        <w:spacing w:line="276" w:lineRule="auto"/>
        <w:rPr>
          <w:rFonts w:cstheme="minorHAnsi"/>
        </w:rPr>
      </w:pPr>
      <w:r w:rsidRPr="007344E7">
        <w:rPr>
          <w:rFonts w:cstheme="minorHAnsi"/>
        </w:rPr>
        <w:t xml:space="preserve">Działające na podstawie wpisu do ...................... </w:t>
      </w:r>
    </w:p>
    <w:p w14:paraId="5AE77022" w14:textId="77777777" w:rsidR="009B6A48" w:rsidRPr="007344E7" w:rsidRDefault="009B6A48" w:rsidP="009320FF">
      <w:pPr>
        <w:spacing w:line="276" w:lineRule="auto"/>
        <w:rPr>
          <w:rFonts w:cstheme="minorHAnsi"/>
        </w:rPr>
      </w:pPr>
      <w:r w:rsidRPr="007344E7">
        <w:rPr>
          <w:rFonts w:cstheme="minorHAnsi"/>
        </w:rPr>
        <w:t xml:space="preserve"> (zwanym dalej „Wykonawcą”) z drugiej strony, reprezentowanym przez:</w:t>
      </w:r>
    </w:p>
    <w:p w14:paraId="7BC5B7C4" w14:textId="77777777" w:rsidR="009B6A48" w:rsidRPr="007344E7" w:rsidRDefault="009B6A48" w:rsidP="009320FF">
      <w:pPr>
        <w:spacing w:line="276" w:lineRule="auto"/>
        <w:rPr>
          <w:rFonts w:cstheme="minorHAnsi"/>
        </w:rPr>
      </w:pPr>
      <w:r w:rsidRPr="007344E7">
        <w:rPr>
          <w:rFonts w:cstheme="minorHAnsi"/>
        </w:rPr>
        <w:t>……………………………………………………………</w:t>
      </w:r>
    </w:p>
    <w:p w14:paraId="6B27DE39" w14:textId="77777777" w:rsidR="009B6A48" w:rsidRPr="007344E7" w:rsidRDefault="009B6A48" w:rsidP="009320FF">
      <w:pPr>
        <w:spacing w:line="276" w:lineRule="auto"/>
        <w:rPr>
          <w:rFonts w:cstheme="minorHAnsi"/>
        </w:rPr>
      </w:pPr>
      <w:r w:rsidRPr="007344E7">
        <w:rPr>
          <w:rFonts w:cstheme="minorHAnsi"/>
        </w:rPr>
        <w:t>……………………………………………………………</w:t>
      </w:r>
    </w:p>
    <w:p w14:paraId="73853301" w14:textId="77777777" w:rsidR="009B6A48" w:rsidRPr="007344E7" w:rsidRDefault="009B6A48" w:rsidP="009320FF">
      <w:pPr>
        <w:spacing w:line="276" w:lineRule="auto"/>
        <w:rPr>
          <w:rFonts w:cstheme="minorHAnsi"/>
        </w:rPr>
      </w:pPr>
      <w:r w:rsidRPr="007344E7">
        <w:rPr>
          <w:rFonts w:cstheme="minorHAnsi"/>
        </w:rPr>
        <w:t>……………………………………………………………..</w:t>
      </w:r>
    </w:p>
    <w:p w14:paraId="5802A8C5" w14:textId="602F1E67" w:rsidR="009B6A48" w:rsidRPr="007344E7" w:rsidRDefault="009B6A48" w:rsidP="008A31C2">
      <w:pPr>
        <w:spacing w:line="276" w:lineRule="auto"/>
        <w:jc w:val="both"/>
        <w:rPr>
          <w:rFonts w:eastAsia="Lucida Sans Unicode" w:cstheme="minorHAnsi"/>
          <w:b/>
          <w:lang w:eastAsia="zh-CN"/>
        </w:rPr>
      </w:pPr>
      <w:r w:rsidRPr="007344E7">
        <w:rPr>
          <w:rFonts w:cstheme="minorHAnsi"/>
        </w:rPr>
        <w:t>Zważywszy, że Zamawiający życzy sobie, aby Roboty, określone</w:t>
      </w:r>
      <w:r w:rsidR="006D53A7" w:rsidRPr="007344E7">
        <w:rPr>
          <w:rFonts w:cstheme="minorHAnsi"/>
        </w:rPr>
        <w:t xml:space="preserve"> jako </w:t>
      </w:r>
      <w:r w:rsidR="007344E7" w:rsidRPr="007344E7">
        <w:rPr>
          <w:rFonts w:eastAsia="Lucida Sans Unicode" w:cstheme="minorHAnsi"/>
          <w:b/>
          <w:lang w:eastAsia="zh-CN"/>
        </w:rPr>
        <w:t>„</w:t>
      </w:r>
      <w:r w:rsidR="007344E7" w:rsidRPr="007344E7">
        <w:rPr>
          <w:rFonts w:eastAsia="Times New Roman" w:cstheme="minorHAnsi"/>
          <w:b/>
          <w:color w:val="000000"/>
          <w:lang w:eastAsia="pl-PL"/>
        </w:rPr>
        <w:t>Budowa sieci kanalizacyjnej wraz z odtworzeniem w miejscowościach: Dziewin, Dłużyce, Buszkowice, Przychowa</w:t>
      </w:r>
      <w:r w:rsidR="007344E7" w:rsidRPr="007344E7">
        <w:rPr>
          <w:rFonts w:eastAsia="Lucida Sans Unicode" w:cstheme="minorHAnsi"/>
          <w:b/>
          <w:lang w:eastAsia="zh-CN"/>
        </w:rPr>
        <w:t>”</w:t>
      </w:r>
      <w:r w:rsidR="008A31C2" w:rsidRPr="007344E7">
        <w:rPr>
          <w:rFonts w:eastAsia="Lucida Sans Unicode" w:cstheme="minorHAnsi"/>
          <w:b/>
          <w:lang w:eastAsia="zh-CN"/>
        </w:rPr>
        <w:t xml:space="preserve">. Część </w:t>
      </w:r>
      <w:r w:rsidR="007344E7" w:rsidRPr="007344E7">
        <w:rPr>
          <w:rFonts w:eastAsia="Lucida Sans Unicode" w:cstheme="minorHAnsi"/>
          <w:b/>
          <w:lang w:eastAsia="zh-CN"/>
        </w:rPr>
        <w:t>…</w:t>
      </w:r>
      <w:r w:rsidR="008A31C2" w:rsidRPr="007344E7">
        <w:rPr>
          <w:rFonts w:eastAsia="Lucida Sans Unicode" w:cstheme="minorHAnsi"/>
          <w:b/>
          <w:lang w:eastAsia="zh-CN"/>
        </w:rPr>
        <w:t xml:space="preserve">: </w:t>
      </w:r>
      <w:r w:rsidR="007344E7" w:rsidRPr="007344E7">
        <w:rPr>
          <w:rFonts w:eastAsia="Lucida Sans Unicode" w:cstheme="minorHAnsi"/>
          <w:b/>
          <w:lang w:eastAsia="zh-CN"/>
        </w:rPr>
        <w:t>…………………………………………</w:t>
      </w:r>
      <w:r w:rsidR="008A31C2" w:rsidRPr="007344E7">
        <w:rPr>
          <w:rFonts w:eastAsia="Lucida Sans Unicode" w:cstheme="minorHAnsi"/>
          <w:b/>
          <w:lang w:eastAsia="zh-CN"/>
        </w:rPr>
        <w:t>.</w:t>
      </w:r>
      <w:r w:rsidR="00555E75" w:rsidRPr="007344E7">
        <w:rPr>
          <w:rFonts w:eastAsia="Lucida Sans Unicode" w:cstheme="minorHAnsi"/>
          <w:b/>
          <w:lang w:eastAsia="zh-CN"/>
        </w:rPr>
        <w:t xml:space="preserve"> </w:t>
      </w:r>
      <w:r w:rsidRPr="007344E7">
        <w:rPr>
          <w:rFonts w:cstheme="minorHAnsi"/>
        </w:rPr>
        <w:t xml:space="preserve">zostały wykonane przez Wykonawcę oraz że przyjął Ofertę Wykonawcy na wykonanie i wykończenie tych Robót oraz usunięcie w nich wszelkich wad, złożoną </w:t>
      </w:r>
      <w:r w:rsidR="000B482B" w:rsidRPr="007344E7">
        <w:rPr>
          <w:rFonts w:cstheme="minorHAnsi"/>
        </w:rPr>
        <w:br/>
      </w:r>
      <w:r w:rsidRPr="007344E7">
        <w:rPr>
          <w:rFonts w:cstheme="minorHAnsi"/>
        </w:rPr>
        <w:lastRenderedPageBreak/>
        <w:t>w ramach postępowania o udzielenie zamówienia przeprowadzonego zgodnie ustawą z dnia 29 stycznia 2004r Prawo Zamówień Publicznych (t.j. Dz. U. z 201</w:t>
      </w:r>
      <w:r w:rsidR="002751FB" w:rsidRPr="007344E7">
        <w:rPr>
          <w:rFonts w:cstheme="minorHAnsi"/>
        </w:rPr>
        <w:t>9</w:t>
      </w:r>
      <w:r w:rsidRPr="007344E7">
        <w:rPr>
          <w:rFonts w:cstheme="minorHAnsi"/>
        </w:rPr>
        <w:t xml:space="preserve">r. poz. </w:t>
      </w:r>
      <w:r w:rsidR="002751FB" w:rsidRPr="007344E7">
        <w:rPr>
          <w:rFonts w:cstheme="minorHAnsi"/>
        </w:rPr>
        <w:t>1843</w:t>
      </w:r>
      <w:r w:rsidRPr="007344E7">
        <w:rPr>
          <w:rFonts w:cstheme="minorHAnsi"/>
        </w:rPr>
        <w:t>)  w trybie przetargu nieograniczonego; niniejszym ustala się, co następuje:</w:t>
      </w:r>
    </w:p>
    <w:p w14:paraId="79116DB2" w14:textId="77777777" w:rsidR="009B6A48" w:rsidRPr="007344E7" w:rsidRDefault="009B6A48" w:rsidP="009320FF">
      <w:pPr>
        <w:spacing w:before="100" w:beforeAutospacing="1" w:after="100" w:afterAutospacing="1" w:line="276" w:lineRule="auto"/>
        <w:jc w:val="center"/>
        <w:rPr>
          <w:rFonts w:cstheme="minorHAnsi"/>
          <w:b/>
          <w:bCs/>
        </w:rPr>
      </w:pPr>
      <w:r w:rsidRPr="007344E7">
        <w:rPr>
          <w:rFonts w:cstheme="minorHAnsi"/>
          <w:b/>
        </w:rPr>
        <w:t>§ 1</w:t>
      </w:r>
    </w:p>
    <w:p w14:paraId="2CAA4797" w14:textId="77777777" w:rsidR="009B6A48" w:rsidRPr="007344E7" w:rsidRDefault="009B6A48" w:rsidP="009320FF">
      <w:pPr>
        <w:spacing w:before="100" w:beforeAutospacing="1" w:after="100" w:afterAutospacing="1" w:line="276" w:lineRule="auto"/>
        <w:ind w:left="142"/>
        <w:jc w:val="both"/>
        <w:rPr>
          <w:rFonts w:cstheme="minorHAnsi"/>
        </w:rPr>
      </w:pPr>
      <w:r w:rsidRPr="007344E7">
        <w:rPr>
          <w:rFonts w:cstheme="minorHAnsi"/>
        </w:rPr>
        <w:t xml:space="preserve">Słowa i wyrażenia użyte w tym Kontrakcie będą miały takie znaczenie, jakie przypisano im </w:t>
      </w:r>
      <w:r w:rsidRPr="007344E7">
        <w:rPr>
          <w:rFonts w:cstheme="minorHAnsi"/>
        </w:rPr>
        <w:br/>
        <w:t>w Warunkach Kontraktu, wymienionych poniżej.</w:t>
      </w:r>
    </w:p>
    <w:p w14:paraId="1B894480" w14:textId="77777777" w:rsidR="009B6A48" w:rsidRPr="007344E7" w:rsidRDefault="009B6A48" w:rsidP="009320FF">
      <w:pPr>
        <w:spacing w:before="100" w:beforeAutospacing="1" w:after="100" w:afterAutospacing="1" w:line="276" w:lineRule="auto"/>
        <w:jc w:val="center"/>
        <w:rPr>
          <w:rFonts w:cstheme="minorHAnsi"/>
        </w:rPr>
      </w:pPr>
      <w:r w:rsidRPr="007344E7">
        <w:rPr>
          <w:rFonts w:cstheme="minorHAnsi"/>
          <w:b/>
        </w:rPr>
        <w:t>§ 2</w:t>
      </w:r>
    </w:p>
    <w:p w14:paraId="7C159167" w14:textId="77777777" w:rsidR="009B6A48" w:rsidRPr="007344E7" w:rsidRDefault="009B6A48" w:rsidP="009320FF">
      <w:pPr>
        <w:spacing w:before="100" w:beforeAutospacing="1" w:after="100" w:afterAutospacing="1" w:line="276" w:lineRule="auto"/>
        <w:ind w:left="142"/>
        <w:jc w:val="both"/>
        <w:rPr>
          <w:rFonts w:cstheme="minorHAnsi"/>
        </w:rPr>
      </w:pPr>
      <w:r w:rsidRPr="007344E7">
        <w:rPr>
          <w:rFonts w:cstheme="minorHAnsi"/>
        </w:rPr>
        <w:t>Następujące dokumenty będą uważane, odczytywane i interpretowane jako integralna część niniejszego Kontraktu, według następującego pierwszeństwa:</w:t>
      </w:r>
    </w:p>
    <w:p w14:paraId="3E6D6C6A" w14:textId="7364ABD4" w:rsidR="00985447" w:rsidRPr="007344E7" w:rsidRDefault="00985447" w:rsidP="009320FF">
      <w:pPr>
        <w:numPr>
          <w:ilvl w:val="0"/>
          <w:numId w:val="14"/>
        </w:numPr>
        <w:spacing w:before="100" w:beforeAutospacing="1" w:after="100" w:afterAutospacing="1" w:line="276" w:lineRule="auto"/>
        <w:jc w:val="both"/>
        <w:rPr>
          <w:rFonts w:cstheme="minorHAnsi"/>
        </w:rPr>
      </w:pPr>
      <w:r w:rsidRPr="007344E7">
        <w:rPr>
          <w:rFonts w:cstheme="minorHAnsi"/>
        </w:rPr>
        <w:t>Odpowiedzi udzielone na pytania w postępowaniu</w:t>
      </w:r>
      <w:r w:rsidR="007D52E7" w:rsidRPr="007344E7">
        <w:rPr>
          <w:rFonts w:cstheme="minorHAnsi"/>
        </w:rPr>
        <w:t>;</w:t>
      </w:r>
    </w:p>
    <w:p w14:paraId="62781161" w14:textId="10022C62" w:rsidR="009B6A48" w:rsidRPr="007344E7" w:rsidRDefault="009B6A48" w:rsidP="009320FF">
      <w:pPr>
        <w:numPr>
          <w:ilvl w:val="0"/>
          <w:numId w:val="14"/>
        </w:numPr>
        <w:spacing w:before="100" w:beforeAutospacing="1" w:after="100" w:afterAutospacing="1" w:line="276" w:lineRule="auto"/>
        <w:jc w:val="both"/>
        <w:rPr>
          <w:rFonts w:cstheme="minorHAnsi"/>
          <w:color w:val="000000"/>
        </w:rPr>
      </w:pPr>
      <w:r w:rsidRPr="007344E7">
        <w:rPr>
          <w:rFonts w:cstheme="minorHAnsi"/>
          <w:color w:val="000000"/>
        </w:rPr>
        <w:t>niniejszy Akt Umowy;</w:t>
      </w:r>
    </w:p>
    <w:p w14:paraId="333FA4E9" w14:textId="77777777" w:rsidR="009B6A48" w:rsidRPr="007344E7" w:rsidRDefault="009B6A48" w:rsidP="009320FF">
      <w:pPr>
        <w:numPr>
          <w:ilvl w:val="0"/>
          <w:numId w:val="14"/>
        </w:numPr>
        <w:spacing w:before="100" w:beforeAutospacing="1" w:after="100" w:afterAutospacing="1" w:line="276" w:lineRule="auto"/>
        <w:jc w:val="both"/>
        <w:rPr>
          <w:rFonts w:cstheme="minorHAnsi"/>
          <w:color w:val="000000"/>
        </w:rPr>
      </w:pPr>
      <w:r w:rsidRPr="007344E7">
        <w:rPr>
          <w:rFonts w:cstheme="minorHAnsi"/>
          <w:color w:val="000000"/>
        </w:rPr>
        <w:t>Warunki Szczególne Kontraktu;</w:t>
      </w:r>
    </w:p>
    <w:p w14:paraId="2BA63CFD" w14:textId="77777777" w:rsidR="009B6A48" w:rsidRPr="007344E7" w:rsidRDefault="009B6A48" w:rsidP="009320FF">
      <w:pPr>
        <w:numPr>
          <w:ilvl w:val="0"/>
          <w:numId w:val="14"/>
        </w:numPr>
        <w:spacing w:before="100" w:beforeAutospacing="1" w:after="100" w:afterAutospacing="1" w:line="276" w:lineRule="auto"/>
        <w:jc w:val="both"/>
        <w:rPr>
          <w:rFonts w:cstheme="minorHAnsi"/>
          <w:color w:val="000000"/>
        </w:rPr>
      </w:pPr>
      <w:r w:rsidRPr="007344E7">
        <w:rPr>
          <w:rFonts w:cstheme="minorHAnsi"/>
          <w:color w:val="000000"/>
        </w:rPr>
        <w:t>Warunki Ogólne Kontraktu;</w:t>
      </w:r>
    </w:p>
    <w:p w14:paraId="237E6E2F" w14:textId="77777777" w:rsidR="009B6A48" w:rsidRPr="007344E7" w:rsidRDefault="009B6A48" w:rsidP="009320FF">
      <w:pPr>
        <w:numPr>
          <w:ilvl w:val="0"/>
          <w:numId w:val="14"/>
        </w:numPr>
        <w:spacing w:before="100" w:beforeAutospacing="1" w:after="100" w:afterAutospacing="1" w:line="276" w:lineRule="auto"/>
        <w:jc w:val="both"/>
        <w:rPr>
          <w:rFonts w:cstheme="minorHAnsi"/>
        </w:rPr>
      </w:pPr>
      <w:r w:rsidRPr="007344E7">
        <w:rPr>
          <w:rFonts w:cstheme="minorHAnsi"/>
        </w:rPr>
        <w:t>Specyfikacje Techniczne Wykonania i Odbioru Robót Budowlanych wraz z załącznikami;</w:t>
      </w:r>
    </w:p>
    <w:p w14:paraId="4455C45C" w14:textId="77777777" w:rsidR="009B6A48" w:rsidRPr="007344E7" w:rsidRDefault="009B6A48" w:rsidP="009320FF">
      <w:pPr>
        <w:numPr>
          <w:ilvl w:val="0"/>
          <w:numId w:val="14"/>
        </w:numPr>
        <w:spacing w:before="100" w:beforeAutospacing="1" w:after="100" w:afterAutospacing="1" w:line="276" w:lineRule="auto"/>
        <w:jc w:val="both"/>
        <w:rPr>
          <w:rFonts w:cstheme="minorHAnsi"/>
        </w:rPr>
      </w:pPr>
      <w:r w:rsidRPr="007344E7">
        <w:rPr>
          <w:rFonts w:cstheme="minorHAnsi"/>
        </w:rPr>
        <w:t>Dokumentacja Projektowa;</w:t>
      </w:r>
    </w:p>
    <w:p w14:paraId="295ADB9C" w14:textId="0BFDE0E7" w:rsidR="009B6A48" w:rsidRPr="007344E7" w:rsidRDefault="009B6A48" w:rsidP="009320FF">
      <w:pPr>
        <w:numPr>
          <w:ilvl w:val="0"/>
          <w:numId w:val="14"/>
        </w:numPr>
        <w:spacing w:before="100" w:beforeAutospacing="1" w:after="100" w:afterAutospacing="1" w:line="276" w:lineRule="auto"/>
        <w:jc w:val="both"/>
        <w:rPr>
          <w:rFonts w:cstheme="minorHAnsi"/>
        </w:rPr>
      </w:pPr>
      <w:r w:rsidRPr="007344E7">
        <w:rPr>
          <w:rFonts w:cstheme="minorHAnsi"/>
        </w:rPr>
        <w:t xml:space="preserve">Wyceniony </w:t>
      </w:r>
      <w:r w:rsidR="00A03D7D" w:rsidRPr="007344E7">
        <w:rPr>
          <w:rFonts w:cstheme="minorHAnsi"/>
        </w:rPr>
        <w:t>Wykaz cen;</w:t>
      </w:r>
    </w:p>
    <w:p w14:paraId="1DA7AF83" w14:textId="77777777" w:rsidR="009B6A48" w:rsidRPr="007344E7" w:rsidRDefault="009B6A48" w:rsidP="009320FF">
      <w:pPr>
        <w:numPr>
          <w:ilvl w:val="0"/>
          <w:numId w:val="14"/>
        </w:numPr>
        <w:spacing w:before="100" w:beforeAutospacing="1" w:after="100" w:afterAutospacing="1" w:line="276" w:lineRule="auto"/>
        <w:jc w:val="both"/>
        <w:rPr>
          <w:rFonts w:cstheme="minorHAnsi"/>
        </w:rPr>
      </w:pPr>
      <w:r w:rsidRPr="007344E7">
        <w:rPr>
          <w:rFonts w:cstheme="minorHAnsi"/>
        </w:rPr>
        <w:t>Karta Gwarancyjna (Gwarancja Jakości)</w:t>
      </w:r>
      <w:r w:rsidR="00933B56" w:rsidRPr="007344E7">
        <w:rPr>
          <w:rFonts w:cstheme="minorHAnsi"/>
        </w:rPr>
        <w:t>;</w:t>
      </w:r>
    </w:p>
    <w:p w14:paraId="45050523" w14:textId="410C4D66" w:rsidR="009B6A48" w:rsidRPr="007344E7" w:rsidRDefault="009B6A48" w:rsidP="009320FF">
      <w:pPr>
        <w:numPr>
          <w:ilvl w:val="0"/>
          <w:numId w:val="14"/>
        </w:numPr>
        <w:spacing w:before="100" w:beforeAutospacing="1" w:after="100" w:afterAutospacing="1" w:line="276" w:lineRule="auto"/>
        <w:jc w:val="both"/>
        <w:rPr>
          <w:rFonts w:cstheme="minorHAnsi"/>
        </w:rPr>
      </w:pPr>
      <w:r w:rsidRPr="007344E7">
        <w:rPr>
          <w:rFonts w:cstheme="minorHAnsi"/>
        </w:rPr>
        <w:t>Instrukcja dla Wykonawców</w:t>
      </w:r>
      <w:r w:rsidR="00933B56" w:rsidRPr="007344E7">
        <w:rPr>
          <w:rFonts w:cstheme="minorHAnsi"/>
        </w:rPr>
        <w:t>;</w:t>
      </w:r>
    </w:p>
    <w:p w14:paraId="6CA2F3AB" w14:textId="77777777" w:rsidR="009B6A48" w:rsidRPr="007344E7" w:rsidRDefault="009B6A48" w:rsidP="009320FF">
      <w:pPr>
        <w:numPr>
          <w:ilvl w:val="0"/>
          <w:numId w:val="14"/>
        </w:numPr>
        <w:spacing w:before="100" w:beforeAutospacing="1" w:after="100" w:afterAutospacing="1" w:line="276" w:lineRule="auto"/>
        <w:jc w:val="both"/>
        <w:rPr>
          <w:rFonts w:cstheme="minorHAnsi"/>
        </w:rPr>
      </w:pPr>
      <w:r w:rsidRPr="007344E7">
        <w:rPr>
          <w:rFonts w:cstheme="minorHAnsi"/>
        </w:rPr>
        <w:t>Formularz Oferty wraz Załącznikiem do Oferty</w:t>
      </w:r>
      <w:r w:rsidR="00933B56" w:rsidRPr="007344E7">
        <w:rPr>
          <w:rFonts w:cstheme="minorHAnsi"/>
        </w:rPr>
        <w:t>.</w:t>
      </w:r>
    </w:p>
    <w:p w14:paraId="426ACCCD" w14:textId="77777777" w:rsidR="009B6A48" w:rsidRPr="007344E7" w:rsidRDefault="009B6A48" w:rsidP="009320FF">
      <w:pPr>
        <w:widowControl w:val="0"/>
        <w:spacing w:line="276" w:lineRule="auto"/>
        <w:jc w:val="center"/>
        <w:rPr>
          <w:rFonts w:cstheme="minorHAnsi"/>
        </w:rPr>
      </w:pPr>
      <w:r w:rsidRPr="007344E7">
        <w:rPr>
          <w:rFonts w:cstheme="minorHAnsi"/>
          <w:b/>
        </w:rPr>
        <w:t>§ 3</w:t>
      </w:r>
    </w:p>
    <w:p w14:paraId="163F9AAF" w14:textId="77777777" w:rsidR="009B6A48" w:rsidRPr="007344E7" w:rsidRDefault="009B6A48" w:rsidP="009320FF">
      <w:pPr>
        <w:widowControl w:val="0"/>
        <w:spacing w:line="276" w:lineRule="auto"/>
        <w:jc w:val="center"/>
        <w:rPr>
          <w:rFonts w:eastAsia="Arial" w:cstheme="minorHAnsi"/>
          <w:b/>
          <w:bCs/>
        </w:rPr>
      </w:pPr>
      <w:r w:rsidRPr="007344E7">
        <w:rPr>
          <w:rFonts w:eastAsia="Arial" w:cstheme="minorHAnsi"/>
          <w:b/>
          <w:bCs/>
        </w:rPr>
        <w:t>Przedmiot Umowy:</w:t>
      </w:r>
    </w:p>
    <w:p w14:paraId="13251A56" w14:textId="55FA59F4" w:rsidR="006362EF" w:rsidRPr="007344E7" w:rsidRDefault="009B6A48" w:rsidP="008A31C2">
      <w:pPr>
        <w:spacing w:line="276" w:lineRule="auto"/>
        <w:jc w:val="both"/>
        <w:rPr>
          <w:rFonts w:eastAsia="Lucida Sans Unicode" w:cstheme="minorHAnsi"/>
          <w:b/>
          <w:lang w:eastAsia="zh-CN"/>
        </w:rPr>
      </w:pPr>
      <w:r w:rsidRPr="007344E7">
        <w:rPr>
          <w:rFonts w:eastAsia="Arial" w:cstheme="minorHAnsi"/>
        </w:rPr>
        <w:t xml:space="preserve">1. Zamawiający powierza, a Wykonawca zobowiązuje się do wykonania zadania pod nazwą </w:t>
      </w:r>
      <w:r w:rsidR="00992E9C" w:rsidRPr="007344E7">
        <w:rPr>
          <w:rFonts w:cstheme="minorHAnsi"/>
        </w:rPr>
        <w:t xml:space="preserve">jako </w:t>
      </w:r>
      <w:r w:rsidR="007344E7" w:rsidRPr="007344E7">
        <w:rPr>
          <w:rFonts w:eastAsia="Lucida Sans Unicode" w:cstheme="minorHAnsi"/>
          <w:b/>
          <w:lang w:eastAsia="zh-CN"/>
        </w:rPr>
        <w:t>„</w:t>
      </w:r>
      <w:r w:rsidR="007344E7" w:rsidRPr="007344E7">
        <w:rPr>
          <w:rFonts w:eastAsia="Times New Roman" w:cstheme="minorHAnsi"/>
          <w:b/>
          <w:color w:val="000000"/>
          <w:lang w:eastAsia="pl-PL"/>
        </w:rPr>
        <w:t>Budowa sieci kanalizacyjnej wraz z odtworzeniem w miejscowościach: Dziewin, Dłużyce, Buszkowice, Przychowa</w:t>
      </w:r>
      <w:r w:rsidR="007344E7" w:rsidRPr="007344E7">
        <w:rPr>
          <w:rFonts w:eastAsia="Lucida Sans Unicode" w:cstheme="minorHAnsi"/>
          <w:b/>
          <w:lang w:eastAsia="zh-CN"/>
        </w:rPr>
        <w:t>”. Część …: ………………………………………….</w:t>
      </w:r>
      <w:r w:rsidR="00992E9C" w:rsidRPr="007344E7">
        <w:rPr>
          <w:rFonts w:eastAsia="Lucida Sans Unicode" w:cstheme="minorHAnsi"/>
          <w:b/>
          <w:lang w:eastAsia="zh-CN"/>
        </w:rPr>
        <w:t>,</w:t>
      </w:r>
      <w:r w:rsidR="00992E9C" w:rsidRPr="007344E7">
        <w:rPr>
          <w:rFonts w:eastAsia="Arial" w:cstheme="minorHAnsi"/>
        </w:rPr>
        <w:t xml:space="preserve"> </w:t>
      </w:r>
      <w:r w:rsidRPr="007344E7">
        <w:rPr>
          <w:rFonts w:eastAsia="Arial" w:cstheme="minorHAnsi"/>
        </w:rPr>
        <w:t>w zakresie, jak określono w dokumentach wymienionych w § 2.</w:t>
      </w:r>
    </w:p>
    <w:p w14:paraId="11700E0A" w14:textId="77777777" w:rsidR="009B6A48" w:rsidRPr="007344E7" w:rsidRDefault="009B6A48" w:rsidP="009320FF">
      <w:pPr>
        <w:spacing w:after="0" w:line="276" w:lineRule="auto"/>
        <w:jc w:val="both"/>
        <w:rPr>
          <w:rFonts w:cstheme="minorHAnsi"/>
        </w:rPr>
      </w:pPr>
      <w:r w:rsidRPr="007344E7">
        <w:rPr>
          <w:rFonts w:eastAsia="Arial" w:cstheme="minorHAnsi"/>
        </w:rPr>
        <w:t xml:space="preserve">2. </w:t>
      </w:r>
      <w:r w:rsidRPr="007344E7">
        <w:rPr>
          <w:rFonts w:cstheme="minorHAnsi"/>
        </w:rPr>
        <w:t>Wykonawca zobowiązuje się wykonać Roboty oraz usunąć w nich wszelkie wady w pełnej zgodności z postanowieniami Kontraktu.</w:t>
      </w:r>
    </w:p>
    <w:p w14:paraId="12D76356" w14:textId="77777777" w:rsidR="009B6A48" w:rsidRPr="007344E7" w:rsidRDefault="009B6A48" w:rsidP="009320FF">
      <w:pPr>
        <w:widowControl w:val="0"/>
        <w:spacing w:before="360" w:line="276" w:lineRule="auto"/>
        <w:jc w:val="center"/>
        <w:rPr>
          <w:rFonts w:eastAsia="Arial" w:cstheme="minorHAnsi"/>
          <w:b/>
        </w:rPr>
      </w:pPr>
      <w:r w:rsidRPr="007344E7">
        <w:rPr>
          <w:rFonts w:eastAsia="Arial" w:cstheme="minorHAnsi"/>
          <w:b/>
        </w:rPr>
        <w:t>§ 4</w:t>
      </w:r>
    </w:p>
    <w:p w14:paraId="6C0A9B94" w14:textId="77777777" w:rsidR="009B6A48" w:rsidRPr="007344E7" w:rsidRDefault="009B6A48" w:rsidP="009320FF">
      <w:pPr>
        <w:widowControl w:val="0"/>
        <w:spacing w:line="276" w:lineRule="auto"/>
        <w:jc w:val="center"/>
        <w:rPr>
          <w:rFonts w:eastAsia="Arial" w:cstheme="minorHAnsi"/>
          <w:b/>
          <w:bCs/>
        </w:rPr>
      </w:pPr>
      <w:r w:rsidRPr="007344E7">
        <w:rPr>
          <w:rFonts w:eastAsia="Arial" w:cstheme="minorHAnsi"/>
          <w:b/>
          <w:bCs/>
        </w:rPr>
        <w:t>Termin realizacji Umowy:</w:t>
      </w:r>
    </w:p>
    <w:p w14:paraId="6DFF6596" w14:textId="38B06B49" w:rsidR="009B6A48" w:rsidRPr="007344E7" w:rsidRDefault="009B6A48" w:rsidP="009320FF">
      <w:pPr>
        <w:widowControl w:val="0"/>
        <w:numPr>
          <w:ilvl w:val="0"/>
          <w:numId w:val="31"/>
        </w:numPr>
        <w:tabs>
          <w:tab w:val="left" w:pos="284"/>
        </w:tabs>
        <w:spacing w:after="240" w:line="276" w:lineRule="auto"/>
        <w:ind w:left="284" w:right="-76" w:hanging="284"/>
        <w:jc w:val="both"/>
        <w:rPr>
          <w:rFonts w:eastAsia="Arial" w:cstheme="minorHAnsi"/>
        </w:rPr>
      </w:pPr>
      <w:r w:rsidRPr="007344E7">
        <w:rPr>
          <w:rFonts w:eastAsia="Arial" w:cstheme="minorHAnsi"/>
        </w:rPr>
        <w:t xml:space="preserve">Strony ustalają, że Roboty zostaną ukończone </w:t>
      </w:r>
      <w:r w:rsidRPr="007344E7">
        <w:rPr>
          <w:rFonts w:eastAsia="Arial" w:cstheme="minorHAnsi"/>
          <w:b/>
        </w:rPr>
        <w:t xml:space="preserve">w terminie </w:t>
      </w:r>
      <w:r w:rsidR="00381BB7" w:rsidRPr="007344E7">
        <w:rPr>
          <w:rFonts w:eastAsia="Arial" w:cstheme="minorHAnsi"/>
          <w:b/>
        </w:rPr>
        <w:t xml:space="preserve">do dnia </w:t>
      </w:r>
      <w:r w:rsidR="007344E7">
        <w:rPr>
          <w:rFonts w:eastAsia="Arial" w:cstheme="minorHAnsi"/>
          <w:b/>
        </w:rPr>
        <w:t>………………</w:t>
      </w:r>
      <w:r w:rsidR="007D52E7" w:rsidRPr="007344E7">
        <w:rPr>
          <w:rFonts w:eastAsia="Arial" w:cstheme="minorHAnsi"/>
          <w:b/>
        </w:rPr>
        <w:t xml:space="preserve"> r.</w:t>
      </w:r>
      <w:r w:rsidRPr="007344E7">
        <w:rPr>
          <w:rFonts w:cstheme="minorHAnsi"/>
        </w:rPr>
        <w:br/>
        <w:t>(tj. ukończenie robót budowlanych oraz uzyskanie pozwolenia na użytkowanie).</w:t>
      </w:r>
    </w:p>
    <w:p w14:paraId="79E93030" w14:textId="77777777" w:rsidR="009B6A48" w:rsidRPr="007344E7" w:rsidRDefault="009B6A48" w:rsidP="009320FF">
      <w:pPr>
        <w:widowControl w:val="0"/>
        <w:numPr>
          <w:ilvl w:val="0"/>
          <w:numId w:val="31"/>
        </w:numPr>
        <w:tabs>
          <w:tab w:val="left" w:pos="284"/>
        </w:tabs>
        <w:spacing w:after="240" w:line="276" w:lineRule="auto"/>
        <w:ind w:left="284" w:right="-76" w:hanging="284"/>
        <w:jc w:val="both"/>
        <w:rPr>
          <w:rFonts w:eastAsia="Arial" w:cstheme="minorHAnsi"/>
        </w:rPr>
      </w:pPr>
      <w:r w:rsidRPr="007344E7">
        <w:rPr>
          <w:rFonts w:eastAsia="Arial" w:cstheme="minorHAnsi"/>
        </w:rPr>
        <w:t>Przekazanie Terenu Budowy nastąpi zgodnie z klauzulą 2.1. Warunków Szczególnych Umowy.</w:t>
      </w:r>
    </w:p>
    <w:p w14:paraId="01EA95A8" w14:textId="77777777" w:rsidR="009B6A48" w:rsidRPr="007344E7" w:rsidRDefault="009B6A48" w:rsidP="009320FF">
      <w:pPr>
        <w:widowControl w:val="0"/>
        <w:spacing w:before="360" w:line="276" w:lineRule="auto"/>
        <w:jc w:val="center"/>
        <w:rPr>
          <w:rFonts w:cstheme="minorHAnsi"/>
        </w:rPr>
      </w:pPr>
      <w:r w:rsidRPr="007344E7">
        <w:rPr>
          <w:rFonts w:eastAsia="Arial" w:cstheme="minorHAnsi"/>
          <w:b/>
        </w:rPr>
        <w:lastRenderedPageBreak/>
        <w:t>§ 5</w:t>
      </w:r>
    </w:p>
    <w:p w14:paraId="1F7BF705" w14:textId="77777777" w:rsidR="009B6A48" w:rsidRPr="007344E7" w:rsidRDefault="009B6A48" w:rsidP="006C46B0">
      <w:pPr>
        <w:numPr>
          <w:ilvl w:val="0"/>
          <w:numId w:val="32"/>
        </w:numPr>
        <w:spacing w:after="0" w:line="276" w:lineRule="auto"/>
        <w:ind w:left="714" w:hanging="357"/>
        <w:jc w:val="both"/>
        <w:rPr>
          <w:rFonts w:cstheme="minorHAnsi"/>
        </w:rPr>
      </w:pPr>
      <w:r w:rsidRPr="007344E7">
        <w:rPr>
          <w:rFonts w:cstheme="minorHAnsi"/>
        </w:rPr>
        <w:t>Zamawiający, w uznaniu wykonania Robót oraz usunięcia w nich wad przez Wykonawcę,</w:t>
      </w:r>
      <w:r w:rsidRPr="007344E7">
        <w:rPr>
          <w:rFonts w:cstheme="minorHAnsi"/>
        </w:rPr>
        <w:br/>
        <w:t xml:space="preserve">w terminach i w sposób określony w Kontrakcie, zapłaci Wykonawcy Cenę Kontraktową. </w:t>
      </w:r>
      <w:r w:rsidRPr="007344E7">
        <w:rPr>
          <w:rFonts w:cstheme="minorHAnsi"/>
          <w:b/>
        </w:rPr>
        <w:t>Zatwierdzona Kwota Kontraktowa (ZKK) wynosi:</w:t>
      </w:r>
    </w:p>
    <w:p w14:paraId="093BD275" w14:textId="77777777" w:rsidR="000B482B" w:rsidRPr="007344E7" w:rsidRDefault="000B482B" w:rsidP="000B482B">
      <w:pPr>
        <w:tabs>
          <w:tab w:val="num" w:pos="1440"/>
        </w:tabs>
        <w:spacing w:after="0" w:line="276" w:lineRule="auto"/>
        <w:ind w:left="708" w:right="203"/>
        <w:rPr>
          <w:rFonts w:cstheme="minorHAnsi"/>
          <w:color w:val="000000"/>
        </w:rPr>
      </w:pPr>
      <w:r w:rsidRPr="007344E7">
        <w:rPr>
          <w:rFonts w:cstheme="minorHAnsi"/>
          <w:color w:val="000000"/>
        </w:rPr>
        <w:t>1) Zatwierdzona Kwota Kontraktowa netto za zamówienie podstawowe: ..............................................………………PLN</w:t>
      </w:r>
    </w:p>
    <w:p w14:paraId="5705915E" w14:textId="77777777" w:rsidR="000B482B" w:rsidRPr="007344E7" w:rsidRDefault="000B482B" w:rsidP="000B482B">
      <w:pPr>
        <w:spacing w:line="276" w:lineRule="auto"/>
        <w:ind w:left="360" w:right="203"/>
        <w:rPr>
          <w:rFonts w:cstheme="minorHAnsi"/>
          <w:color w:val="000000"/>
        </w:rPr>
      </w:pPr>
      <w:r w:rsidRPr="007344E7">
        <w:rPr>
          <w:rFonts w:cstheme="minorHAnsi"/>
          <w:color w:val="000000"/>
        </w:rPr>
        <w:tab/>
        <w:t>(słownie: ...................................................................................................PLN),</w:t>
      </w:r>
    </w:p>
    <w:p w14:paraId="0BA6AC34" w14:textId="77777777" w:rsidR="000B482B" w:rsidRPr="007344E7" w:rsidRDefault="000B482B" w:rsidP="000B482B">
      <w:pPr>
        <w:spacing w:line="276" w:lineRule="auto"/>
        <w:ind w:left="360" w:right="203"/>
        <w:rPr>
          <w:rFonts w:cstheme="minorHAnsi"/>
          <w:color w:val="000000"/>
        </w:rPr>
      </w:pPr>
      <w:r w:rsidRPr="007344E7">
        <w:rPr>
          <w:rFonts w:cstheme="minorHAnsi"/>
          <w:color w:val="000000"/>
        </w:rPr>
        <w:tab/>
        <w:t>VAT .....................................................PLN</w:t>
      </w:r>
    </w:p>
    <w:p w14:paraId="1428ED55" w14:textId="77777777" w:rsidR="000B482B" w:rsidRPr="007344E7" w:rsidRDefault="000B482B" w:rsidP="000B482B">
      <w:pPr>
        <w:spacing w:line="276" w:lineRule="auto"/>
        <w:ind w:left="360" w:right="203"/>
        <w:rPr>
          <w:rFonts w:cstheme="minorHAnsi"/>
          <w:color w:val="000000"/>
        </w:rPr>
      </w:pPr>
      <w:r w:rsidRPr="007344E7">
        <w:rPr>
          <w:rFonts w:cstheme="minorHAnsi"/>
          <w:color w:val="000000"/>
        </w:rPr>
        <w:tab/>
        <w:t>(słownie: …………………………………………………………………….PLN)</w:t>
      </w:r>
    </w:p>
    <w:p w14:paraId="01259054" w14:textId="77777777" w:rsidR="000B482B" w:rsidRPr="007344E7" w:rsidRDefault="000B482B" w:rsidP="000B482B">
      <w:pPr>
        <w:spacing w:line="276" w:lineRule="auto"/>
        <w:ind w:left="360" w:right="203"/>
        <w:rPr>
          <w:rFonts w:cstheme="minorHAnsi"/>
          <w:b/>
          <w:color w:val="000000"/>
        </w:rPr>
      </w:pPr>
      <w:r w:rsidRPr="007344E7">
        <w:rPr>
          <w:rFonts w:cstheme="minorHAnsi"/>
          <w:color w:val="000000"/>
        </w:rPr>
        <w:tab/>
        <w:t>Zatwierdzona Kwota Kontraktowa brutto</w:t>
      </w:r>
      <w:r w:rsidRPr="007344E7">
        <w:rPr>
          <w:rFonts w:cstheme="minorHAnsi"/>
          <w:b/>
          <w:color w:val="000000"/>
        </w:rPr>
        <w:t>: .………………………………………………………..PLN</w:t>
      </w:r>
    </w:p>
    <w:p w14:paraId="191E8DB5" w14:textId="77777777" w:rsidR="000B482B" w:rsidRPr="007344E7" w:rsidRDefault="000B482B" w:rsidP="000B482B">
      <w:pPr>
        <w:spacing w:line="276" w:lineRule="auto"/>
        <w:ind w:left="360" w:right="203"/>
        <w:rPr>
          <w:rFonts w:cstheme="minorHAnsi"/>
          <w:b/>
          <w:color w:val="000000"/>
        </w:rPr>
      </w:pPr>
      <w:r w:rsidRPr="007344E7">
        <w:rPr>
          <w:rFonts w:cstheme="minorHAnsi"/>
          <w:b/>
          <w:color w:val="000000"/>
        </w:rPr>
        <w:tab/>
        <w:t>(słownie: …………………………………………………………………….PLN)</w:t>
      </w:r>
    </w:p>
    <w:p w14:paraId="442F0C28" w14:textId="77777777" w:rsidR="000B482B" w:rsidRPr="007344E7" w:rsidRDefault="000B482B" w:rsidP="000B482B">
      <w:pPr>
        <w:tabs>
          <w:tab w:val="num" w:pos="1440"/>
        </w:tabs>
        <w:spacing w:after="0" w:line="276" w:lineRule="auto"/>
        <w:ind w:left="708" w:right="203"/>
        <w:rPr>
          <w:rFonts w:cstheme="minorHAnsi"/>
          <w:color w:val="000000"/>
        </w:rPr>
      </w:pPr>
      <w:r w:rsidRPr="007344E7">
        <w:rPr>
          <w:rFonts w:cstheme="minorHAnsi"/>
          <w:color w:val="000000"/>
        </w:rPr>
        <w:t>2) Zatwierdzona Kwota Kontraktowa netto za zamówienie objęte prawem opcji:  ..............................................………………PLN</w:t>
      </w:r>
    </w:p>
    <w:p w14:paraId="5BF230BC" w14:textId="77777777" w:rsidR="000B482B" w:rsidRPr="007344E7" w:rsidRDefault="000B482B" w:rsidP="000B482B">
      <w:pPr>
        <w:spacing w:line="276" w:lineRule="auto"/>
        <w:ind w:left="360" w:right="203"/>
        <w:rPr>
          <w:rFonts w:cstheme="minorHAnsi"/>
          <w:color w:val="000000"/>
        </w:rPr>
      </w:pPr>
      <w:r w:rsidRPr="007344E7">
        <w:rPr>
          <w:rFonts w:cstheme="minorHAnsi"/>
          <w:color w:val="000000"/>
        </w:rPr>
        <w:tab/>
        <w:t>(słownie: ...................................................................................................PLN),</w:t>
      </w:r>
    </w:p>
    <w:p w14:paraId="7544887E" w14:textId="77777777" w:rsidR="000B482B" w:rsidRPr="007344E7" w:rsidRDefault="000B482B" w:rsidP="000B482B">
      <w:pPr>
        <w:spacing w:line="276" w:lineRule="auto"/>
        <w:ind w:left="360" w:right="203"/>
        <w:rPr>
          <w:rFonts w:cstheme="minorHAnsi"/>
          <w:color w:val="000000"/>
        </w:rPr>
      </w:pPr>
      <w:r w:rsidRPr="007344E7">
        <w:rPr>
          <w:rFonts w:cstheme="minorHAnsi"/>
          <w:color w:val="000000"/>
        </w:rPr>
        <w:tab/>
        <w:t>VAT .....................................................PLN</w:t>
      </w:r>
    </w:p>
    <w:p w14:paraId="61352EB3" w14:textId="77777777" w:rsidR="000B482B" w:rsidRPr="007344E7" w:rsidRDefault="000B482B" w:rsidP="000B482B">
      <w:pPr>
        <w:spacing w:line="276" w:lineRule="auto"/>
        <w:ind w:left="360" w:right="203"/>
        <w:rPr>
          <w:rFonts w:cstheme="minorHAnsi"/>
          <w:color w:val="000000"/>
        </w:rPr>
      </w:pPr>
      <w:r w:rsidRPr="007344E7">
        <w:rPr>
          <w:rFonts w:cstheme="minorHAnsi"/>
          <w:color w:val="000000"/>
        </w:rPr>
        <w:tab/>
        <w:t>(słownie: …………………………………………………………………….PLN)</w:t>
      </w:r>
    </w:p>
    <w:p w14:paraId="504D7CA4" w14:textId="77777777" w:rsidR="000B482B" w:rsidRPr="007344E7" w:rsidRDefault="000B482B" w:rsidP="000B482B">
      <w:pPr>
        <w:spacing w:line="276" w:lineRule="auto"/>
        <w:ind w:left="360" w:right="203"/>
        <w:rPr>
          <w:rFonts w:cstheme="minorHAnsi"/>
          <w:b/>
          <w:color w:val="000000"/>
        </w:rPr>
      </w:pPr>
      <w:r w:rsidRPr="007344E7">
        <w:rPr>
          <w:rFonts w:cstheme="minorHAnsi"/>
          <w:color w:val="000000"/>
        </w:rPr>
        <w:tab/>
        <w:t>Zatwierdzona Kwota Kontraktowa brutto</w:t>
      </w:r>
      <w:r w:rsidRPr="007344E7">
        <w:rPr>
          <w:rFonts w:cstheme="minorHAnsi"/>
          <w:b/>
          <w:color w:val="000000"/>
        </w:rPr>
        <w:t>: .………………………………………………………..PLN</w:t>
      </w:r>
    </w:p>
    <w:p w14:paraId="47B383D5" w14:textId="77777777" w:rsidR="000B482B" w:rsidRPr="007344E7" w:rsidRDefault="000B482B" w:rsidP="000B482B">
      <w:pPr>
        <w:spacing w:line="276" w:lineRule="auto"/>
        <w:ind w:left="360" w:right="203"/>
        <w:rPr>
          <w:rFonts w:cstheme="minorHAnsi"/>
          <w:b/>
          <w:color w:val="000000"/>
        </w:rPr>
      </w:pPr>
      <w:r w:rsidRPr="007344E7">
        <w:rPr>
          <w:rFonts w:cstheme="minorHAnsi"/>
          <w:b/>
          <w:color w:val="000000"/>
        </w:rPr>
        <w:tab/>
        <w:t>(słownie: …………………………………………………………………….PLN)</w:t>
      </w:r>
    </w:p>
    <w:p w14:paraId="7082A687" w14:textId="4132BD94" w:rsidR="00C81BB0" w:rsidRPr="007344E7" w:rsidRDefault="00C81BB0" w:rsidP="009320FF">
      <w:pPr>
        <w:spacing w:line="276" w:lineRule="auto"/>
        <w:ind w:left="360" w:right="203"/>
        <w:rPr>
          <w:rFonts w:cstheme="minorHAnsi"/>
          <w:b/>
          <w:color w:val="000000"/>
        </w:rPr>
      </w:pPr>
    </w:p>
    <w:p w14:paraId="4AC4B600" w14:textId="1B21FE73" w:rsidR="00933B56" w:rsidRPr="007344E7" w:rsidRDefault="00933B56" w:rsidP="009320FF">
      <w:pPr>
        <w:pStyle w:val="Akapitzlist"/>
        <w:numPr>
          <w:ilvl w:val="0"/>
          <w:numId w:val="32"/>
        </w:numPr>
        <w:spacing w:before="100" w:beforeAutospacing="1" w:after="100" w:afterAutospacing="1" w:line="276" w:lineRule="auto"/>
        <w:rPr>
          <w:rFonts w:asciiTheme="minorHAnsi" w:hAnsiTheme="minorHAnsi" w:cstheme="minorHAnsi"/>
          <w:sz w:val="22"/>
          <w:szCs w:val="22"/>
        </w:rPr>
      </w:pPr>
      <w:r w:rsidRPr="007344E7">
        <w:rPr>
          <w:rFonts w:asciiTheme="minorHAnsi" w:hAnsiTheme="minorHAnsi" w:cstheme="minorHAnsi"/>
          <w:sz w:val="22"/>
          <w:szCs w:val="22"/>
        </w:rPr>
        <w:t>Wynagrodzenie należne Wykonawcy jest wynagrodzeniem</w:t>
      </w:r>
      <w:r w:rsidR="00555E75" w:rsidRPr="007344E7">
        <w:rPr>
          <w:rFonts w:asciiTheme="minorHAnsi" w:hAnsiTheme="minorHAnsi" w:cstheme="minorHAnsi"/>
          <w:sz w:val="22"/>
          <w:szCs w:val="22"/>
        </w:rPr>
        <w:t xml:space="preserve"> ryczałtowym</w:t>
      </w:r>
      <w:r w:rsidRPr="007344E7">
        <w:rPr>
          <w:rFonts w:asciiTheme="minorHAnsi" w:hAnsiTheme="minorHAnsi" w:cstheme="minorHAnsi"/>
          <w:sz w:val="22"/>
          <w:szCs w:val="22"/>
        </w:rPr>
        <w:t xml:space="preserve">. </w:t>
      </w:r>
    </w:p>
    <w:p w14:paraId="7786FB0F" w14:textId="77777777" w:rsidR="00933B56" w:rsidRPr="007344E7" w:rsidRDefault="00933B56" w:rsidP="009320FF">
      <w:pPr>
        <w:pStyle w:val="Akapitzlist"/>
        <w:numPr>
          <w:ilvl w:val="0"/>
          <w:numId w:val="32"/>
        </w:numPr>
        <w:spacing w:before="100" w:beforeAutospacing="1" w:after="100" w:afterAutospacing="1" w:line="276" w:lineRule="auto"/>
        <w:rPr>
          <w:rFonts w:asciiTheme="minorHAnsi" w:hAnsiTheme="minorHAnsi" w:cstheme="minorHAnsi"/>
          <w:sz w:val="22"/>
          <w:szCs w:val="22"/>
        </w:rPr>
      </w:pPr>
      <w:r w:rsidRPr="007344E7">
        <w:rPr>
          <w:rFonts w:asciiTheme="minorHAnsi" w:hAnsiTheme="minorHAnsi" w:cstheme="minorHAnsi"/>
          <w:sz w:val="22"/>
          <w:szCs w:val="22"/>
        </w:rPr>
        <w:t>Zapłata dokonana zostanie w PLN na konto bankowe Wykonawcy wskazane na fakturze.</w:t>
      </w:r>
    </w:p>
    <w:p w14:paraId="105A5F38" w14:textId="77777777" w:rsidR="00933B56" w:rsidRPr="007344E7" w:rsidRDefault="00933B56" w:rsidP="009320FF">
      <w:pPr>
        <w:pStyle w:val="Akapitzlist"/>
        <w:spacing w:before="100" w:beforeAutospacing="1" w:after="100" w:afterAutospacing="1" w:line="276" w:lineRule="auto"/>
        <w:rPr>
          <w:rFonts w:asciiTheme="minorHAnsi" w:hAnsiTheme="minorHAnsi" w:cstheme="minorHAnsi"/>
          <w:sz w:val="22"/>
          <w:szCs w:val="22"/>
        </w:rPr>
      </w:pPr>
    </w:p>
    <w:p w14:paraId="7603A90E" w14:textId="77777777" w:rsidR="009B6A48" w:rsidRPr="007344E7" w:rsidRDefault="009B6A48" w:rsidP="009320FF">
      <w:pPr>
        <w:widowControl w:val="0"/>
        <w:spacing w:before="360" w:line="276" w:lineRule="auto"/>
        <w:jc w:val="center"/>
        <w:rPr>
          <w:rFonts w:cstheme="minorHAnsi"/>
        </w:rPr>
      </w:pPr>
      <w:r w:rsidRPr="007344E7">
        <w:rPr>
          <w:rFonts w:eastAsia="Arial" w:cstheme="minorHAnsi"/>
          <w:b/>
        </w:rPr>
        <w:t>§ 6</w:t>
      </w:r>
    </w:p>
    <w:p w14:paraId="05796365" w14:textId="77777777" w:rsidR="009B6A48" w:rsidRPr="007344E7" w:rsidRDefault="009B6A48" w:rsidP="009320FF">
      <w:pPr>
        <w:spacing w:before="100" w:beforeAutospacing="1" w:after="100" w:afterAutospacing="1" w:line="276" w:lineRule="auto"/>
        <w:rPr>
          <w:rFonts w:cstheme="minorHAnsi"/>
        </w:rPr>
      </w:pPr>
      <w:r w:rsidRPr="007344E7">
        <w:rPr>
          <w:rFonts w:cstheme="minorHAnsi"/>
        </w:rPr>
        <w:t xml:space="preserve">1. </w:t>
      </w:r>
      <w:r w:rsidRPr="007344E7">
        <w:rPr>
          <w:rFonts w:cstheme="minorHAnsi"/>
        </w:rPr>
        <w:tab/>
        <w:t>Kontrakt został sporządzony w trzech jednobrzmiących egzemplarzach w języku polskim</w:t>
      </w:r>
      <w:r w:rsidR="00933B56" w:rsidRPr="007344E7">
        <w:rPr>
          <w:rFonts w:cstheme="minorHAnsi"/>
        </w:rPr>
        <w:t>,</w:t>
      </w:r>
      <w:r w:rsidR="00C05A6D" w:rsidRPr="007344E7">
        <w:rPr>
          <w:rFonts w:cstheme="minorHAnsi"/>
        </w:rPr>
        <w:t xml:space="preserve"> </w:t>
      </w:r>
      <w:r w:rsidRPr="007344E7">
        <w:rPr>
          <w:rFonts w:cstheme="minorHAnsi"/>
        </w:rPr>
        <w:t>z których 1 egzemplarz otrzymuje Wykonawca, a 2 – Zamawiający.</w:t>
      </w:r>
    </w:p>
    <w:p w14:paraId="1CE6BCFC" w14:textId="77777777" w:rsidR="009B6A48" w:rsidRPr="007344E7" w:rsidRDefault="009B6A48" w:rsidP="009320FF">
      <w:pPr>
        <w:spacing w:before="100" w:beforeAutospacing="1" w:after="100" w:afterAutospacing="1" w:line="276" w:lineRule="auto"/>
        <w:rPr>
          <w:rFonts w:cstheme="minorHAnsi"/>
        </w:rPr>
      </w:pPr>
      <w:r w:rsidRPr="007344E7">
        <w:rPr>
          <w:rFonts w:cstheme="minorHAnsi"/>
        </w:rPr>
        <w:t xml:space="preserve">2. </w:t>
      </w:r>
      <w:r w:rsidRPr="007344E7">
        <w:rPr>
          <w:rFonts w:cstheme="minorHAnsi"/>
        </w:rPr>
        <w:tab/>
        <w:t>Na dowód tego Strony podpisały zgodnie z ich uprawnieniami niniejszy Kontrakt. Niniejszy Kontrakt wchodzi w życie z dniem podpisania go przez obie Strony.</w:t>
      </w:r>
    </w:p>
    <w:p w14:paraId="0233BC9C" w14:textId="15D769F7" w:rsidR="00A03D7D" w:rsidRPr="007344E7" w:rsidRDefault="00A03D7D" w:rsidP="009320FF">
      <w:pPr>
        <w:spacing w:before="100" w:beforeAutospacing="1" w:after="100" w:afterAutospacing="1" w:line="276" w:lineRule="auto"/>
        <w:rPr>
          <w:rFonts w:cstheme="minorHAnsi"/>
        </w:rPr>
      </w:pPr>
    </w:p>
    <w:p w14:paraId="0408F28B" w14:textId="77777777" w:rsidR="00A03D7D" w:rsidRPr="007344E7" w:rsidRDefault="00A03D7D" w:rsidP="009320FF">
      <w:pPr>
        <w:spacing w:before="100" w:beforeAutospacing="1" w:after="100" w:afterAutospacing="1" w:line="276" w:lineRule="auto"/>
        <w:rPr>
          <w:rFonts w:cstheme="minorHAnsi"/>
        </w:rPr>
      </w:pPr>
    </w:p>
    <w:tbl>
      <w:tblPr>
        <w:tblW w:w="9709" w:type="dxa"/>
        <w:tblLayout w:type="fixed"/>
        <w:tblCellMar>
          <w:left w:w="70" w:type="dxa"/>
          <w:right w:w="70" w:type="dxa"/>
        </w:tblCellMar>
        <w:tblLook w:val="0000" w:firstRow="0" w:lastRow="0" w:firstColumn="0" w:lastColumn="0" w:noHBand="0" w:noVBand="0"/>
      </w:tblPr>
      <w:tblGrid>
        <w:gridCol w:w="4889"/>
        <w:gridCol w:w="4820"/>
      </w:tblGrid>
      <w:tr w:rsidR="009B6A48" w:rsidRPr="007344E7" w14:paraId="5B43E1B4" w14:textId="77777777" w:rsidTr="00FF0BFE">
        <w:tc>
          <w:tcPr>
            <w:tcW w:w="4889" w:type="dxa"/>
          </w:tcPr>
          <w:p w14:paraId="31D9B410" w14:textId="77777777" w:rsidR="009B6A48" w:rsidRPr="007344E7" w:rsidRDefault="009B6A48" w:rsidP="009320FF">
            <w:pPr>
              <w:spacing w:line="276" w:lineRule="auto"/>
              <w:jc w:val="center"/>
              <w:rPr>
                <w:rFonts w:cstheme="minorHAnsi"/>
              </w:rPr>
            </w:pPr>
            <w:r w:rsidRPr="007344E7">
              <w:rPr>
                <w:rFonts w:cstheme="minorHAnsi"/>
              </w:rPr>
              <w:lastRenderedPageBreak/>
              <w:br w:type="page"/>
            </w:r>
            <w:r w:rsidRPr="007344E7">
              <w:rPr>
                <w:rFonts w:cstheme="minorHAnsi"/>
                <w:b/>
              </w:rPr>
              <w:t>ZAMAWIAJĄCY:</w:t>
            </w:r>
          </w:p>
        </w:tc>
        <w:tc>
          <w:tcPr>
            <w:tcW w:w="4820" w:type="dxa"/>
          </w:tcPr>
          <w:p w14:paraId="07DD9904" w14:textId="77777777" w:rsidR="009B6A48" w:rsidRPr="007344E7" w:rsidRDefault="009B6A48" w:rsidP="009320FF">
            <w:pPr>
              <w:spacing w:line="276" w:lineRule="auto"/>
              <w:jc w:val="center"/>
              <w:rPr>
                <w:rFonts w:cstheme="minorHAnsi"/>
              </w:rPr>
            </w:pPr>
            <w:r w:rsidRPr="007344E7">
              <w:rPr>
                <w:rFonts w:cstheme="minorHAnsi"/>
                <w:b/>
              </w:rPr>
              <w:t>WYKONAWCA:</w:t>
            </w:r>
          </w:p>
        </w:tc>
      </w:tr>
      <w:tr w:rsidR="009B6A48" w:rsidRPr="007344E7" w14:paraId="65E2C094" w14:textId="77777777" w:rsidTr="00FF0BFE">
        <w:trPr>
          <w:trHeight w:val="5911"/>
        </w:trPr>
        <w:tc>
          <w:tcPr>
            <w:tcW w:w="4889" w:type="dxa"/>
          </w:tcPr>
          <w:p w14:paraId="56369985" w14:textId="77777777" w:rsidR="009B6A48" w:rsidRPr="007344E7" w:rsidRDefault="009B6A48" w:rsidP="009320FF">
            <w:pPr>
              <w:spacing w:line="276" w:lineRule="auto"/>
              <w:jc w:val="center"/>
              <w:rPr>
                <w:rFonts w:cstheme="minorHAnsi"/>
              </w:rPr>
            </w:pPr>
            <w:r w:rsidRPr="007344E7">
              <w:rPr>
                <w:rFonts w:cstheme="minorHAnsi"/>
              </w:rPr>
              <w:t>Podpisano i opatrzono pieczęcią</w:t>
            </w:r>
          </w:p>
          <w:p w14:paraId="07AC6913" w14:textId="77777777" w:rsidR="009B6A48" w:rsidRPr="007344E7" w:rsidRDefault="009B6A48" w:rsidP="009320FF">
            <w:pPr>
              <w:spacing w:line="276" w:lineRule="auto"/>
              <w:jc w:val="center"/>
              <w:rPr>
                <w:rFonts w:cstheme="minorHAnsi"/>
              </w:rPr>
            </w:pPr>
          </w:p>
          <w:p w14:paraId="7C47A4A3" w14:textId="77777777" w:rsidR="009B6A48" w:rsidRPr="007344E7" w:rsidRDefault="009B6A48" w:rsidP="009320FF">
            <w:pPr>
              <w:numPr>
                <w:ilvl w:val="0"/>
                <w:numId w:val="7"/>
              </w:numPr>
              <w:spacing w:before="120" w:after="120" w:line="276" w:lineRule="auto"/>
              <w:jc w:val="center"/>
              <w:rPr>
                <w:rFonts w:cstheme="minorHAnsi"/>
              </w:rPr>
            </w:pPr>
            <w:r w:rsidRPr="007344E7">
              <w:rPr>
                <w:rFonts w:cstheme="minorHAnsi"/>
              </w:rPr>
              <w:t>…...............................................................</w:t>
            </w:r>
          </w:p>
          <w:p w14:paraId="6383FDE5" w14:textId="77777777" w:rsidR="009B6A48" w:rsidRPr="007344E7" w:rsidRDefault="009B6A48" w:rsidP="009320FF">
            <w:pPr>
              <w:spacing w:line="276" w:lineRule="auto"/>
              <w:jc w:val="center"/>
              <w:rPr>
                <w:rFonts w:cstheme="minorHAnsi"/>
              </w:rPr>
            </w:pPr>
          </w:p>
          <w:p w14:paraId="59B01D9F" w14:textId="77777777" w:rsidR="009B6A48" w:rsidRPr="007344E7" w:rsidRDefault="009B6A48" w:rsidP="009320FF">
            <w:pPr>
              <w:numPr>
                <w:ilvl w:val="0"/>
                <w:numId w:val="7"/>
              </w:numPr>
              <w:spacing w:before="120" w:after="120" w:line="276" w:lineRule="auto"/>
              <w:jc w:val="center"/>
              <w:rPr>
                <w:rFonts w:cstheme="minorHAnsi"/>
              </w:rPr>
            </w:pPr>
            <w:r w:rsidRPr="007344E7">
              <w:rPr>
                <w:rFonts w:cstheme="minorHAnsi"/>
              </w:rPr>
              <w:t>…...............................................................</w:t>
            </w:r>
          </w:p>
          <w:p w14:paraId="546D3806" w14:textId="77777777" w:rsidR="009B6A48" w:rsidRPr="007344E7" w:rsidRDefault="009B6A48" w:rsidP="009320FF">
            <w:pPr>
              <w:spacing w:line="276" w:lineRule="auto"/>
              <w:jc w:val="center"/>
              <w:rPr>
                <w:rFonts w:cstheme="minorHAnsi"/>
              </w:rPr>
            </w:pPr>
          </w:p>
          <w:p w14:paraId="7D0B2128" w14:textId="77777777" w:rsidR="009B6A48" w:rsidRPr="007344E7" w:rsidRDefault="009B6A48" w:rsidP="009320FF">
            <w:pPr>
              <w:spacing w:line="276" w:lineRule="auto"/>
              <w:jc w:val="center"/>
              <w:rPr>
                <w:rFonts w:cstheme="minorHAnsi"/>
              </w:rPr>
            </w:pPr>
          </w:p>
          <w:p w14:paraId="2F03F9B6" w14:textId="77777777" w:rsidR="009B6A48" w:rsidRPr="007344E7" w:rsidRDefault="009B6A48" w:rsidP="009320FF">
            <w:pPr>
              <w:numPr>
                <w:ilvl w:val="0"/>
                <w:numId w:val="7"/>
              </w:numPr>
              <w:spacing w:before="120" w:after="120" w:line="276" w:lineRule="auto"/>
              <w:jc w:val="center"/>
              <w:rPr>
                <w:rFonts w:cstheme="minorHAnsi"/>
              </w:rPr>
            </w:pPr>
            <w:r w:rsidRPr="007344E7">
              <w:rPr>
                <w:rFonts w:cstheme="minorHAnsi"/>
              </w:rPr>
              <w:t>…...............................................................</w:t>
            </w:r>
          </w:p>
          <w:p w14:paraId="468F9076" w14:textId="77777777" w:rsidR="009B6A48" w:rsidRPr="007344E7" w:rsidRDefault="009B6A48" w:rsidP="009320FF">
            <w:pPr>
              <w:spacing w:line="276" w:lineRule="auto"/>
              <w:jc w:val="center"/>
              <w:rPr>
                <w:rFonts w:cstheme="minorHAnsi"/>
              </w:rPr>
            </w:pPr>
            <w:r w:rsidRPr="007344E7">
              <w:rPr>
                <w:rFonts w:cstheme="minorHAnsi"/>
              </w:rPr>
              <w:t>[podpisy osób upoważnionych]</w:t>
            </w:r>
          </w:p>
          <w:p w14:paraId="0CA5D470" w14:textId="77777777" w:rsidR="009B6A48" w:rsidRPr="007344E7" w:rsidRDefault="009B6A48" w:rsidP="009320FF">
            <w:pPr>
              <w:spacing w:line="276" w:lineRule="auto"/>
              <w:jc w:val="center"/>
              <w:rPr>
                <w:rFonts w:cstheme="minorHAnsi"/>
              </w:rPr>
            </w:pPr>
          </w:p>
          <w:p w14:paraId="50D390CC" w14:textId="77777777" w:rsidR="009B6A48" w:rsidRPr="007344E7" w:rsidRDefault="009B6A48" w:rsidP="009320FF">
            <w:pPr>
              <w:spacing w:line="276" w:lineRule="auto"/>
              <w:jc w:val="center"/>
              <w:rPr>
                <w:rFonts w:cstheme="minorHAnsi"/>
              </w:rPr>
            </w:pPr>
          </w:p>
          <w:p w14:paraId="5F66C038" w14:textId="77777777" w:rsidR="009B6A48" w:rsidRPr="007344E7" w:rsidRDefault="009B6A48" w:rsidP="009320FF">
            <w:pPr>
              <w:spacing w:line="276" w:lineRule="auto"/>
              <w:jc w:val="center"/>
              <w:rPr>
                <w:rFonts w:cstheme="minorHAnsi"/>
              </w:rPr>
            </w:pPr>
          </w:p>
          <w:p w14:paraId="03E90395" w14:textId="77777777" w:rsidR="009B6A48" w:rsidRPr="007344E7" w:rsidRDefault="009B6A48" w:rsidP="009320FF">
            <w:pPr>
              <w:spacing w:line="276" w:lineRule="auto"/>
              <w:jc w:val="center"/>
              <w:rPr>
                <w:rFonts w:cstheme="minorHAnsi"/>
              </w:rPr>
            </w:pPr>
            <w:r w:rsidRPr="007344E7">
              <w:rPr>
                <w:rFonts w:cstheme="minorHAnsi"/>
              </w:rPr>
              <w:t>(pieczęć Zamawiającego)</w:t>
            </w:r>
          </w:p>
        </w:tc>
        <w:tc>
          <w:tcPr>
            <w:tcW w:w="4820" w:type="dxa"/>
          </w:tcPr>
          <w:p w14:paraId="1D3B1970" w14:textId="77777777" w:rsidR="009B6A48" w:rsidRPr="007344E7" w:rsidRDefault="009B6A48" w:rsidP="009320FF">
            <w:pPr>
              <w:spacing w:line="276" w:lineRule="auto"/>
              <w:jc w:val="center"/>
              <w:rPr>
                <w:rFonts w:cstheme="minorHAnsi"/>
              </w:rPr>
            </w:pPr>
            <w:r w:rsidRPr="007344E7">
              <w:rPr>
                <w:rFonts w:cstheme="minorHAnsi"/>
              </w:rPr>
              <w:t>Podpisano i opatrzono pieczęcią</w:t>
            </w:r>
          </w:p>
          <w:p w14:paraId="7F4B9AE6" w14:textId="77777777" w:rsidR="009B6A48" w:rsidRPr="007344E7" w:rsidRDefault="009B6A48" w:rsidP="009320FF">
            <w:pPr>
              <w:spacing w:line="276" w:lineRule="auto"/>
              <w:jc w:val="center"/>
              <w:rPr>
                <w:rFonts w:cstheme="minorHAnsi"/>
              </w:rPr>
            </w:pPr>
          </w:p>
          <w:p w14:paraId="1282791F" w14:textId="77777777" w:rsidR="009B6A48" w:rsidRPr="007344E7" w:rsidRDefault="009B6A48" w:rsidP="009320FF">
            <w:pPr>
              <w:numPr>
                <w:ilvl w:val="0"/>
                <w:numId w:val="8"/>
              </w:numPr>
              <w:spacing w:before="120" w:after="120" w:line="276" w:lineRule="auto"/>
              <w:jc w:val="center"/>
              <w:rPr>
                <w:rFonts w:cstheme="minorHAnsi"/>
              </w:rPr>
            </w:pPr>
            <w:r w:rsidRPr="007344E7">
              <w:rPr>
                <w:rFonts w:cstheme="minorHAnsi"/>
              </w:rPr>
              <w:t>…..............................................................</w:t>
            </w:r>
          </w:p>
          <w:p w14:paraId="326D4EA3" w14:textId="77777777" w:rsidR="009B6A48" w:rsidRPr="007344E7" w:rsidRDefault="009B6A48" w:rsidP="009320FF">
            <w:pPr>
              <w:spacing w:line="276" w:lineRule="auto"/>
              <w:jc w:val="center"/>
              <w:rPr>
                <w:rFonts w:cstheme="minorHAnsi"/>
              </w:rPr>
            </w:pPr>
          </w:p>
          <w:p w14:paraId="266E9BC8" w14:textId="77777777" w:rsidR="009B6A48" w:rsidRPr="007344E7" w:rsidRDefault="009B6A48" w:rsidP="009320FF">
            <w:pPr>
              <w:numPr>
                <w:ilvl w:val="0"/>
                <w:numId w:val="8"/>
              </w:numPr>
              <w:spacing w:before="120" w:after="120" w:line="276" w:lineRule="auto"/>
              <w:jc w:val="center"/>
              <w:rPr>
                <w:rFonts w:cstheme="minorHAnsi"/>
              </w:rPr>
            </w:pPr>
            <w:r w:rsidRPr="007344E7">
              <w:rPr>
                <w:rFonts w:cstheme="minorHAnsi"/>
              </w:rPr>
              <w:t>…..............................................................</w:t>
            </w:r>
          </w:p>
          <w:p w14:paraId="7C5B15F4" w14:textId="77777777" w:rsidR="009B6A48" w:rsidRPr="007344E7" w:rsidRDefault="009B6A48" w:rsidP="009320FF">
            <w:pPr>
              <w:spacing w:line="276" w:lineRule="auto"/>
              <w:jc w:val="center"/>
              <w:rPr>
                <w:rFonts w:cstheme="minorHAnsi"/>
              </w:rPr>
            </w:pPr>
            <w:r w:rsidRPr="007344E7">
              <w:rPr>
                <w:rFonts w:cstheme="minorHAnsi"/>
              </w:rPr>
              <w:t>[podpisy osób upoważnionych]</w:t>
            </w:r>
          </w:p>
          <w:p w14:paraId="4D662AB9" w14:textId="77777777" w:rsidR="009B6A48" w:rsidRPr="007344E7" w:rsidRDefault="009B6A48" w:rsidP="009320FF">
            <w:pPr>
              <w:spacing w:line="276" w:lineRule="auto"/>
              <w:jc w:val="center"/>
              <w:rPr>
                <w:rFonts w:cstheme="minorHAnsi"/>
              </w:rPr>
            </w:pPr>
          </w:p>
          <w:p w14:paraId="6381E96D" w14:textId="77777777" w:rsidR="009B6A48" w:rsidRPr="007344E7" w:rsidRDefault="009B6A48" w:rsidP="009320FF">
            <w:pPr>
              <w:spacing w:line="276" w:lineRule="auto"/>
              <w:jc w:val="center"/>
              <w:rPr>
                <w:rFonts w:cstheme="minorHAnsi"/>
              </w:rPr>
            </w:pPr>
          </w:p>
          <w:p w14:paraId="09E4DBDC" w14:textId="77777777" w:rsidR="009B6A48" w:rsidRPr="007344E7" w:rsidRDefault="009B6A48" w:rsidP="009320FF">
            <w:pPr>
              <w:spacing w:line="276" w:lineRule="auto"/>
              <w:jc w:val="center"/>
              <w:rPr>
                <w:rFonts w:cstheme="minorHAnsi"/>
              </w:rPr>
            </w:pPr>
          </w:p>
          <w:p w14:paraId="2BD3318F" w14:textId="77777777" w:rsidR="009B6A48" w:rsidRPr="007344E7" w:rsidRDefault="009B6A48" w:rsidP="009320FF">
            <w:pPr>
              <w:spacing w:line="276" w:lineRule="auto"/>
              <w:jc w:val="center"/>
              <w:rPr>
                <w:rFonts w:cstheme="minorHAnsi"/>
              </w:rPr>
            </w:pPr>
            <w:r w:rsidRPr="007344E7">
              <w:rPr>
                <w:rFonts w:cstheme="minorHAnsi"/>
              </w:rPr>
              <w:t>W charakterze pełnomocnika.</w:t>
            </w:r>
          </w:p>
          <w:p w14:paraId="6020FBFC" w14:textId="77777777" w:rsidR="009B6A48" w:rsidRPr="007344E7" w:rsidRDefault="009B6A48" w:rsidP="009320FF">
            <w:pPr>
              <w:spacing w:line="276" w:lineRule="auto"/>
              <w:jc w:val="center"/>
              <w:rPr>
                <w:rFonts w:cstheme="minorHAnsi"/>
              </w:rPr>
            </w:pPr>
            <w:r w:rsidRPr="007344E7">
              <w:rPr>
                <w:rFonts w:cstheme="minorHAnsi"/>
              </w:rPr>
              <w:t>Będąc w pełni upoważnionym przez:</w:t>
            </w:r>
          </w:p>
          <w:p w14:paraId="6C6FE5DC" w14:textId="77777777" w:rsidR="009B6A48" w:rsidRPr="007344E7" w:rsidRDefault="009B6A48" w:rsidP="009320FF">
            <w:pPr>
              <w:spacing w:line="276" w:lineRule="auto"/>
              <w:jc w:val="center"/>
              <w:rPr>
                <w:rFonts w:cstheme="minorHAnsi"/>
              </w:rPr>
            </w:pPr>
            <w:r w:rsidRPr="007344E7">
              <w:rPr>
                <w:rFonts w:cstheme="minorHAnsi"/>
              </w:rPr>
              <w:t>.............................................................................</w:t>
            </w:r>
          </w:p>
          <w:p w14:paraId="1BD217AB" w14:textId="77777777" w:rsidR="009B6A48" w:rsidRPr="007344E7" w:rsidRDefault="009B6A48" w:rsidP="009320FF">
            <w:pPr>
              <w:spacing w:line="276" w:lineRule="auto"/>
              <w:jc w:val="center"/>
              <w:rPr>
                <w:rFonts w:cstheme="minorHAnsi"/>
              </w:rPr>
            </w:pPr>
            <w:r w:rsidRPr="007344E7">
              <w:rPr>
                <w:rFonts w:cstheme="minorHAnsi"/>
              </w:rPr>
              <w:t>(pieczęć Wykonawcy)</w:t>
            </w:r>
          </w:p>
        </w:tc>
      </w:tr>
      <w:tr w:rsidR="009B6A48" w:rsidRPr="007344E7" w14:paraId="559BD480" w14:textId="77777777" w:rsidTr="00FF0BFE">
        <w:trPr>
          <w:trHeight w:val="527"/>
        </w:trPr>
        <w:tc>
          <w:tcPr>
            <w:tcW w:w="4889" w:type="dxa"/>
          </w:tcPr>
          <w:p w14:paraId="4702D637" w14:textId="77777777" w:rsidR="009B6A48" w:rsidRPr="007344E7" w:rsidRDefault="009B6A48" w:rsidP="009320FF">
            <w:pPr>
              <w:spacing w:line="276" w:lineRule="auto"/>
              <w:jc w:val="center"/>
              <w:rPr>
                <w:rFonts w:cstheme="minorHAnsi"/>
              </w:rPr>
            </w:pPr>
          </w:p>
          <w:p w14:paraId="52E0DDC3" w14:textId="77777777" w:rsidR="009B6A48" w:rsidRPr="007344E7" w:rsidRDefault="009B6A48" w:rsidP="009320FF">
            <w:pPr>
              <w:spacing w:line="276" w:lineRule="auto"/>
              <w:jc w:val="center"/>
              <w:rPr>
                <w:rFonts w:cstheme="minorHAnsi"/>
              </w:rPr>
            </w:pPr>
          </w:p>
          <w:p w14:paraId="17A85D41" w14:textId="77777777" w:rsidR="009B6A48" w:rsidRPr="007344E7" w:rsidRDefault="009B6A48" w:rsidP="009320FF">
            <w:pPr>
              <w:spacing w:line="276" w:lineRule="auto"/>
              <w:jc w:val="center"/>
              <w:rPr>
                <w:rFonts w:cstheme="minorHAnsi"/>
              </w:rPr>
            </w:pPr>
            <w:r w:rsidRPr="007344E7">
              <w:rPr>
                <w:rFonts w:cstheme="minorHAnsi"/>
              </w:rPr>
              <w:t>Data Podpisania:__________________</w:t>
            </w:r>
          </w:p>
        </w:tc>
        <w:tc>
          <w:tcPr>
            <w:tcW w:w="4820" w:type="dxa"/>
          </w:tcPr>
          <w:p w14:paraId="310E512B" w14:textId="77777777" w:rsidR="009B6A48" w:rsidRPr="007344E7" w:rsidRDefault="009B6A48" w:rsidP="009320FF">
            <w:pPr>
              <w:spacing w:line="276" w:lineRule="auto"/>
              <w:jc w:val="center"/>
              <w:rPr>
                <w:rFonts w:cstheme="minorHAnsi"/>
              </w:rPr>
            </w:pPr>
          </w:p>
          <w:p w14:paraId="0D4CAE33" w14:textId="77777777" w:rsidR="009B6A48" w:rsidRPr="007344E7" w:rsidRDefault="009B6A48" w:rsidP="009320FF">
            <w:pPr>
              <w:spacing w:line="276" w:lineRule="auto"/>
              <w:jc w:val="center"/>
              <w:rPr>
                <w:rFonts w:cstheme="minorHAnsi"/>
              </w:rPr>
            </w:pPr>
          </w:p>
          <w:p w14:paraId="51C38A42" w14:textId="77777777" w:rsidR="009B6A48" w:rsidRPr="007344E7" w:rsidRDefault="009B6A48" w:rsidP="009320FF">
            <w:pPr>
              <w:spacing w:line="276" w:lineRule="auto"/>
              <w:jc w:val="center"/>
              <w:rPr>
                <w:rFonts w:cstheme="minorHAnsi"/>
              </w:rPr>
            </w:pPr>
            <w:r w:rsidRPr="007344E7">
              <w:rPr>
                <w:rFonts w:cstheme="minorHAnsi"/>
              </w:rPr>
              <w:t>Data Podpisania:__________________</w:t>
            </w:r>
          </w:p>
        </w:tc>
      </w:tr>
    </w:tbl>
    <w:p w14:paraId="56341A20" w14:textId="77777777" w:rsidR="009B6A48" w:rsidRPr="007344E7" w:rsidRDefault="009B6A48" w:rsidP="009320FF">
      <w:pPr>
        <w:spacing w:line="276" w:lineRule="auto"/>
        <w:rPr>
          <w:rFonts w:cstheme="minorHAnsi"/>
        </w:rPr>
      </w:pPr>
    </w:p>
    <w:p w14:paraId="27DB1F7C" w14:textId="77777777" w:rsidR="009B6A48" w:rsidRPr="007344E7" w:rsidRDefault="009B6A48" w:rsidP="009320FF">
      <w:pPr>
        <w:spacing w:line="276" w:lineRule="auto"/>
        <w:jc w:val="center"/>
        <w:rPr>
          <w:rFonts w:cstheme="minorHAnsi"/>
          <w:b/>
        </w:rPr>
      </w:pPr>
    </w:p>
    <w:p w14:paraId="1C539411" w14:textId="63109D85" w:rsidR="009B6A48" w:rsidRDefault="009B6A48" w:rsidP="009320FF">
      <w:pPr>
        <w:spacing w:line="276" w:lineRule="auto"/>
        <w:jc w:val="center"/>
        <w:rPr>
          <w:rFonts w:cstheme="minorHAnsi"/>
          <w:b/>
        </w:rPr>
      </w:pPr>
    </w:p>
    <w:p w14:paraId="0F77D488" w14:textId="03211763" w:rsidR="007344E7" w:rsidRDefault="007344E7" w:rsidP="009320FF">
      <w:pPr>
        <w:spacing w:line="276" w:lineRule="auto"/>
        <w:jc w:val="center"/>
        <w:rPr>
          <w:rFonts w:cstheme="minorHAnsi"/>
          <w:b/>
        </w:rPr>
      </w:pPr>
    </w:p>
    <w:p w14:paraId="278AEA5D" w14:textId="174DAA83" w:rsidR="007344E7" w:rsidRDefault="007344E7" w:rsidP="009320FF">
      <w:pPr>
        <w:spacing w:line="276" w:lineRule="auto"/>
        <w:jc w:val="center"/>
        <w:rPr>
          <w:rFonts w:cstheme="minorHAnsi"/>
          <w:b/>
        </w:rPr>
      </w:pPr>
    </w:p>
    <w:p w14:paraId="19931AF7" w14:textId="3B7E3220" w:rsidR="007344E7" w:rsidRDefault="007344E7" w:rsidP="009320FF">
      <w:pPr>
        <w:spacing w:line="276" w:lineRule="auto"/>
        <w:jc w:val="center"/>
        <w:rPr>
          <w:rFonts w:cstheme="minorHAnsi"/>
          <w:b/>
        </w:rPr>
      </w:pPr>
    </w:p>
    <w:p w14:paraId="7355B888" w14:textId="3A95417A" w:rsidR="007344E7" w:rsidRDefault="007344E7" w:rsidP="009320FF">
      <w:pPr>
        <w:spacing w:line="276" w:lineRule="auto"/>
        <w:jc w:val="center"/>
        <w:rPr>
          <w:rFonts w:cstheme="minorHAnsi"/>
          <w:b/>
        </w:rPr>
      </w:pPr>
    </w:p>
    <w:p w14:paraId="0AFDB9C5" w14:textId="42CC62E1" w:rsidR="007344E7" w:rsidRDefault="007344E7" w:rsidP="009320FF">
      <w:pPr>
        <w:spacing w:line="276" w:lineRule="auto"/>
        <w:jc w:val="center"/>
        <w:rPr>
          <w:rFonts w:cstheme="minorHAnsi"/>
          <w:b/>
        </w:rPr>
      </w:pPr>
    </w:p>
    <w:p w14:paraId="35FA20F0" w14:textId="57CE70CD" w:rsidR="007344E7" w:rsidRDefault="007344E7" w:rsidP="009320FF">
      <w:pPr>
        <w:spacing w:line="276" w:lineRule="auto"/>
        <w:jc w:val="center"/>
        <w:rPr>
          <w:rFonts w:cstheme="minorHAnsi"/>
          <w:b/>
        </w:rPr>
      </w:pPr>
    </w:p>
    <w:p w14:paraId="25CA4B9B" w14:textId="77777777" w:rsidR="007344E7" w:rsidRPr="007344E7" w:rsidRDefault="007344E7" w:rsidP="009320FF">
      <w:pPr>
        <w:spacing w:line="276" w:lineRule="auto"/>
        <w:jc w:val="center"/>
        <w:rPr>
          <w:rFonts w:cstheme="minorHAnsi"/>
          <w:b/>
        </w:rPr>
      </w:pPr>
    </w:p>
    <w:p w14:paraId="683D5C55" w14:textId="77777777" w:rsidR="009B6A48" w:rsidRPr="00FC3CAF" w:rsidRDefault="009B6A48" w:rsidP="009320FF">
      <w:pPr>
        <w:spacing w:line="276" w:lineRule="auto"/>
        <w:jc w:val="center"/>
        <w:rPr>
          <w:rFonts w:cstheme="minorHAnsi"/>
          <w:b/>
        </w:rPr>
      </w:pPr>
    </w:p>
    <w:p w14:paraId="150C092A" w14:textId="77777777" w:rsidR="009B6A48" w:rsidRPr="00FC3CAF" w:rsidRDefault="009B6A48" w:rsidP="009320FF">
      <w:pPr>
        <w:spacing w:line="276" w:lineRule="auto"/>
        <w:jc w:val="center"/>
        <w:rPr>
          <w:rFonts w:cstheme="minorHAnsi"/>
          <w:b/>
          <w:sz w:val="32"/>
          <w:szCs w:val="32"/>
        </w:rPr>
      </w:pPr>
      <w:r w:rsidRPr="00FC3CAF">
        <w:rPr>
          <w:rFonts w:cstheme="minorHAnsi"/>
          <w:b/>
          <w:sz w:val="32"/>
          <w:szCs w:val="32"/>
        </w:rPr>
        <w:lastRenderedPageBreak/>
        <w:t>WARUNKI OGÓLNE KONTRAKTU</w:t>
      </w:r>
    </w:p>
    <w:p w14:paraId="09C85366" w14:textId="1AC68914" w:rsidR="009B6A48" w:rsidRPr="00FC3CAF" w:rsidRDefault="009B6A48" w:rsidP="009320FF">
      <w:pPr>
        <w:spacing w:line="276" w:lineRule="auto"/>
        <w:jc w:val="center"/>
        <w:rPr>
          <w:rFonts w:cstheme="minorHAnsi"/>
        </w:rPr>
      </w:pPr>
      <w:r w:rsidRPr="00FC3CAF">
        <w:rPr>
          <w:rFonts w:cstheme="minorHAnsi"/>
        </w:rPr>
        <w:t xml:space="preserve">Roboty będące przedmiotem niniejszego Kontraktu będą wykonane zgodnie z </w:t>
      </w:r>
      <w:r w:rsidRPr="00FC3CAF">
        <w:rPr>
          <w:rFonts w:cstheme="minorHAnsi"/>
          <w:b/>
        </w:rPr>
        <w:t xml:space="preserve">WARUNKAMI KONTRAKTOWYMI DLA BUDOWY dla robót inżynieryjno-budowlanych projektowanych przez Zamawiającego, </w:t>
      </w:r>
      <w:r w:rsidRPr="00FC3CAF">
        <w:rPr>
          <w:rFonts w:cstheme="minorHAnsi"/>
        </w:rPr>
        <w:t>pierwsze wydanie w języku angielskim 1999, przygotowane i opublikowane przez Międzynarodową Federację Inżynierów Konsultantów (</w:t>
      </w:r>
      <w:r w:rsidRPr="00FC3CAF">
        <w:rPr>
          <w:rFonts w:cstheme="minorHAnsi"/>
          <w:b/>
          <w:i/>
        </w:rPr>
        <w:t>F</w:t>
      </w:r>
      <w:r w:rsidRPr="00FC3CAF">
        <w:rPr>
          <w:rFonts w:cstheme="minorHAnsi"/>
          <w:i/>
        </w:rPr>
        <w:t>édération</w:t>
      </w:r>
      <w:r w:rsidR="00C05A6D">
        <w:rPr>
          <w:rFonts w:cstheme="minorHAnsi"/>
          <w:i/>
        </w:rPr>
        <w:t xml:space="preserve"> </w:t>
      </w:r>
      <w:r w:rsidRPr="00FC3CAF">
        <w:rPr>
          <w:rFonts w:cstheme="minorHAnsi"/>
          <w:b/>
          <w:i/>
        </w:rPr>
        <w:t>I</w:t>
      </w:r>
      <w:r w:rsidRPr="00FC3CAF">
        <w:rPr>
          <w:rFonts w:cstheme="minorHAnsi"/>
          <w:i/>
        </w:rPr>
        <w:t>nternationale</w:t>
      </w:r>
      <w:r w:rsidR="00C05A6D">
        <w:rPr>
          <w:rFonts w:cstheme="minorHAnsi"/>
          <w:i/>
        </w:rPr>
        <w:t xml:space="preserve"> </w:t>
      </w:r>
      <w:r w:rsidRPr="00FC3CAF">
        <w:rPr>
          <w:rFonts w:cstheme="minorHAnsi"/>
          <w:b/>
          <w:i/>
        </w:rPr>
        <w:t>d</w:t>
      </w:r>
      <w:r w:rsidRPr="00FC3CAF">
        <w:rPr>
          <w:rFonts w:cstheme="minorHAnsi"/>
          <w:i/>
        </w:rPr>
        <w:t>es</w:t>
      </w:r>
      <w:r w:rsidR="00C05A6D">
        <w:rPr>
          <w:rFonts w:cstheme="minorHAnsi"/>
          <w:i/>
        </w:rPr>
        <w:t xml:space="preserve"> </w:t>
      </w:r>
      <w:r w:rsidRPr="00FC3CAF">
        <w:rPr>
          <w:rFonts w:cstheme="minorHAnsi"/>
          <w:b/>
          <w:i/>
        </w:rPr>
        <w:t>I</w:t>
      </w:r>
      <w:r w:rsidRPr="00FC3CAF">
        <w:rPr>
          <w:rFonts w:cstheme="minorHAnsi"/>
          <w:i/>
        </w:rPr>
        <w:t>ngénieurs-</w:t>
      </w:r>
      <w:r w:rsidRPr="00FC3CAF">
        <w:rPr>
          <w:rFonts w:cstheme="minorHAnsi"/>
          <w:b/>
          <w:i/>
        </w:rPr>
        <w:t>C</w:t>
      </w:r>
      <w:r w:rsidRPr="00FC3CAF">
        <w:rPr>
          <w:rFonts w:cstheme="minorHAnsi"/>
          <w:i/>
        </w:rPr>
        <w:t>onseils</w:t>
      </w:r>
      <w:r w:rsidRPr="00FC3CAF">
        <w:rPr>
          <w:rFonts w:cstheme="minorHAnsi"/>
        </w:rPr>
        <w:t xml:space="preserve"> - </w:t>
      </w:r>
      <w:r w:rsidRPr="00FC3CAF">
        <w:rPr>
          <w:rFonts w:cstheme="minorHAnsi"/>
          <w:b/>
        </w:rPr>
        <w:t>FIDIC</w:t>
      </w:r>
      <w:r w:rsidRPr="00FC3CAF">
        <w:rPr>
          <w:rFonts w:cstheme="minorHAnsi"/>
        </w:rPr>
        <w:t xml:space="preserve">), </w:t>
      </w:r>
      <w:r w:rsidR="00577D0D" w:rsidRPr="00577D0D">
        <w:rPr>
          <w:rFonts w:cstheme="minorHAnsi"/>
        </w:rPr>
        <w:t>World Trade Center II Geneva Airport PO Box 311, CH-1215 Geneva 15, 29 Rue de Pré-Bois, Coitrin, Szwajcaria</w:t>
      </w:r>
      <w:r w:rsidRPr="00FC3CAF">
        <w:rPr>
          <w:rFonts w:cstheme="minorHAnsi"/>
        </w:rPr>
        <w:t xml:space="preserve">, Szwajcaria oraz </w:t>
      </w:r>
      <w:r w:rsidRPr="00FC3CAF">
        <w:rPr>
          <w:rFonts w:cstheme="minorHAnsi"/>
          <w:u w:val="single"/>
        </w:rPr>
        <w:t>czwarte wydanie angielsko-polskie niezmienione 2008 r</w:t>
      </w:r>
      <w:r w:rsidRPr="00FC3CAF">
        <w:rPr>
          <w:rFonts w:cstheme="minorHAnsi"/>
        </w:rPr>
        <w:t>., dostępne pod adresem:</w:t>
      </w:r>
    </w:p>
    <w:p w14:paraId="653419F0" w14:textId="77777777" w:rsidR="009B6A48" w:rsidRPr="00FC3CAF" w:rsidRDefault="009B6A48" w:rsidP="009320FF">
      <w:pPr>
        <w:spacing w:line="276" w:lineRule="auto"/>
        <w:rPr>
          <w:rFonts w:cstheme="minorHAnsi"/>
          <w:b/>
          <w:bCs/>
        </w:rPr>
      </w:pPr>
    </w:p>
    <w:p w14:paraId="1AD3FAA2" w14:textId="77777777" w:rsidR="009B6A48" w:rsidRPr="00FC3CAF" w:rsidRDefault="009B6A48" w:rsidP="009320FF">
      <w:pPr>
        <w:spacing w:line="276" w:lineRule="auto"/>
        <w:rPr>
          <w:rFonts w:cstheme="minorHAnsi"/>
          <w:b/>
          <w:bCs/>
        </w:rPr>
      </w:pPr>
    </w:p>
    <w:p w14:paraId="5142E8A6" w14:textId="77777777" w:rsidR="009B6A48" w:rsidRPr="00FC3CAF" w:rsidRDefault="009B6A48" w:rsidP="009320FF">
      <w:pPr>
        <w:spacing w:line="276" w:lineRule="auto"/>
        <w:rPr>
          <w:rFonts w:cstheme="minorHAnsi"/>
          <w:b/>
          <w:bCs/>
        </w:rPr>
      </w:pPr>
      <w:r w:rsidRPr="00FC3CAF">
        <w:rPr>
          <w:rFonts w:cstheme="minorHAnsi"/>
          <w:b/>
          <w:bCs/>
        </w:rPr>
        <w:t>Stowarzyszenie Inżynierów Doradców i Rzeczoznawców</w:t>
      </w:r>
    </w:p>
    <w:p w14:paraId="0EE4134E" w14:textId="77777777" w:rsidR="009B6A48" w:rsidRPr="00FC3CAF" w:rsidRDefault="009B6A48" w:rsidP="009320FF">
      <w:pPr>
        <w:spacing w:line="276" w:lineRule="auto"/>
        <w:rPr>
          <w:rFonts w:cstheme="minorHAnsi"/>
        </w:rPr>
      </w:pPr>
      <w:r w:rsidRPr="00FC3CAF">
        <w:rPr>
          <w:rFonts w:cstheme="minorHAnsi"/>
        </w:rPr>
        <w:t>ul. Trębacka 4, lok. 429IV p., budynek KIG 00-074 Warszawa</w:t>
      </w:r>
    </w:p>
    <w:p w14:paraId="5EC5597F" w14:textId="2CFCA8F9" w:rsidR="009B6A48" w:rsidRPr="00FC3CAF" w:rsidRDefault="009B6A48" w:rsidP="009320FF">
      <w:pPr>
        <w:spacing w:line="276" w:lineRule="auto"/>
        <w:rPr>
          <w:rFonts w:cstheme="minorHAnsi"/>
          <w:lang w:val="de-DE"/>
        </w:rPr>
      </w:pPr>
      <w:r w:rsidRPr="00FC3CAF">
        <w:rPr>
          <w:rFonts w:cstheme="minorHAnsi"/>
          <w:lang w:val="de-DE"/>
        </w:rPr>
        <w:t>tel/fax.:  </w:t>
      </w:r>
      <w:r w:rsidR="009933C9">
        <w:rPr>
          <w:rFonts w:cstheme="minorHAnsi"/>
          <w:noProof/>
          <w:lang w:eastAsia="pl-PL"/>
        </w:rPr>
        <mc:AlternateContent>
          <mc:Choice Requires="wps">
            <w:drawing>
              <wp:inline distT="0" distB="0" distL="0" distR="0" wp14:anchorId="4B422C54" wp14:editId="7FF31F17">
                <wp:extent cx="308610" cy="308610"/>
                <wp:effectExtent l="0" t="635" r="0" b="0"/>
                <wp:docPr id="2" name="Prostoką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7202EE" id="Prostokąt 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" filled="f" stroked="f">
                <o:lock v:ext="edit" aspectratio="t"/>
                <w10:anchorlock/>
              </v:rect>
            </w:pict>
          </mc:Fallback>
        </mc:AlternateContent>
      </w:r>
      <w:r w:rsidRPr="00FC3CAF">
        <w:rPr>
          <w:rFonts w:cstheme="minorHAnsi"/>
          <w:lang w:val="de-DE"/>
        </w:rPr>
        <w:t>+48 22 826 16 72</w:t>
      </w:r>
    </w:p>
    <w:p w14:paraId="540745E3" w14:textId="180D7488" w:rsidR="009B6A48" w:rsidRPr="00FC3CAF" w:rsidRDefault="009B6A48" w:rsidP="009320FF">
      <w:pPr>
        <w:spacing w:line="276" w:lineRule="auto"/>
        <w:rPr>
          <w:rFonts w:cstheme="minorHAnsi"/>
          <w:lang w:val="de-DE"/>
        </w:rPr>
      </w:pPr>
      <w:r w:rsidRPr="00FC3CAF">
        <w:rPr>
          <w:rFonts w:cstheme="minorHAnsi"/>
          <w:lang w:val="de-DE"/>
        </w:rPr>
        <w:t>tel/fax.:  </w:t>
      </w:r>
      <w:r w:rsidR="009933C9">
        <w:rPr>
          <w:rFonts w:cstheme="minorHAnsi"/>
          <w:noProof/>
          <w:lang w:eastAsia="pl-PL"/>
        </w:rPr>
        <mc:AlternateContent>
          <mc:Choice Requires="wps">
            <w:drawing>
              <wp:inline distT="0" distB="0" distL="0" distR="0" wp14:anchorId="0211F216" wp14:editId="764A362E">
                <wp:extent cx="308610" cy="308610"/>
                <wp:effectExtent l="0" t="0" r="0" b="0"/>
                <wp:docPr id="1" name="Prostoką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6516DD" id="Prostokąt 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G+1ymm2AgAAuAUAAA4A&#10;AAAAAAAAAAAAAAAALgIAAGRycy9lMm9Eb2MueG1sUEsBAi0AFAAGAAgAAAAhAJj2bA3ZAAAAAwEA&#10;AA8AAAAAAAAAAAAAAAAAEAUAAGRycy9kb3ducmV2LnhtbFBLBQYAAAAABAAEAPMAAAAWBgAAAAA=&#10;" filled="f" stroked="f">
                <o:lock v:ext="edit" aspectratio="t"/>
                <w10:anchorlock/>
              </v:rect>
            </w:pict>
          </mc:Fallback>
        </mc:AlternateContent>
      </w:r>
      <w:r w:rsidRPr="00FC3CAF">
        <w:rPr>
          <w:rFonts w:cstheme="minorHAnsi"/>
          <w:lang w:val="de-DE"/>
        </w:rPr>
        <w:t>+48 22 826 56 49</w:t>
      </w:r>
    </w:p>
    <w:p w14:paraId="3610ECC2" w14:textId="77777777" w:rsidR="009B6A48" w:rsidRPr="00FC3CAF" w:rsidRDefault="009B6A48" w:rsidP="009320FF">
      <w:pPr>
        <w:spacing w:line="276" w:lineRule="auto"/>
        <w:rPr>
          <w:rFonts w:cstheme="minorHAnsi"/>
          <w:lang w:val="de-DE"/>
        </w:rPr>
      </w:pPr>
      <w:r w:rsidRPr="00FC3CAF">
        <w:rPr>
          <w:rFonts w:cstheme="minorHAnsi"/>
          <w:lang w:val="de-DE"/>
        </w:rPr>
        <w:t>e-mail: </w:t>
      </w:r>
      <w:hyperlink r:id="rId9" w:history="1">
        <w:r w:rsidRPr="00FC3CAF">
          <w:rPr>
            <w:rStyle w:val="Hipercze"/>
            <w:rFonts w:cstheme="minorHAnsi"/>
            <w:lang w:val="de-DE"/>
          </w:rPr>
          <w:t>biuro@sidir.pl</w:t>
        </w:r>
      </w:hyperlink>
    </w:p>
    <w:p w14:paraId="42579968" w14:textId="77777777" w:rsidR="009B6A48" w:rsidRPr="00FC3CAF" w:rsidRDefault="009B6A48" w:rsidP="009320FF">
      <w:pPr>
        <w:spacing w:line="276" w:lineRule="auto"/>
        <w:rPr>
          <w:rFonts w:cstheme="minorHAnsi"/>
          <w:lang w:val="de-DE"/>
        </w:rPr>
      </w:pPr>
    </w:p>
    <w:p w14:paraId="35A4F6D6" w14:textId="77777777" w:rsidR="009B6A48" w:rsidRPr="00FC3CAF" w:rsidRDefault="009B6A48" w:rsidP="009320FF">
      <w:pPr>
        <w:spacing w:line="276" w:lineRule="auto"/>
        <w:rPr>
          <w:rFonts w:cstheme="minorHAnsi"/>
          <w:lang w:val="de-DE"/>
        </w:rPr>
      </w:pPr>
    </w:p>
    <w:p w14:paraId="149E313C" w14:textId="77777777" w:rsidR="009B6A48" w:rsidRPr="00FC3CAF" w:rsidRDefault="009B6A48" w:rsidP="007344E7">
      <w:pPr>
        <w:spacing w:line="276" w:lineRule="auto"/>
        <w:jc w:val="both"/>
        <w:rPr>
          <w:rFonts w:cstheme="minorHAnsi"/>
        </w:rPr>
      </w:pPr>
      <w:r w:rsidRPr="00FC3CAF">
        <w:rPr>
          <w:rFonts w:cstheme="minorHAnsi"/>
        </w:rPr>
        <w:t xml:space="preserve">Na </w:t>
      </w:r>
      <w:r w:rsidRPr="00FC3CAF">
        <w:rPr>
          <w:rFonts w:cstheme="minorHAnsi"/>
          <w:b/>
        </w:rPr>
        <w:t>Warunki Kontraktu</w:t>
      </w:r>
      <w:r w:rsidRPr="00FC3CAF">
        <w:rPr>
          <w:rFonts w:cstheme="minorHAnsi"/>
        </w:rPr>
        <w:t xml:space="preserve"> składają się "</w:t>
      </w:r>
      <w:r w:rsidRPr="00FC3CAF">
        <w:rPr>
          <w:rFonts w:cstheme="minorHAnsi"/>
          <w:b/>
        </w:rPr>
        <w:t>Warunki Ogólne</w:t>
      </w:r>
      <w:r w:rsidRPr="00FC3CAF">
        <w:rPr>
          <w:rFonts w:cstheme="minorHAnsi"/>
        </w:rPr>
        <w:t xml:space="preserve">”, które stanowią wyżej wymienione </w:t>
      </w:r>
      <w:r w:rsidRPr="00FC3CAF">
        <w:rPr>
          <w:rFonts w:cstheme="minorHAnsi"/>
          <w:b/>
        </w:rPr>
        <w:t xml:space="preserve">WARUNKI KONTRAKTOWE DLA BUDOWY dla robót inżynieryjno-budowlanych projektowanych przez Zamawiającego </w:t>
      </w:r>
      <w:r w:rsidRPr="00FC3CAF">
        <w:rPr>
          <w:rFonts w:cstheme="minorHAnsi"/>
        </w:rPr>
        <w:t>oraz "</w:t>
      </w:r>
      <w:r w:rsidRPr="00FC3CAF">
        <w:rPr>
          <w:rFonts w:cstheme="minorHAnsi"/>
          <w:b/>
        </w:rPr>
        <w:t>Warunki Szczególne</w:t>
      </w:r>
      <w:r w:rsidRPr="00FC3CAF">
        <w:rPr>
          <w:rFonts w:cstheme="minorHAnsi"/>
        </w:rPr>
        <w:t xml:space="preserve">", które zmieniają i/lub uzupełniają postanowienia Warunków Ogólnych. </w:t>
      </w:r>
    </w:p>
    <w:p w14:paraId="13D374D6" w14:textId="77777777" w:rsidR="009B6A48" w:rsidRPr="00FC3CAF" w:rsidRDefault="009B6A48" w:rsidP="009320FF">
      <w:pPr>
        <w:spacing w:line="276" w:lineRule="auto"/>
        <w:rPr>
          <w:rFonts w:cstheme="minorHAnsi"/>
          <w:b/>
        </w:rPr>
      </w:pPr>
    </w:p>
    <w:p w14:paraId="3235E566" w14:textId="77777777" w:rsidR="009B6A48" w:rsidRDefault="009B6A48" w:rsidP="009320FF">
      <w:pPr>
        <w:spacing w:line="276" w:lineRule="auto"/>
        <w:rPr>
          <w:rFonts w:cstheme="minorHAnsi"/>
          <w:b/>
        </w:rPr>
      </w:pPr>
    </w:p>
    <w:p w14:paraId="187582DD" w14:textId="77777777" w:rsidR="00B673CF" w:rsidRDefault="00B673CF" w:rsidP="009320FF">
      <w:pPr>
        <w:spacing w:line="276" w:lineRule="auto"/>
        <w:rPr>
          <w:rFonts w:cstheme="minorHAnsi"/>
          <w:b/>
        </w:rPr>
      </w:pPr>
    </w:p>
    <w:p w14:paraId="6F2A2A1B" w14:textId="77777777" w:rsidR="00B673CF" w:rsidRDefault="00B673CF" w:rsidP="009320FF">
      <w:pPr>
        <w:spacing w:line="276" w:lineRule="auto"/>
        <w:rPr>
          <w:rFonts w:cstheme="minorHAnsi"/>
          <w:b/>
        </w:rPr>
      </w:pPr>
    </w:p>
    <w:p w14:paraId="3F9E3523" w14:textId="77777777" w:rsidR="00B673CF" w:rsidRPr="00FC3CAF" w:rsidRDefault="00B673CF" w:rsidP="009320FF">
      <w:pPr>
        <w:spacing w:line="276" w:lineRule="auto"/>
        <w:rPr>
          <w:rFonts w:cstheme="minorHAnsi"/>
          <w:b/>
        </w:rPr>
      </w:pPr>
    </w:p>
    <w:p w14:paraId="58AE419C" w14:textId="77777777" w:rsidR="009B6A48" w:rsidRPr="00FC3CAF" w:rsidRDefault="009B6A48" w:rsidP="009320FF">
      <w:pPr>
        <w:spacing w:line="276" w:lineRule="auto"/>
        <w:rPr>
          <w:rFonts w:cstheme="minorHAnsi"/>
          <w:b/>
        </w:rPr>
      </w:pPr>
    </w:p>
    <w:p w14:paraId="3017E96C" w14:textId="77777777" w:rsidR="009B6A48" w:rsidRPr="00FC3CAF" w:rsidRDefault="009B6A48" w:rsidP="009320FF">
      <w:pPr>
        <w:spacing w:line="276" w:lineRule="auto"/>
        <w:rPr>
          <w:rFonts w:cstheme="minorHAnsi"/>
          <w:b/>
        </w:rPr>
      </w:pPr>
    </w:p>
    <w:p w14:paraId="20628F5B" w14:textId="77777777" w:rsidR="009B6A48" w:rsidRPr="00FC3CAF" w:rsidRDefault="009B6A48" w:rsidP="009320FF">
      <w:pPr>
        <w:spacing w:line="276" w:lineRule="auto"/>
        <w:rPr>
          <w:rFonts w:cstheme="minorHAnsi"/>
          <w:b/>
        </w:rPr>
      </w:pPr>
    </w:p>
    <w:p w14:paraId="0022559A" w14:textId="77777777" w:rsidR="009B6A48" w:rsidRPr="00FC3CAF" w:rsidRDefault="009B6A48" w:rsidP="009320FF">
      <w:pPr>
        <w:spacing w:line="276" w:lineRule="auto"/>
        <w:rPr>
          <w:rFonts w:cstheme="minorHAnsi"/>
          <w:b/>
        </w:rPr>
      </w:pPr>
    </w:p>
    <w:tbl>
      <w:tblPr>
        <w:tblW w:w="9709" w:type="dxa"/>
        <w:tblLayout w:type="fixed"/>
        <w:tblCellMar>
          <w:left w:w="70" w:type="dxa"/>
          <w:right w:w="70" w:type="dxa"/>
        </w:tblCellMar>
        <w:tblLook w:val="0000" w:firstRow="0" w:lastRow="0" w:firstColumn="0" w:lastColumn="0" w:noHBand="0" w:noVBand="0"/>
      </w:tblPr>
      <w:tblGrid>
        <w:gridCol w:w="4889"/>
        <w:gridCol w:w="4820"/>
      </w:tblGrid>
      <w:tr w:rsidR="009B6A48" w:rsidRPr="00FC3CAF" w14:paraId="3B35324F" w14:textId="77777777" w:rsidTr="00FF0BFE">
        <w:tc>
          <w:tcPr>
            <w:tcW w:w="4889" w:type="dxa"/>
          </w:tcPr>
          <w:p w14:paraId="403AA99F" w14:textId="77777777" w:rsidR="009B6A48" w:rsidRPr="00FC3CAF" w:rsidRDefault="009B6A48" w:rsidP="009320FF">
            <w:pPr>
              <w:spacing w:line="276" w:lineRule="auto"/>
              <w:jc w:val="center"/>
              <w:rPr>
                <w:rFonts w:cstheme="minorHAnsi"/>
              </w:rPr>
            </w:pPr>
            <w:r w:rsidRPr="00FC3CAF">
              <w:rPr>
                <w:rFonts w:cstheme="minorHAnsi"/>
              </w:rPr>
              <w:lastRenderedPageBreak/>
              <w:br w:type="page"/>
            </w:r>
            <w:r w:rsidRPr="00FC3CAF">
              <w:rPr>
                <w:rFonts w:cstheme="minorHAnsi"/>
                <w:b/>
              </w:rPr>
              <w:t>ZAMAWIAJĄCY:</w:t>
            </w:r>
          </w:p>
        </w:tc>
        <w:tc>
          <w:tcPr>
            <w:tcW w:w="4820" w:type="dxa"/>
          </w:tcPr>
          <w:p w14:paraId="258A06D7" w14:textId="77777777" w:rsidR="009B6A48" w:rsidRPr="00FC3CAF" w:rsidRDefault="009B6A48" w:rsidP="009320FF">
            <w:pPr>
              <w:spacing w:line="276" w:lineRule="auto"/>
              <w:jc w:val="center"/>
              <w:rPr>
                <w:rFonts w:cstheme="minorHAnsi"/>
              </w:rPr>
            </w:pPr>
            <w:r w:rsidRPr="00FC3CAF">
              <w:rPr>
                <w:rFonts w:cstheme="minorHAnsi"/>
                <w:b/>
              </w:rPr>
              <w:t>WYKONAWCA:</w:t>
            </w:r>
          </w:p>
        </w:tc>
      </w:tr>
      <w:tr w:rsidR="009B6A48" w:rsidRPr="00FC3CAF" w14:paraId="41A83A8F" w14:textId="77777777" w:rsidTr="00FF0BFE">
        <w:trPr>
          <w:trHeight w:val="5911"/>
        </w:trPr>
        <w:tc>
          <w:tcPr>
            <w:tcW w:w="4889" w:type="dxa"/>
          </w:tcPr>
          <w:p w14:paraId="02D7D021" w14:textId="77777777" w:rsidR="009B6A48" w:rsidRPr="00FC3CAF" w:rsidRDefault="009B6A48" w:rsidP="009320FF">
            <w:pPr>
              <w:spacing w:line="276" w:lineRule="auto"/>
              <w:jc w:val="center"/>
              <w:rPr>
                <w:rFonts w:cstheme="minorHAnsi"/>
              </w:rPr>
            </w:pPr>
            <w:r w:rsidRPr="00FC3CAF">
              <w:rPr>
                <w:rFonts w:cstheme="minorHAnsi"/>
              </w:rPr>
              <w:t>Podpisano i opatrzono pieczęcią</w:t>
            </w:r>
          </w:p>
          <w:p w14:paraId="2C5823C8" w14:textId="77777777" w:rsidR="009B6A48" w:rsidRPr="00FC3CAF" w:rsidRDefault="009B6A48" w:rsidP="009320FF">
            <w:pPr>
              <w:spacing w:line="276" w:lineRule="auto"/>
              <w:jc w:val="center"/>
              <w:rPr>
                <w:rFonts w:cstheme="minorHAnsi"/>
              </w:rPr>
            </w:pPr>
          </w:p>
          <w:p w14:paraId="4C61866D" w14:textId="77777777" w:rsidR="009B6A48" w:rsidRPr="00FC3CAF" w:rsidRDefault="009B6A48" w:rsidP="009320FF">
            <w:pPr>
              <w:numPr>
                <w:ilvl w:val="0"/>
                <w:numId w:val="42"/>
              </w:numPr>
              <w:spacing w:before="120" w:after="120" w:line="276" w:lineRule="auto"/>
              <w:jc w:val="center"/>
              <w:rPr>
                <w:rFonts w:cstheme="minorHAnsi"/>
              </w:rPr>
            </w:pPr>
            <w:r w:rsidRPr="00FC3CAF">
              <w:rPr>
                <w:rFonts w:cstheme="minorHAnsi"/>
              </w:rPr>
              <w:t>…...............................................................</w:t>
            </w:r>
          </w:p>
          <w:p w14:paraId="546EDB1D" w14:textId="77777777" w:rsidR="009B6A48" w:rsidRPr="00FC3CAF" w:rsidRDefault="009B6A48" w:rsidP="009320FF">
            <w:pPr>
              <w:spacing w:line="276" w:lineRule="auto"/>
              <w:jc w:val="center"/>
              <w:rPr>
                <w:rFonts w:cstheme="minorHAnsi"/>
              </w:rPr>
            </w:pPr>
          </w:p>
          <w:p w14:paraId="3BD8C75E" w14:textId="77777777" w:rsidR="009B6A48" w:rsidRPr="00FC3CAF" w:rsidRDefault="009B6A48" w:rsidP="009320FF">
            <w:pPr>
              <w:numPr>
                <w:ilvl w:val="0"/>
                <w:numId w:val="42"/>
              </w:numPr>
              <w:spacing w:before="120" w:after="120" w:line="276" w:lineRule="auto"/>
              <w:jc w:val="center"/>
              <w:rPr>
                <w:rFonts w:cstheme="minorHAnsi"/>
              </w:rPr>
            </w:pPr>
            <w:r w:rsidRPr="00FC3CAF">
              <w:rPr>
                <w:rFonts w:cstheme="minorHAnsi"/>
              </w:rPr>
              <w:t>…...............................................................</w:t>
            </w:r>
          </w:p>
          <w:p w14:paraId="06654734" w14:textId="77777777" w:rsidR="009B6A48" w:rsidRPr="00FC3CAF" w:rsidRDefault="009B6A48" w:rsidP="009320FF">
            <w:pPr>
              <w:spacing w:line="276" w:lineRule="auto"/>
              <w:jc w:val="center"/>
              <w:rPr>
                <w:rFonts w:cstheme="minorHAnsi"/>
              </w:rPr>
            </w:pPr>
          </w:p>
          <w:p w14:paraId="76695880" w14:textId="77777777" w:rsidR="009B6A48" w:rsidRPr="00FC3CAF" w:rsidRDefault="009B6A48" w:rsidP="009320FF">
            <w:pPr>
              <w:spacing w:line="276" w:lineRule="auto"/>
              <w:jc w:val="center"/>
              <w:rPr>
                <w:rFonts w:cstheme="minorHAnsi"/>
              </w:rPr>
            </w:pPr>
          </w:p>
          <w:p w14:paraId="427512B2" w14:textId="77777777" w:rsidR="009B6A48" w:rsidRPr="00FC3CAF" w:rsidRDefault="009B6A48" w:rsidP="009320FF">
            <w:pPr>
              <w:numPr>
                <w:ilvl w:val="0"/>
                <w:numId w:val="42"/>
              </w:numPr>
              <w:spacing w:before="120" w:after="120" w:line="276" w:lineRule="auto"/>
              <w:jc w:val="center"/>
              <w:rPr>
                <w:rFonts w:cstheme="minorHAnsi"/>
              </w:rPr>
            </w:pPr>
            <w:r w:rsidRPr="00FC3CAF">
              <w:rPr>
                <w:rFonts w:cstheme="minorHAnsi"/>
              </w:rPr>
              <w:t>…...............................................................</w:t>
            </w:r>
          </w:p>
          <w:p w14:paraId="205B1B98" w14:textId="77777777" w:rsidR="009B6A48" w:rsidRPr="00FC3CAF" w:rsidRDefault="009B6A48" w:rsidP="009320FF">
            <w:pPr>
              <w:spacing w:line="276" w:lineRule="auto"/>
              <w:jc w:val="center"/>
              <w:rPr>
                <w:rFonts w:cstheme="minorHAnsi"/>
              </w:rPr>
            </w:pPr>
            <w:r w:rsidRPr="00FC3CAF">
              <w:rPr>
                <w:rFonts w:cstheme="minorHAnsi"/>
              </w:rPr>
              <w:t>[podpisy osób upoważnionych]</w:t>
            </w:r>
          </w:p>
          <w:p w14:paraId="623E6365" w14:textId="77777777" w:rsidR="009B6A48" w:rsidRPr="00FC3CAF" w:rsidRDefault="009B6A48" w:rsidP="009320FF">
            <w:pPr>
              <w:spacing w:line="276" w:lineRule="auto"/>
              <w:jc w:val="center"/>
              <w:rPr>
                <w:rFonts w:cstheme="minorHAnsi"/>
              </w:rPr>
            </w:pPr>
          </w:p>
          <w:p w14:paraId="0E77F6FB" w14:textId="77777777" w:rsidR="009B6A48" w:rsidRPr="00FC3CAF" w:rsidRDefault="009B6A48" w:rsidP="009320FF">
            <w:pPr>
              <w:spacing w:line="276" w:lineRule="auto"/>
              <w:jc w:val="center"/>
              <w:rPr>
                <w:rFonts w:cstheme="minorHAnsi"/>
              </w:rPr>
            </w:pPr>
          </w:p>
          <w:p w14:paraId="2B4AB421" w14:textId="77777777" w:rsidR="009B6A48" w:rsidRPr="00FC3CAF" w:rsidRDefault="009B6A48" w:rsidP="009320FF">
            <w:pPr>
              <w:spacing w:line="276" w:lineRule="auto"/>
              <w:jc w:val="center"/>
              <w:rPr>
                <w:rFonts w:cstheme="minorHAnsi"/>
              </w:rPr>
            </w:pPr>
          </w:p>
          <w:p w14:paraId="6BED31A0" w14:textId="77777777" w:rsidR="009B6A48" w:rsidRPr="00FC3CAF" w:rsidRDefault="009B6A48" w:rsidP="009320FF">
            <w:pPr>
              <w:spacing w:line="276" w:lineRule="auto"/>
              <w:jc w:val="center"/>
              <w:rPr>
                <w:rFonts w:cstheme="minorHAnsi"/>
              </w:rPr>
            </w:pPr>
            <w:r w:rsidRPr="00FC3CAF">
              <w:rPr>
                <w:rFonts w:cstheme="minorHAnsi"/>
              </w:rPr>
              <w:t>(pieczęć Zamawiającego)</w:t>
            </w:r>
          </w:p>
        </w:tc>
        <w:tc>
          <w:tcPr>
            <w:tcW w:w="4820" w:type="dxa"/>
          </w:tcPr>
          <w:p w14:paraId="0595A696" w14:textId="77777777" w:rsidR="009B6A48" w:rsidRPr="00FC3CAF" w:rsidRDefault="009B6A48" w:rsidP="009320FF">
            <w:pPr>
              <w:spacing w:line="276" w:lineRule="auto"/>
              <w:jc w:val="center"/>
              <w:rPr>
                <w:rFonts w:cstheme="minorHAnsi"/>
              </w:rPr>
            </w:pPr>
            <w:r w:rsidRPr="00FC3CAF">
              <w:rPr>
                <w:rFonts w:cstheme="minorHAnsi"/>
              </w:rPr>
              <w:t>Podpisano i opatrzono pieczęcią</w:t>
            </w:r>
          </w:p>
          <w:p w14:paraId="59248BDA" w14:textId="77777777" w:rsidR="009B6A48" w:rsidRPr="00FC3CAF" w:rsidRDefault="009B6A48" w:rsidP="009320FF">
            <w:pPr>
              <w:spacing w:line="276" w:lineRule="auto"/>
              <w:jc w:val="center"/>
              <w:rPr>
                <w:rFonts w:cstheme="minorHAnsi"/>
              </w:rPr>
            </w:pPr>
          </w:p>
          <w:p w14:paraId="6A160F59" w14:textId="77777777" w:rsidR="009B6A48" w:rsidRPr="00FC3CAF" w:rsidRDefault="009B6A48" w:rsidP="009320FF">
            <w:pPr>
              <w:numPr>
                <w:ilvl w:val="0"/>
                <w:numId w:val="43"/>
              </w:numPr>
              <w:spacing w:before="120" w:after="120" w:line="276" w:lineRule="auto"/>
              <w:jc w:val="center"/>
              <w:rPr>
                <w:rFonts w:cstheme="minorHAnsi"/>
              </w:rPr>
            </w:pPr>
            <w:r w:rsidRPr="00FC3CAF">
              <w:rPr>
                <w:rFonts w:cstheme="minorHAnsi"/>
              </w:rPr>
              <w:t>…..............................................................</w:t>
            </w:r>
          </w:p>
          <w:p w14:paraId="6B57AB69" w14:textId="77777777" w:rsidR="009B6A48" w:rsidRPr="00FC3CAF" w:rsidRDefault="009B6A48" w:rsidP="009320FF">
            <w:pPr>
              <w:spacing w:line="276" w:lineRule="auto"/>
              <w:jc w:val="center"/>
              <w:rPr>
                <w:rFonts w:cstheme="minorHAnsi"/>
              </w:rPr>
            </w:pPr>
          </w:p>
          <w:p w14:paraId="1D57D26F" w14:textId="77777777" w:rsidR="009B6A48" w:rsidRPr="00FC3CAF" w:rsidRDefault="009B6A48" w:rsidP="009320FF">
            <w:pPr>
              <w:numPr>
                <w:ilvl w:val="0"/>
                <w:numId w:val="43"/>
              </w:numPr>
              <w:spacing w:before="120" w:after="120" w:line="276" w:lineRule="auto"/>
              <w:jc w:val="center"/>
              <w:rPr>
                <w:rFonts w:cstheme="minorHAnsi"/>
              </w:rPr>
            </w:pPr>
            <w:r w:rsidRPr="00FC3CAF">
              <w:rPr>
                <w:rFonts w:cstheme="minorHAnsi"/>
              </w:rPr>
              <w:t>…..............................................................</w:t>
            </w:r>
          </w:p>
          <w:p w14:paraId="4D30A665" w14:textId="77777777" w:rsidR="009B6A48" w:rsidRPr="00FC3CAF" w:rsidRDefault="009B6A48" w:rsidP="009320FF">
            <w:pPr>
              <w:spacing w:line="276" w:lineRule="auto"/>
              <w:jc w:val="center"/>
              <w:rPr>
                <w:rFonts w:cstheme="minorHAnsi"/>
              </w:rPr>
            </w:pPr>
            <w:r w:rsidRPr="00FC3CAF">
              <w:rPr>
                <w:rFonts w:cstheme="minorHAnsi"/>
              </w:rPr>
              <w:t>[podpisy osób upoważnionych]</w:t>
            </w:r>
          </w:p>
          <w:p w14:paraId="5E6C41C3" w14:textId="77777777" w:rsidR="009B6A48" w:rsidRPr="00FC3CAF" w:rsidRDefault="009B6A48" w:rsidP="009320FF">
            <w:pPr>
              <w:spacing w:line="276" w:lineRule="auto"/>
              <w:jc w:val="center"/>
              <w:rPr>
                <w:rFonts w:cstheme="minorHAnsi"/>
              </w:rPr>
            </w:pPr>
          </w:p>
          <w:p w14:paraId="7A23C435" w14:textId="77777777" w:rsidR="009B6A48" w:rsidRPr="00FC3CAF" w:rsidRDefault="009B6A48" w:rsidP="009320FF">
            <w:pPr>
              <w:spacing w:line="276" w:lineRule="auto"/>
              <w:jc w:val="center"/>
              <w:rPr>
                <w:rFonts w:cstheme="minorHAnsi"/>
              </w:rPr>
            </w:pPr>
          </w:p>
          <w:p w14:paraId="492B1472" w14:textId="77777777" w:rsidR="009B6A48" w:rsidRPr="00FC3CAF" w:rsidRDefault="009B6A48" w:rsidP="009320FF">
            <w:pPr>
              <w:spacing w:line="276" w:lineRule="auto"/>
              <w:jc w:val="center"/>
              <w:rPr>
                <w:rFonts w:cstheme="minorHAnsi"/>
              </w:rPr>
            </w:pPr>
          </w:p>
          <w:p w14:paraId="14BC4889" w14:textId="77777777" w:rsidR="009B6A48" w:rsidRPr="00FC3CAF" w:rsidRDefault="009B6A48" w:rsidP="009320FF">
            <w:pPr>
              <w:spacing w:line="276" w:lineRule="auto"/>
              <w:jc w:val="center"/>
              <w:rPr>
                <w:rFonts w:cstheme="minorHAnsi"/>
              </w:rPr>
            </w:pPr>
            <w:r w:rsidRPr="00FC3CAF">
              <w:rPr>
                <w:rFonts w:cstheme="minorHAnsi"/>
              </w:rPr>
              <w:t>W charakterze pełnomocnika.</w:t>
            </w:r>
          </w:p>
          <w:p w14:paraId="1637718F" w14:textId="77777777" w:rsidR="009B6A48" w:rsidRPr="00FC3CAF" w:rsidRDefault="009B6A48" w:rsidP="009320FF">
            <w:pPr>
              <w:spacing w:line="276" w:lineRule="auto"/>
              <w:jc w:val="center"/>
              <w:rPr>
                <w:rFonts w:cstheme="minorHAnsi"/>
              </w:rPr>
            </w:pPr>
            <w:r w:rsidRPr="00FC3CAF">
              <w:rPr>
                <w:rFonts w:cstheme="minorHAnsi"/>
              </w:rPr>
              <w:t>Będąc w pełni upoważnionym przez:</w:t>
            </w:r>
          </w:p>
          <w:p w14:paraId="680C40DB" w14:textId="77777777" w:rsidR="009B6A48" w:rsidRPr="00FC3CAF" w:rsidRDefault="009B6A48" w:rsidP="009320FF">
            <w:pPr>
              <w:spacing w:line="276" w:lineRule="auto"/>
              <w:jc w:val="center"/>
              <w:rPr>
                <w:rFonts w:cstheme="minorHAnsi"/>
              </w:rPr>
            </w:pPr>
            <w:r w:rsidRPr="00FC3CAF">
              <w:rPr>
                <w:rFonts w:cstheme="minorHAnsi"/>
              </w:rPr>
              <w:t>.............................................................................</w:t>
            </w:r>
          </w:p>
          <w:p w14:paraId="3920FD75" w14:textId="77777777" w:rsidR="009B6A48" w:rsidRPr="00FC3CAF" w:rsidRDefault="009B6A48" w:rsidP="009320FF">
            <w:pPr>
              <w:spacing w:line="276" w:lineRule="auto"/>
              <w:jc w:val="center"/>
              <w:rPr>
                <w:rFonts w:cstheme="minorHAnsi"/>
              </w:rPr>
            </w:pPr>
            <w:r w:rsidRPr="00FC3CAF">
              <w:rPr>
                <w:rFonts w:cstheme="minorHAnsi"/>
              </w:rPr>
              <w:t>(pieczęć Wykonawcy)</w:t>
            </w:r>
          </w:p>
        </w:tc>
      </w:tr>
      <w:tr w:rsidR="009B6A48" w:rsidRPr="00FC3CAF" w14:paraId="48EAEC17" w14:textId="77777777" w:rsidTr="00FF0BFE">
        <w:trPr>
          <w:trHeight w:val="527"/>
        </w:trPr>
        <w:tc>
          <w:tcPr>
            <w:tcW w:w="4889" w:type="dxa"/>
          </w:tcPr>
          <w:p w14:paraId="6DDB5D9B" w14:textId="77777777" w:rsidR="009B6A48" w:rsidRPr="00FC3CAF" w:rsidRDefault="009B6A48" w:rsidP="009320FF">
            <w:pPr>
              <w:spacing w:line="276" w:lineRule="auto"/>
              <w:jc w:val="center"/>
              <w:rPr>
                <w:rFonts w:cstheme="minorHAnsi"/>
              </w:rPr>
            </w:pPr>
          </w:p>
          <w:p w14:paraId="13A30576" w14:textId="77777777" w:rsidR="009B6A48" w:rsidRPr="00FC3CAF" w:rsidRDefault="009B6A48" w:rsidP="009320FF">
            <w:pPr>
              <w:spacing w:line="276" w:lineRule="auto"/>
              <w:jc w:val="center"/>
              <w:rPr>
                <w:rFonts w:cstheme="minorHAnsi"/>
              </w:rPr>
            </w:pPr>
          </w:p>
          <w:p w14:paraId="701546F9" w14:textId="77777777" w:rsidR="009B6A48" w:rsidRPr="00FC3CAF" w:rsidRDefault="009B6A48" w:rsidP="009320FF">
            <w:pPr>
              <w:spacing w:line="276" w:lineRule="auto"/>
              <w:jc w:val="center"/>
              <w:rPr>
                <w:rFonts w:cstheme="minorHAnsi"/>
              </w:rPr>
            </w:pPr>
            <w:r w:rsidRPr="00FC3CAF">
              <w:rPr>
                <w:rFonts w:cstheme="minorHAnsi"/>
              </w:rPr>
              <w:t>Data Podpisania:__________________</w:t>
            </w:r>
          </w:p>
        </w:tc>
        <w:tc>
          <w:tcPr>
            <w:tcW w:w="4820" w:type="dxa"/>
          </w:tcPr>
          <w:p w14:paraId="7B50A6C1" w14:textId="77777777" w:rsidR="009B6A48" w:rsidRPr="00FC3CAF" w:rsidRDefault="009B6A48" w:rsidP="009320FF">
            <w:pPr>
              <w:spacing w:line="276" w:lineRule="auto"/>
              <w:jc w:val="center"/>
              <w:rPr>
                <w:rFonts w:cstheme="minorHAnsi"/>
              </w:rPr>
            </w:pPr>
          </w:p>
          <w:p w14:paraId="601A3452" w14:textId="77777777" w:rsidR="009B6A48" w:rsidRPr="00FC3CAF" w:rsidRDefault="009B6A48" w:rsidP="009320FF">
            <w:pPr>
              <w:spacing w:line="276" w:lineRule="auto"/>
              <w:jc w:val="center"/>
              <w:rPr>
                <w:rFonts w:cstheme="minorHAnsi"/>
              </w:rPr>
            </w:pPr>
          </w:p>
          <w:p w14:paraId="68561184" w14:textId="77777777" w:rsidR="009B6A48" w:rsidRPr="00FC3CAF" w:rsidRDefault="009B6A48" w:rsidP="009320FF">
            <w:pPr>
              <w:spacing w:line="276" w:lineRule="auto"/>
              <w:jc w:val="center"/>
              <w:rPr>
                <w:rFonts w:cstheme="minorHAnsi"/>
              </w:rPr>
            </w:pPr>
            <w:r w:rsidRPr="00FC3CAF">
              <w:rPr>
                <w:rFonts w:cstheme="minorHAnsi"/>
              </w:rPr>
              <w:t>Data Podpisania:__________________</w:t>
            </w:r>
          </w:p>
        </w:tc>
      </w:tr>
    </w:tbl>
    <w:p w14:paraId="777000D9" w14:textId="77777777" w:rsidR="009B6A48" w:rsidRPr="00FC3CAF" w:rsidRDefault="009B6A48" w:rsidP="009320FF">
      <w:pPr>
        <w:spacing w:line="276" w:lineRule="auto"/>
        <w:rPr>
          <w:rFonts w:cstheme="minorHAnsi"/>
        </w:rPr>
      </w:pPr>
    </w:p>
    <w:p w14:paraId="1EDD8483" w14:textId="77777777" w:rsidR="009B6A48" w:rsidRPr="00FC3CAF" w:rsidRDefault="009B6A48" w:rsidP="009320FF">
      <w:pPr>
        <w:spacing w:line="276" w:lineRule="auto"/>
        <w:jc w:val="center"/>
        <w:rPr>
          <w:rFonts w:cstheme="minorHAnsi"/>
          <w:b/>
        </w:rPr>
      </w:pPr>
    </w:p>
    <w:p w14:paraId="33315CD9" w14:textId="77777777" w:rsidR="009B6A48" w:rsidRPr="00FC3CAF" w:rsidRDefault="009B6A48" w:rsidP="009320FF">
      <w:pPr>
        <w:spacing w:line="276" w:lineRule="auto"/>
        <w:jc w:val="center"/>
        <w:rPr>
          <w:rFonts w:cstheme="minorHAnsi"/>
          <w:b/>
        </w:rPr>
      </w:pPr>
    </w:p>
    <w:p w14:paraId="07C3C0B6" w14:textId="77777777" w:rsidR="009B6A48" w:rsidRPr="00FC3CAF" w:rsidRDefault="009B6A48" w:rsidP="009320FF">
      <w:pPr>
        <w:spacing w:line="276" w:lineRule="auto"/>
        <w:jc w:val="center"/>
        <w:rPr>
          <w:rFonts w:cstheme="minorHAnsi"/>
          <w:b/>
        </w:rPr>
      </w:pPr>
    </w:p>
    <w:p w14:paraId="7BC4AB5A" w14:textId="77777777" w:rsidR="009B6A48" w:rsidRPr="00FC3CAF" w:rsidRDefault="009B6A48" w:rsidP="009320FF">
      <w:pPr>
        <w:spacing w:line="276" w:lineRule="auto"/>
        <w:rPr>
          <w:rFonts w:cstheme="minorHAnsi"/>
          <w:b/>
        </w:rPr>
        <w:sectPr w:rsidR="009B6A48" w:rsidRPr="00FC3CAF">
          <w:headerReference w:type="default" r:id="rId10"/>
          <w:footerReference w:type="default" r:id="rId11"/>
          <w:pgSz w:w="11906" w:h="16838"/>
          <w:pgMar w:top="1417" w:right="1417" w:bottom="1417" w:left="1417" w:header="708" w:footer="708" w:gutter="0"/>
          <w:cols w:space="708"/>
        </w:sectPr>
      </w:pPr>
    </w:p>
    <w:p w14:paraId="42EEA676" w14:textId="77777777" w:rsidR="00A14854" w:rsidRPr="00FC3CAF" w:rsidRDefault="00A14854" w:rsidP="009320FF">
      <w:pPr>
        <w:spacing w:line="276" w:lineRule="auto"/>
        <w:jc w:val="center"/>
        <w:rPr>
          <w:rFonts w:cstheme="minorHAnsi"/>
          <w:b/>
          <w:sz w:val="32"/>
          <w:szCs w:val="32"/>
        </w:rPr>
      </w:pPr>
    </w:p>
    <w:p w14:paraId="5874E5FE" w14:textId="77777777" w:rsidR="009B6A48" w:rsidRPr="00FC3CAF" w:rsidRDefault="009B6A48" w:rsidP="009320FF">
      <w:pPr>
        <w:spacing w:line="276" w:lineRule="auto"/>
        <w:jc w:val="center"/>
        <w:rPr>
          <w:rFonts w:cstheme="minorHAnsi"/>
          <w:b/>
          <w:sz w:val="32"/>
          <w:szCs w:val="32"/>
        </w:rPr>
      </w:pPr>
      <w:r w:rsidRPr="00FC3CAF">
        <w:rPr>
          <w:rFonts w:cstheme="minorHAnsi"/>
          <w:b/>
          <w:sz w:val="32"/>
          <w:szCs w:val="32"/>
        </w:rPr>
        <w:t>WARUNKI SZCZEGÓLNE KONTRAKTU</w:t>
      </w:r>
    </w:p>
    <w:p w14:paraId="17A8150C" w14:textId="77777777" w:rsidR="009B6A48" w:rsidRPr="00FC3CAF" w:rsidRDefault="009B6A48" w:rsidP="009320FF">
      <w:pPr>
        <w:spacing w:line="276" w:lineRule="auto"/>
        <w:jc w:val="center"/>
        <w:rPr>
          <w:rFonts w:cstheme="minorHAnsi"/>
          <w:b/>
        </w:rPr>
      </w:pPr>
      <w:r w:rsidRPr="00FC3CAF">
        <w:rPr>
          <w:rFonts w:cstheme="minorHAnsi"/>
          <w:b/>
        </w:rPr>
        <w:t>Niniejsze Warunki Szczególne zmieniają, uzupełniają i wprowadzają dodatkowe klauzule do Warunków Ogólnych. Warunki Ogólne Kontraktu pozostają wiążące o ile Warunki Szczególne nie stanowią inaczej.</w:t>
      </w:r>
    </w:p>
    <w:p w14:paraId="263C23AF" w14:textId="77777777" w:rsidR="009B6A48" w:rsidRPr="00FC3CAF" w:rsidRDefault="009B6A48" w:rsidP="009320FF">
      <w:pPr>
        <w:spacing w:line="276" w:lineRule="auto"/>
        <w:jc w:val="center"/>
        <w:rPr>
          <w:rFonts w:cstheme="minorHAnsi"/>
          <w:b/>
          <w:i/>
        </w:rPr>
      </w:pPr>
      <w:r w:rsidRPr="00FC3CAF">
        <w:rPr>
          <w:rFonts w:cstheme="minorHAnsi"/>
          <w:b/>
        </w:rPr>
        <w:t>Numeracja klauzul i Rozdziałów w Warunkach Szczególnych nie jest kolejna i jest zgodna z numeracją klauzul przyjętą w Warunkach Ogólnych.</w:t>
      </w:r>
    </w:p>
    <w:p w14:paraId="6C31BE7F" w14:textId="77777777" w:rsidR="009B6A48" w:rsidRPr="00FC3CAF" w:rsidRDefault="009B6A48" w:rsidP="009320FF">
      <w:pPr>
        <w:spacing w:line="276" w:lineRule="auto"/>
        <w:jc w:val="center"/>
        <w:rPr>
          <w:rFonts w:cstheme="minorHAnsi"/>
          <w:b/>
          <w:sz w:val="32"/>
          <w:szCs w:val="32"/>
        </w:rPr>
      </w:pPr>
      <w:r w:rsidRPr="00FC3CAF">
        <w:rPr>
          <w:rFonts w:cstheme="minorHAnsi"/>
          <w:b/>
        </w:rPr>
        <w:br w:type="page"/>
      </w:r>
      <w:r w:rsidRPr="00FC3CAF">
        <w:rPr>
          <w:rFonts w:cstheme="minorHAnsi"/>
          <w:b/>
          <w:sz w:val="32"/>
          <w:szCs w:val="32"/>
        </w:rPr>
        <w:lastRenderedPageBreak/>
        <w:t xml:space="preserve"> WARUNKI SZCZEGÓLNE KONTRAKTU</w:t>
      </w:r>
    </w:p>
    <w:p w14:paraId="4B660ABE" w14:textId="77777777" w:rsidR="009B6A48" w:rsidRPr="00FC3CAF" w:rsidRDefault="009B6A48" w:rsidP="009320FF">
      <w:pPr>
        <w:pStyle w:val="Nagwekspisutreci"/>
        <w:rPr>
          <w:rFonts w:asciiTheme="minorHAnsi" w:hAnsiTheme="minorHAnsi" w:cstheme="minorHAnsi"/>
          <w:color w:val="auto"/>
          <w:sz w:val="20"/>
          <w:szCs w:val="20"/>
        </w:rPr>
      </w:pPr>
      <w:r w:rsidRPr="00FC3CAF">
        <w:rPr>
          <w:rFonts w:asciiTheme="minorHAnsi" w:hAnsiTheme="minorHAnsi" w:cstheme="minorHAnsi"/>
          <w:color w:val="auto"/>
          <w:sz w:val="20"/>
          <w:szCs w:val="20"/>
        </w:rPr>
        <w:t>Zawartość</w:t>
      </w:r>
    </w:p>
    <w:p w14:paraId="3370D582" w14:textId="4BDCA2F9" w:rsidR="00B2413C" w:rsidRDefault="00F42C5A">
      <w:pPr>
        <w:pStyle w:val="Spistreci1"/>
        <w:rPr>
          <w:rFonts w:asciiTheme="minorHAnsi" w:eastAsiaTheme="minorEastAsia" w:hAnsiTheme="minorHAnsi" w:cstheme="minorBidi"/>
          <w:b w:val="0"/>
          <w:bCs w:val="0"/>
          <w:caps w:val="0"/>
          <w:noProof/>
          <w:sz w:val="22"/>
          <w:szCs w:val="22"/>
        </w:rPr>
      </w:pPr>
      <w:r w:rsidRPr="00FC3CAF">
        <w:rPr>
          <w:rFonts w:asciiTheme="minorHAnsi" w:hAnsiTheme="minorHAnsi" w:cstheme="minorHAnsi"/>
        </w:rPr>
        <w:fldChar w:fldCharType="begin"/>
      </w:r>
      <w:r w:rsidR="009B6A48" w:rsidRPr="00FC3CAF">
        <w:rPr>
          <w:rFonts w:asciiTheme="minorHAnsi" w:hAnsiTheme="minorHAnsi" w:cstheme="minorHAnsi"/>
        </w:rPr>
        <w:instrText xml:space="preserve"> TOC \o "3-3" \h \z \t "Nagłówek 1;1;Nagłówek 2;2" </w:instrText>
      </w:r>
      <w:r w:rsidRPr="00FC3CAF">
        <w:rPr>
          <w:rFonts w:asciiTheme="minorHAnsi" w:hAnsiTheme="minorHAnsi" w:cstheme="minorHAnsi"/>
        </w:rPr>
        <w:fldChar w:fldCharType="separate"/>
      </w:r>
      <w:hyperlink w:anchor="_Toc38457479" w:history="1">
        <w:r w:rsidR="00B2413C" w:rsidRPr="00CE1E7B">
          <w:rPr>
            <w:rStyle w:val="Hipercze"/>
            <w:rFonts w:cstheme="minorHAnsi"/>
            <w:noProof/>
          </w:rPr>
          <w:t>Rozdział 1Postanowienia ogólne</w:t>
        </w:r>
        <w:r w:rsidR="00B2413C">
          <w:rPr>
            <w:noProof/>
            <w:webHidden/>
          </w:rPr>
          <w:tab/>
        </w:r>
        <w:r w:rsidR="00B2413C">
          <w:rPr>
            <w:noProof/>
            <w:webHidden/>
          </w:rPr>
          <w:fldChar w:fldCharType="begin"/>
        </w:r>
        <w:r w:rsidR="00B2413C">
          <w:rPr>
            <w:noProof/>
            <w:webHidden/>
          </w:rPr>
          <w:instrText xml:space="preserve"> PAGEREF _Toc38457479 \h </w:instrText>
        </w:r>
        <w:r w:rsidR="00B2413C">
          <w:rPr>
            <w:noProof/>
            <w:webHidden/>
          </w:rPr>
        </w:r>
        <w:r w:rsidR="00B2413C">
          <w:rPr>
            <w:noProof/>
            <w:webHidden/>
          </w:rPr>
          <w:fldChar w:fldCharType="separate"/>
        </w:r>
        <w:r w:rsidR="00B2413C">
          <w:rPr>
            <w:noProof/>
            <w:webHidden/>
          </w:rPr>
          <w:t>13</w:t>
        </w:r>
        <w:r w:rsidR="00B2413C">
          <w:rPr>
            <w:noProof/>
            <w:webHidden/>
          </w:rPr>
          <w:fldChar w:fldCharType="end"/>
        </w:r>
      </w:hyperlink>
    </w:p>
    <w:p w14:paraId="0ABBB086" w14:textId="60D41B4A"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80" w:history="1">
        <w:r w:rsidR="00B2413C" w:rsidRPr="00CE1E7B">
          <w:rPr>
            <w:rStyle w:val="Hipercze"/>
            <w:rFonts w:cstheme="minorHAnsi"/>
            <w:noProof/>
          </w:rPr>
          <w:t xml:space="preserve">1.1 </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Definicje</w:t>
        </w:r>
        <w:r w:rsidR="00B2413C">
          <w:rPr>
            <w:noProof/>
            <w:webHidden/>
          </w:rPr>
          <w:tab/>
        </w:r>
        <w:r w:rsidR="00B2413C">
          <w:rPr>
            <w:noProof/>
            <w:webHidden/>
          </w:rPr>
          <w:fldChar w:fldCharType="begin"/>
        </w:r>
        <w:r w:rsidR="00B2413C">
          <w:rPr>
            <w:noProof/>
            <w:webHidden/>
          </w:rPr>
          <w:instrText xml:space="preserve"> PAGEREF _Toc38457480 \h </w:instrText>
        </w:r>
        <w:r w:rsidR="00B2413C">
          <w:rPr>
            <w:noProof/>
            <w:webHidden/>
          </w:rPr>
        </w:r>
        <w:r w:rsidR="00B2413C">
          <w:rPr>
            <w:noProof/>
            <w:webHidden/>
          </w:rPr>
          <w:fldChar w:fldCharType="separate"/>
        </w:r>
        <w:r w:rsidR="00B2413C">
          <w:rPr>
            <w:noProof/>
            <w:webHidden/>
          </w:rPr>
          <w:t>13</w:t>
        </w:r>
        <w:r w:rsidR="00B2413C">
          <w:rPr>
            <w:noProof/>
            <w:webHidden/>
          </w:rPr>
          <w:fldChar w:fldCharType="end"/>
        </w:r>
      </w:hyperlink>
    </w:p>
    <w:p w14:paraId="5D6FC56B" w14:textId="5AA8BDA0" w:rsidR="00B2413C" w:rsidRDefault="00CC1233">
      <w:pPr>
        <w:pStyle w:val="Spistreci3"/>
        <w:tabs>
          <w:tab w:val="right" w:leader="dot" w:pos="9062"/>
        </w:tabs>
        <w:rPr>
          <w:rFonts w:asciiTheme="minorHAnsi" w:eastAsiaTheme="minorEastAsia" w:hAnsiTheme="minorHAnsi" w:cstheme="minorBidi"/>
          <w:i w:val="0"/>
          <w:iCs w:val="0"/>
          <w:noProof/>
          <w:sz w:val="22"/>
          <w:szCs w:val="22"/>
        </w:rPr>
      </w:pPr>
      <w:hyperlink w:anchor="_Toc38457481" w:history="1">
        <w:r w:rsidR="00B2413C" w:rsidRPr="00CE1E7B">
          <w:rPr>
            <w:rStyle w:val="Hipercze"/>
            <w:rFonts w:cstheme="minorHAnsi"/>
            <w:noProof/>
          </w:rPr>
          <w:t>1.1.1</w:t>
        </w:r>
        <w:r w:rsidR="00B2413C">
          <w:rPr>
            <w:rFonts w:asciiTheme="minorHAnsi" w:eastAsiaTheme="minorEastAsia" w:hAnsiTheme="minorHAnsi" w:cstheme="minorBidi"/>
            <w:i w:val="0"/>
            <w:iCs w:val="0"/>
            <w:noProof/>
            <w:sz w:val="22"/>
            <w:szCs w:val="22"/>
          </w:rPr>
          <w:tab/>
        </w:r>
        <w:r w:rsidR="00B2413C" w:rsidRPr="00CE1E7B">
          <w:rPr>
            <w:rStyle w:val="Hipercze"/>
            <w:rFonts w:cstheme="minorHAnsi"/>
            <w:noProof/>
          </w:rPr>
          <w:t>Kontrakt</w:t>
        </w:r>
        <w:r w:rsidR="00B2413C">
          <w:rPr>
            <w:noProof/>
            <w:webHidden/>
          </w:rPr>
          <w:tab/>
        </w:r>
        <w:r w:rsidR="00B2413C">
          <w:rPr>
            <w:noProof/>
            <w:webHidden/>
          </w:rPr>
          <w:fldChar w:fldCharType="begin"/>
        </w:r>
        <w:r w:rsidR="00B2413C">
          <w:rPr>
            <w:noProof/>
            <w:webHidden/>
          </w:rPr>
          <w:instrText xml:space="preserve"> PAGEREF _Toc38457481 \h </w:instrText>
        </w:r>
        <w:r w:rsidR="00B2413C">
          <w:rPr>
            <w:noProof/>
            <w:webHidden/>
          </w:rPr>
        </w:r>
        <w:r w:rsidR="00B2413C">
          <w:rPr>
            <w:noProof/>
            <w:webHidden/>
          </w:rPr>
          <w:fldChar w:fldCharType="separate"/>
        </w:r>
        <w:r w:rsidR="00B2413C">
          <w:rPr>
            <w:noProof/>
            <w:webHidden/>
          </w:rPr>
          <w:t>13</w:t>
        </w:r>
        <w:r w:rsidR="00B2413C">
          <w:rPr>
            <w:noProof/>
            <w:webHidden/>
          </w:rPr>
          <w:fldChar w:fldCharType="end"/>
        </w:r>
      </w:hyperlink>
    </w:p>
    <w:p w14:paraId="23F57150" w14:textId="5C7C6495" w:rsidR="00B2413C" w:rsidRDefault="00CC1233">
      <w:pPr>
        <w:pStyle w:val="Spistreci3"/>
        <w:tabs>
          <w:tab w:val="right" w:leader="dot" w:pos="9062"/>
        </w:tabs>
        <w:rPr>
          <w:rFonts w:asciiTheme="minorHAnsi" w:eastAsiaTheme="minorEastAsia" w:hAnsiTheme="minorHAnsi" w:cstheme="minorBidi"/>
          <w:i w:val="0"/>
          <w:iCs w:val="0"/>
          <w:noProof/>
          <w:sz w:val="22"/>
          <w:szCs w:val="22"/>
        </w:rPr>
      </w:pPr>
      <w:hyperlink w:anchor="_Toc38457482" w:history="1">
        <w:r w:rsidR="00B2413C" w:rsidRPr="00CE1E7B">
          <w:rPr>
            <w:rStyle w:val="Hipercze"/>
            <w:rFonts w:cstheme="minorHAnsi"/>
            <w:noProof/>
          </w:rPr>
          <w:t>1.1.2</w:t>
        </w:r>
        <w:r w:rsidR="00B2413C">
          <w:rPr>
            <w:rFonts w:asciiTheme="minorHAnsi" w:eastAsiaTheme="minorEastAsia" w:hAnsiTheme="minorHAnsi" w:cstheme="minorBidi"/>
            <w:i w:val="0"/>
            <w:iCs w:val="0"/>
            <w:noProof/>
            <w:sz w:val="22"/>
            <w:szCs w:val="22"/>
          </w:rPr>
          <w:tab/>
        </w:r>
        <w:r w:rsidR="00B2413C" w:rsidRPr="00CE1E7B">
          <w:rPr>
            <w:rStyle w:val="Hipercze"/>
            <w:rFonts w:cstheme="minorHAnsi"/>
            <w:noProof/>
          </w:rPr>
          <w:t>Strony i Osoby</w:t>
        </w:r>
        <w:r w:rsidR="00B2413C">
          <w:rPr>
            <w:noProof/>
            <w:webHidden/>
          </w:rPr>
          <w:tab/>
        </w:r>
        <w:r w:rsidR="00B2413C">
          <w:rPr>
            <w:noProof/>
            <w:webHidden/>
          </w:rPr>
          <w:fldChar w:fldCharType="begin"/>
        </w:r>
        <w:r w:rsidR="00B2413C">
          <w:rPr>
            <w:noProof/>
            <w:webHidden/>
          </w:rPr>
          <w:instrText xml:space="preserve"> PAGEREF _Toc38457482 \h </w:instrText>
        </w:r>
        <w:r w:rsidR="00B2413C">
          <w:rPr>
            <w:noProof/>
            <w:webHidden/>
          </w:rPr>
        </w:r>
        <w:r w:rsidR="00B2413C">
          <w:rPr>
            <w:noProof/>
            <w:webHidden/>
          </w:rPr>
          <w:fldChar w:fldCharType="separate"/>
        </w:r>
        <w:r w:rsidR="00B2413C">
          <w:rPr>
            <w:noProof/>
            <w:webHidden/>
          </w:rPr>
          <w:t>14</w:t>
        </w:r>
        <w:r w:rsidR="00B2413C">
          <w:rPr>
            <w:noProof/>
            <w:webHidden/>
          </w:rPr>
          <w:fldChar w:fldCharType="end"/>
        </w:r>
      </w:hyperlink>
    </w:p>
    <w:p w14:paraId="1A08E2EE" w14:textId="61543E22" w:rsidR="00B2413C" w:rsidRDefault="00CC1233">
      <w:pPr>
        <w:pStyle w:val="Spistreci3"/>
        <w:tabs>
          <w:tab w:val="right" w:leader="dot" w:pos="9062"/>
        </w:tabs>
        <w:rPr>
          <w:rFonts w:asciiTheme="minorHAnsi" w:eastAsiaTheme="minorEastAsia" w:hAnsiTheme="minorHAnsi" w:cstheme="minorBidi"/>
          <w:i w:val="0"/>
          <w:iCs w:val="0"/>
          <w:noProof/>
          <w:sz w:val="22"/>
          <w:szCs w:val="22"/>
        </w:rPr>
      </w:pPr>
      <w:hyperlink w:anchor="_Toc38457483" w:history="1">
        <w:r w:rsidR="00B2413C" w:rsidRPr="00CE1E7B">
          <w:rPr>
            <w:rStyle w:val="Hipercze"/>
            <w:rFonts w:cstheme="minorHAnsi"/>
            <w:noProof/>
          </w:rPr>
          <w:t>1.1.3</w:t>
        </w:r>
        <w:r w:rsidR="00B2413C">
          <w:rPr>
            <w:rFonts w:asciiTheme="minorHAnsi" w:eastAsiaTheme="minorEastAsia" w:hAnsiTheme="minorHAnsi" w:cstheme="minorBidi"/>
            <w:i w:val="0"/>
            <w:iCs w:val="0"/>
            <w:noProof/>
            <w:sz w:val="22"/>
            <w:szCs w:val="22"/>
          </w:rPr>
          <w:tab/>
        </w:r>
        <w:r w:rsidR="00B2413C" w:rsidRPr="00CE1E7B">
          <w:rPr>
            <w:rStyle w:val="Hipercze"/>
            <w:rFonts w:cstheme="minorHAnsi"/>
            <w:noProof/>
          </w:rPr>
          <w:t>Daty, próby, okresy i ukończenia</w:t>
        </w:r>
        <w:r w:rsidR="00B2413C">
          <w:rPr>
            <w:noProof/>
            <w:webHidden/>
          </w:rPr>
          <w:tab/>
        </w:r>
        <w:r w:rsidR="00B2413C">
          <w:rPr>
            <w:noProof/>
            <w:webHidden/>
          </w:rPr>
          <w:fldChar w:fldCharType="begin"/>
        </w:r>
        <w:r w:rsidR="00B2413C">
          <w:rPr>
            <w:noProof/>
            <w:webHidden/>
          </w:rPr>
          <w:instrText xml:space="preserve"> PAGEREF _Toc38457483 \h </w:instrText>
        </w:r>
        <w:r w:rsidR="00B2413C">
          <w:rPr>
            <w:noProof/>
            <w:webHidden/>
          </w:rPr>
        </w:r>
        <w:r w:rsidR="00B2413C">
          <w:rPr>
            <w:noProof/>
            <w:webHidden/>
          </w:rPr>
          <w:fldChar w:fldCharType="separate"/>
        </w:r>
        <w:r w:rsidR="00B2413C">
          <w:rPr>
            <w:noProof/>
            <w:webHidden/>
          </w:rPr>
          <w:t>15</w:t>
        </w:r>
        <w:r w:rsidR="00B2413C">
          <w:rPr>
            <w:noProof/>
            <w:webHidden/>
          </w:rPr>
          <w:fldChar w:fldCharType="end"/>
        </w:r>
      </w:hyperlink>
    </w:p>
    <w:p w14:paraId="61F68845" w14:textId="6342638A" w:rsidR="00B2413C" w:rsidRDefault="00CC1233">
      <w:pPr>
        <w:pStyle w:val="Spistreci3"/>
        <w:tabs>
          <w:tab w:val="right" w:leader="dot" w:pos="9062"/>
        </w:tabs>
        <w:rPr>
          <w:rFonts w:asciiTheme="minorHAnsi" w:eastAsiaTheme="minorEastAsia" w:hAnsiTheme="minorHAnsi" w:cstheme="minorBidi"/>
          <w:i w:val="0"/>
          <w:iCs w:val="0"/>
          <w:noProof/>
          <w:sz w:val="22"/>
          <w:szCs w:val="22"/>
        </w:rPr>
      </w:pPr>
      <w:hyperlink w:anchor="_Toc38457484" w:history="1">
        <w:r w:rsidR="00B2413C" w:rsidRPr="00CE1E7B">
          <w:rPr>
            <w:rStyle w:val="Hipercze"/>
            <w:rFonts w:cstheme="minorHAnsi"/>
            <w:noProof/>
          </w:rPr>
          <w:t>1.1.4</w:t>
        </w:r>
        <w:r w:rsidR="00B2413C">
          <w:rPr>
            <w:rFonts w:asciiTheme="minorHAnsi" w:eastAsiaTheme="minorEastAsia" w:hAnsiTheme="minorHAnsi" w:cstheme="minorBidi"/>
            <w:i w:val="0"/>
            <w:iCs w:val="0"/>
            <w:noProof/>
            <w:sz w:val="22"/>
            <w:szCs w:val="22"/>
          </w:rPr>
          <w:tab/>
        </w:r>
        <w:r w:rsidR="00B2413C" w:rsidRPr="00CE1E7B">
          <w:rPr>
            <w:rStyle w:val="Hipercze"/>
            <w:rFonts w:cstheme="minorHAnsi"/>
            <w:noProof/>
          </w:rPr>
          <w:t>Pieniądze i płatności</w:t>
        </w:r>
        <w:r w:rsidR="00B2413C">
          <w:rPr>
            <w:noProof/>
            <w:webHidden/>
          </w:rPr>
          <w:tab/>
        </w:r>
        <w:r w:rsidR="00B2413C">
          <w:rPr>
            <w:noProof/>
            <w:webHidden/>
          </w:rPr>
          <w:fldChar w:fldCharType="begin"/>
        </w:r>
        <w:r w:rsidR="00B2413C">
          <w:rPr>
            <w:noProof/>
            <w:webHidden/>
          </w:rPr>
          <w:instrText xml:space="preserve"> PAGEREF _Toc38457484 \h </w:instrText>
        </w:r>
        <w:r w:rsidR="00B2413C">
          <w:rPr>
            <w:noProof/>
            <w:webHidden/>
          </w:rPr>
        </w:r>
        <w:r w:rsidR="00B2413C">
          <w:rPr>
            <w:noProof/>
            <w:webHidden/>
          </w:rPr>
          <w:fldChar w:fldCharType="separate"/>
        </w:r>
        <w:r w:rsidR="00B2413C">
          <w:rPr>
            <w:noProof/>
            <w:webHidden/>
          </w:rPr>
          <w:t>15</w:t>
        </w:r>
        <w:r w:rsidR="00B2413C">
          <w:rPr>
            <w:noProof/>
            <w:webHidden/>
          </w:rPr>
          <w:fldChar w:fldCharType="end"/>
        </w:r>
      </w:hyperlink>
    </w:p>
    <w:p w14:paraId="49D6A7AB" w14:textId="66A3B28F" w:rsidR="00B2413C" w:rsidRDefault="00CC1233">
      <w:pPr>
        <w:pStyle w:val="Spistreci3"/>
        <w:tabs>
          <w:tab w:val="right" w:leader="dot" w:pos="9062"/>
        </w:tabs>
        <w:rPr>
          <w:rFonts w:asciiTheme="minorHAnsi" w:eastAsiaTheme="minorEastAsia" w:hAnsiTheme="minorHAnsi" w:cstheme="minorBidi"/>
          <w:i w:val="0"/>
          <w:iCs w:val="0"/>
          <w:noProof/>
          <w:sz w:val="22"/>
          <w:szCs w:val="22"/>
        </w:rPr>
      </w:pPr>
      <w:hyperlink w:anchor="_Toc38457485" w:history="1">
        <w:r w:rsidR="00B2413C" w:rsidRPr="00CE1E7B">
          <w:rPr>
            <w:rStyle w:val="Hipercze"/>
            <w:rFonts w:cstheme="minorHAnsi"/>
            <w:noProof/>
          </w:rPr>
          <w:t>1.1.5</w:t>
        </w:r>
        <w:r w:rsidR="00B2413C">
          <w:rPr>
            <w:rFonts w:asciiTheme="minorHAnsi" w:eastAsiaTheme="minorEastAsia" w:hAnsiTheme="minorHAnsi" w:cstheme="minorBidi"/>
            <w:i w:val="0"/>
            <w:iCs w:val="0"/>
            <w:noProof/>
            <w:sz w:val="22"/>
            <w:szCs w:val="22"/>
          </w:rPr>
          <w:tab/>
        </w:r>
        <w:r w:rsidR="00B2413C" w:rsidRPr="00CE1E7B">
          <w:rPr>
            <w:rStyle w:val="Hipercze"/>
            <w:rFonts w:cstheme="minorHAnsi"/>
            <w:noProof/>
          </w:rPr>
          <w:t>Roboty i Dostawy</w:t>
        </w:r>
        <w:r w:rsidR="00B2413C">
          <w:rPr>
            <w:noProof/>
            <w:webHidden/>
          </w:rPr>
          <w:tab/>
        </w:r>
        <w:r w:rsidR="00B2413C">
          <w:rPr>
            <w:noProof/>
            <w:webHidden/>
          </w:rPr>
          <w:fldChar w:fldCharType="begin"/>
        </w:r>
        <w:r w:rsidR="00B2413C">
          <w:rPr>
            <w:noProof/>
            <w:webHidden/>
          </w:rPr>
          <w:instrText xml:space="preserve"> PAGEREF _Toc38457485 \h </w:instrText>
        </w:r>
        <w:r w:rsidR="00B2413C">
          <w:rPr>
            <w:noProof/>
            <w:webHidden/>
          </w:rPr>
        </w:r>
        <w:r w:rsidR="00B2413C">
          <w:rPr>
            <w:noProof/>
            <w:webHidden/>
          </w:rPr>
          <w:fldChar w:fldCharType="separate"/>
        </w:r>
        <w:r w:rsidR="00B2413C">
          <w:rPr>
            <w:noProof/>
            <w:webHidden/>
          </w:rPr>
          <w:t>16</w:t>
        </w:r>
        <w:r w:rsidR="00B2413C">
          <w:rPr>
            <w:noProof/>
            <w:webHidden/>
          </w:rPr>
          <w:fldChar w:fldCharType="end"/>
        </w:r>
      </w:hyperlink>
    </w:p>
    <w:p w14:paraId="4AEB147A" w14:textId="50AF505B" w:rsidR="00B2413C" w:rsidRDefault="00CC1233">
      <w:pPr>
        <w:pStyle w:val="Spistreci3"/>
        <w:tabs>
          <w:tab w:val="right" w:leader="dot" w:pos="9062"/>
        </w:tabs>
        <w:rPr>
          <w:rFonts w:asciiTheme="minorHAnsi" w:eastAsiaTheme="minorEastAsia" w:hAnsiTheme="minorHAnsi" w:cstheme="minorBidi"/>
          <w:i w:val="0"/>
          <w:iCs w:val="0"/>
          <w:noProof/>
          <w:sz w:val="22"/>
          <w:szCs w:val="22"/>
        </w:rPr>
      </w:pPr>
      <w:hyperlink w:anchor="_Toc38457486" w:history="1">
        <w:r w:rsidR="00B2413C" w:rsidRPr="00CE1E7B">
          <w:rPr>
            <w:rStyle w:val="Hipercze"/>
            <w:rFonts w:cstheme="minorHAnsi"/>
            <w:noProof/>
          </w:rPr>
          <w:t>1.1.6</w:t>
        </w:r>
        <w:r w:rsidR="00B2413C">
          <w:rPr>
            <w:rFonts w:asciiTheme="minorHAnsi" w:eastAsiaTheme="minorEastAsia" w:hAnsiTheme="minorHAnsi" w:cstheme="minorBidi"/>
            <w:i w:val="0"/>
            <w:iCs w:val="0"/>
            <w:noProof/>
            <w:sz w:val="22"/>
            <w:szCs w:val="22"/>
          </w:rPr>
          <w:tab/>
        </w:r>
        <w:r w:rsidR="00B2413C" w:rsidRPr="00CE1E7B">
          <w:rPr>
            <w:rStyle w:val="Hipercze"/>
            <w:rFonts w:cstheme="minorHAnsi"/>
            <w:noProof/>
          </w:rPr>
          <w:t>Inne Definicje</w:t>
        </w:r>
        <w:r w:rsidR="00B2413C">
          <w:rPr>
            <w:noProof/>
            <w:webHidden/>
          </w:rPr>
          <w:tab/>
        </w:r>
        <w:r w:rsidR="00B2413C">
          <w:rPr>
            <w:noProof/>
            <w:webHidden/>
          </w:rPr>
          <w:fldChar w:fldCharType="begin"/>
        </w:r>
        <w:r w:rsidR="00B2413C">
          <w:rPr>
            <w:noProof/>
            <w:webHidden/>
          </w:rPr>
          <w:instrText xml:space="preserve"> PAGEREF _Toc38457486 \h </w:instrText>
        </w:r>
        <w:r w:rsidR="00B2413C">
          <w:rPr>
            <w:noProof/>
            <w:webHidden/>
          </w:rPr>
        </w:r>
        <w:r w:rsidR="00B2413C">
          <w:rPr>
            <w:noProof/>
            <w:webHidden/>
          </w:rPr>
          <w:fldChar w:fldCharType="separate"/>
        </w:r>
        <w:r w:rsidR="00B2413C">
          <w:rPr>
            <w:noProof/>
            <w:webHidden/>
          </w:rPr>
          <w:t>16</w:t>
        </w:r>
        <w:r w:rsidR="00B2413C">
          <w:rPr>
            <w:noProof/>
            <w:webHidden/>
          </w:rPr>
          <w:fldChar w:fldCharType="end"/>
        </w:r>
      </w:hyperlink>
    </w:p>
    <w:p w14:paraId="377D5F7E" w14:textId="6C770601"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87" w:history="1">
        <w:r w:rsidR="00B2413C" w:rsidRPr="00CE1E7B">
          <w:rPr>
            <w:rStyle w:val="Hipercze"/>
            <w:rFonts w:cstheme="minorHAnsi"/>
            <w:noProof/>
          </w:rPr>
          <w:t>1.2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Interpretacja</w:t>
        </w:r>
        <w:r w:rsidR="00B2413C">
          <w:rPr>
            <w:noProof/>
            <w:webHidden/>
          </w:rPr>
          <w:tab/>
        </w:r>
        <w:r w:rsidR="00B2413C">
          <w:rPr>
            <w:noProof/>
            <w:webHidden/>
          </w:rPr>
          <w:fldChar w:fldCharType="begin"/>
        </w:r>
        <w:r w:rsidR="00B2413C">
          <w:rPr>
            <w:noProof/>
            <w:webHidden/>
          </w:rPr>
          <w:instrText xml:space="preserve"> PAGEREF _Toc38457487 \h </w:instrText>
        </w:r>
        <w:r w:rsidR="00B2413C">
          <w:rPr>
            <w:noProof/>
            <w:webHidden/>
          </w:rPr>
        </w:r>
        <w:r w:rsidR="00B2413C">
          <w:rPr>
            <w:noProof/>
            <w:webHidden/>
          </w:rPr>
          <w:fldChar w:fldCharType="separate"/>
        </w:r>
        <w:r w:rsidR="00B2413C">
          <w:rPr>
            <w:noProof/>
            <w:webHidden/>
          </w:rPr>
          <w:t>18</w:t>
        </w:r>
        <w:r w:rsidR="00B2413C">
          <w:rPr>
            <w:noProof/>
            <w:webHidden/>
          </w:rPr>
          <w:fldChar w:fldCharType="end"/>
        </w:r>
      </w:hyperlink>
    </w:p>
    <w:p w14:paraId="5FC53013" w14:textId="5A0615DA"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88" w:history="1">
        <w:r w:rsidR="00B2413C" w:rsidRPr="00CE1E7B">
          <w:rPr>
            <w:rStyle w:val="Hipercze"/>
            <w:rFonts w:cstheme="minorHAnsi"/>
            <w:noProof/>
          </w:rPr>
          <w:t>1.3</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Przepływ informacji</w:t>
        </w:r>
        <w:r w:rsidR="00B2413C">
          <w:rPr>
            <w:noProof/>
            <w:webHidden/>
          </w:rPr>
          <w:tab/>
        </w:r>
        <w:r w:rsidR="00B2413C">
          <w:rPr>
            <w:noProof/>
            <w:webHidden/>
          </w:rPr>
          <w:fldChar w:fldCharType="begin"/>
        </w:r>
        <w:r w:rsidR="00B2413C">
          <w:rPr>
            <w:noProof/>
            <w:webHidden/>
          </w:rPr>
          <w:instrText xml:space="preserve"> PAGEREF _Toc38457488 \h </w:instrText>
        </w:r>
        <w:r w:rsidR="00B2413C">
          <w:rPr>
            <w:noProof/>
            <w:webHidden/>
          </w:rPr>
        </w:r>
        <w:r w:rsidR="00B2413C">
          <w:rPr>
            <w:noProof/>
            <w:webHidden/>
          </w:rPr>
          <w:fldChar w:fldCharType="separate"/>
        </w:r>
        <w:r w:rsidR="00B2413C">
          <w:rPr>
            <w:noProof/>
            <w:webHidden/>
          </w:rPr>
          <w:t>18</w:t>
        </w:r>
        <w:r w:rsidR="00B2413C">
          <w:rPr>
            <w:noProof/>
            <w:webHidden/>
          </w:rPr>
          <w:fldChar w:fldCharType="end"/>
        </w:r>
      </w:hyperlink>
    </w:p>
    <w:p w14:paraId="2AD237CC" w14:textId="703B242B"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89" w:history="1">
        <w:r w:rsidR="00B2413C" w:rsidRPr="00CE1E7B">
          <w:rPr>
            <w:rStyle w:val="Hipercze"/>
            <w:rFonts w:cstheme="minorHAnsi"/>
            <w:noProof/>
          </w:rPr>
          <w:t>1.4</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Prawo i Język</w:t>
        </w:r>
        <w:r w:rsidR="00B2413C">
          <w:rPr>
            <w:noProof/>
            <w:webHidden/>
          </w:rPr>
          <w:tab/>
        </w:r>
        <w:r w:rsidR="00B2413C">
          <w:rPr>
            <w:noProof/>
            <w:webHidden/>
          </w:rPr>
          <w:fldChar w:fldCharType="begin"/>
        </w:r>
        <w:r w:rsidR="00B2413C">
          <w:rPr>
            <w:noProof/>
            <w:webHidden/>
          </w:rPr>
          <w:instrText xml:space="preserve"> PAGEREF _Toc38457489 \h </w:instrText>
        </w:r>
        <w:r w:rsidR="00B2413C">
          <w:rPr>
            <w:noProof/>
            <w:webHidden/>
          </w:rPr>
        </w:r>
        <w:r w:rsidR="00B2413C">
          <w:rPr>
            <w:noProof/>
            <w:webHidden/>
          </w:rPr>
          <w:fldChar w:fldCharType="separate"/>
        </w:r>
        <w:r w:rsidR="00B2413C">
          <w:rPr>
            <w:noProof/>
            <w:webHidden/>
          </w:rPr>
          <w:t>19</w:t>
        </w:r>
        <w:r w:rsidR="00B2413C">
          <w:rPr>
            <w:noProof/>
            <w:webHidden/>
          </w:rPr>
          <w:fldChar w:fldCharType="end"/>
        </w:r>
      </w:hyperlink>
    </w:p>
    <w:p w14:paraId="5DB3605A" w14:textId="298B2671"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90" w:history="1">
        <w:r w:rsidR="00B2413C" w:rsidRPr="00CE1E7B">
          <w:rPr>
            <w:rStyle w:val="Hipercze"/>
            <w:rFonts w:cstheme="minorHAnsi"/>
            <w:noProof/>
          </w:rPr>
          <w:t>1.5</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Pierwszeństwo dokumentów</w:t>
        </w:r>
        <w:r w:rsidR="00B2413C">
          <w:rPr>
            <w:noProof/>
            <w:webHidden/>
          </w:rPr>
          <w:tab/>
        </w:r>
        <w:r w:rsidR="00B2413C">
          <w:rPr>
            <w:noProof/>
            <w:webHidden/>
          </w:rPr>
          <w:fldChar w:fldCharType="begin"/>
        </w:r>
        <w:r w:rsidR="00B2413C">
          <w:rPr>
            <w:noProof/>
            <w:webHidden/>
          </w:rPr>
          <w:instrText xml:space="preserve"> PAGEREF _Toc38457490 \h </w:instrText>
        </w:r>
        <w:r w:rsidR="00B2413C">
          <w:rPr>
            <w:noProof/>
            <w:webHidden/>
          </w:rPr>
        </w:r>
        <w:r w:rsidR="00B2413C">
          <w:rPr>
            <w:noProof/>
            <w:webHidden/>
          </w:rPr>
          <w:fldChar w:fldCharType="separate"/>
        </w:r>
        <w:r w:rsidR="00B2413C">
          <w:rPr>
            <w:noProof/>
            <w:webHidden/>
          </w:rPr>
          <w:t>19</w:t>
        </w:r>
        <w:r w:rsidR="00B2413C">
          <w:rPr>
            <w:noProof/>
            <w:webHidden/>
          </w:rPr>
          <w:fldChar w:fldCharType="end"/>
        </w:r>
      </w:hyperlink>
    </w:p>
    <w:p w14:paraId="45845554" w14:textId="6DAAE11A"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91" w:history="1">
        <w:r w:rsidR="00B2413C" w:rsidRPr="00CE1E7B">
          <w:rPr>
            <w:rStyle w:val="Hipercze"/>
            <w:rFonts w:cstheme="minorHAnsi"/>
            <w:noProof/>
          </w:rPr>
          <w:t>1.6</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Akt Umowy</w:t>
        </w:r>
        <w:r w:rsidR="00B2413C">
          <w:rPr>
            <w:noProof/>
            <w:webHidden/>
          </w:rPr>
          <w:tab/>
        </w:r>
        <w:r w:rsidR="00B2413C">
          <w:rPr>
            <w:noProof/>
            <w:webHidden/>
          </w:rPr>
          <w:fldChar w:fldCharType="begin"/>
        </w:r>
        <w:r w:rsidR="00B2413C">
          <w:rPr>
            <w:noProof/>
            <w:webHidden/>
          </w:rPr>
          <w:instrText xml:space="preserve"> PAGEREF _Toc38457491 \h </w:instrText>
        </w:r>
        <w:r w:rsidR="00B2413C">
          <w:rPr>
            <w:noProof/>
            <w:webHidden/>
          </w:rPr>
        </w:r>
        <w:r w:rsidR="00B2413C">
          <w:rPr>
            <w:noProof/>
            <w:webHidden/>
          </w:rPr>
          <w:fldChar w:fldCharType="separate"/>
        </w:r>
        <w:r w:rsidR="00B2413C">
          <w:rPr>
            <w:noProof/>
            <w:webHidden/>
          </w:rPr>
          <w:t>19</w:t>
        </w:r>
        <w:r w:rsidR="00B2413C">
          <w:rPr>
            <w:noProof/>
            <w:webHidden/>
          </w:rPr>
          <w:fldChar w:fldCharType="end"/>
        </w:r>
      </w:hyperlink>
    </w:p>
    <w:p w14:paraId="00CA624B" w14:textId="58F7D8B0"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92" w:history="1">
        <w:r w:rsidR="00B2413C" w:rsidRPr="00CE1E7B">
          <w:rPr>
            <w:rStyle w:val="Hipercze"/>
            <w:rFonts w:cstheme="minorHAnsi"/>
            <w:noProof/>
          </w:rPr>
          <w:t>1.7</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Cesje</w:t>
        </w:r>
        <w:r w:rsidR="00B2413C">
          <w:rPr>
            <w:noProof/>
            <w:webHidden/>
          </w:rPr>
          <w:tab/>
        </w:r>
        <w:r w:rsidR="00B2413C">
          <w:rPr>
            <w:noProof/>
            <w:webHidden/>
          </w:rPr>
          <w:fldChar w:fldCharType="begin"/>
        </w:r>
        <w:r w:rsidR="00B2413C">
          <w:rPr>
            <w:noProof/>
            <w:webHidden/>
          </w:rPr>
          <w:instrText xml:space="preserve"> PAGEREF _Toc38457492 \h </w:instrText>
        </w:r>
        <w:r w:rsidR="00B2413C">
          <w:rPr>
            <w:noProof/>
            <w:webHidden/>
          </w:rPr>
        </w:r>
        <w:r w:rsidR="00B2413C">
          <w:rPr>
            <w:noProof/>
            <w:webHidden/>
          </w:rPr>
          <w:fldChar w:fldCharType="separate"/>
        </w:r>
        <w:r w:rsidR="00B2413C">
          <w:rPr>
            <w:noProof/>
            <w:webHidden/>
          </w:rPr>
          <w:t>19</w:t>
        </w:r>
        <w:r w:rsidR="00B2413C">
          <w:rPr>
            <w:noProof/>
            <w:webHidden/>
          </w:rPr>
          <w:fldChar w:fldCharType="end"/>
        </w:r>
      </w:hyperlink>
    </w:p>
    <w:p w14:paraId="6F298480" w14:textId="518A84A4"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93" w:history="1">
        <w:r w:rsidR="00B2413C" w:rsidRPr="00CE1E7B">
          <w:rPr>
            <w:rStyle w:val="Hipercze"/>
            <w:rFonts w:cstheme="minorHAnsi"/>
            <w:noProof/>
          </w:rPr>
          <w:t>1.8</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Przechowywanie i dostarczanie dokumentów</w:t>
        </w:r>
        <w:r w:rsidR="00B2413C">
          <w:rPr>
            <w:noProof/>
            <w:webHidden/>
          </w:rPr>
          <w:tab/>
        </w:r>
        <w:r w:rsidR="00B2413C">
          <w:rPr>
            <w:noProof/>
            <w:webHidden/>
          </w:rPr>
          <w:fldChar w:fldCharType="begin"/>
        </w:r>
        <w:r w:rsidR="00B2413C">
          <w:rPr>
            <w:noProof/>
            <w:webHidden/>
          </w:rPr>
          <w:instrText xml:space="preserve"> PAGEREF _Toc38457493 \h </w:instrText>
        </w:r>
        <w:r w:rsidR="00B2413C">
          <w:rPr>
            <w:noProof/>
            <w:webHidden/>
          </w:rPr>
        </w:r>
        <w:r w:rsidR="00B2413C">
          <w:rPr>
            <w:noProof/>
            <w:webHidden/>
          </w:rPr>
          <w:fldChar w:fldCharType="separate"/>
        </w:r>
        <w:r w:rsidR="00B2413C">
          <w:rPr>
            <w:noProof/>
            <w:webHidden/>
          </w:rPr>
          <w:t>19</w:t>
        </w:r>
        <w:r w:rsidR="00B2413C">
          <w:rPr>
            <w:noProof/>
            <w:webHidden/>
          </w:rPr>
          <w:fldChar w:fldCharType="end"/>
        </w:r>
      </w:hyperlink>
    </w:p>
    <w:p w14:paraId="26CD179E" w14:textId="4C9C36A0"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94" w:history="1">
        <w:r w:rsidR="00B2413C" w:rsidRPr="00CE1E7B">
          <w:rPr>
            <w:rStyle w:val="Hipercze"/>
            <w:rFonts w:cstheme="minorHAnsi"/>
            <w:noProof/>
          </w:rPr>
          <w:t>1.10</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Używanie Dokumentów Wykonawcy przez Zamawiającego</w:t>
        </w:r>
        <w:r w:rsidR="00B2413C">
          <w:rPr>
            <w:noProof/>
            <w:webHidden/>
          </w:rPr>
          <w:tab/>
        </w:r>
        <w:r w:rsidR="00B2413C">
          <w:rPr>
            <w:noProof/>
            <w:webHidden/>
          </w:rPr>
          <w:fldChar w:fldCharType="begin"/>
        </w:r>
        <w:r w:rsidR="00B2413C">
          <w:rPr>
            <w:noProof/>
            <w:webHidden/>
          </w:rPr>
          <w:instrText xml:space="preserve"> PAGEREF _Toc38457494 \h </w:instrText>
        </w:r>
        <w:r w:rsidR="00B2413C">
          <w:rPr>
            <w:noProof/>
            <w:webHidden/>
          </w:rPr>
        </w:r>
        <w:r w:rsidR="00B2413C">
          <w:rPr>
            <w:noProof/>
            <w:webHidden/>
          </w:rPr>
          <w:fldChar w:fldCharType="separate"/>
        </w:r>
        <w:r w:rsidR="00B2413C">
          <w:rPr>
            <w:noProof/>
            <w:webHidden/>
          </w:rPr>
          <w:t>20</w:t>
        </w:r>
        <w:r w:rsidR="00B2413C">
          <w:rPr>
            <w:noProof/>
            <w:webHidden/>
          </w:rPr>
          <w:fldChar w:fldCharType="end"/>
        </w:r>
      </w:hyperlink>
    </w:p>
    <w:p w14:paraId="250FC3D2" w14:textId="2C74B1A2"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95" w:history="1">
        <w:r w:rsidR="00B2413C" w:rsidRPr="00CE1E7B">
          <w:rPr>
            <w:rStyle w:val="Hipercze"/>
            <w:rFonts w:cstheme="minorHAnsi"/>
            <w:noProof/>
          </w:rPr>
          <w:t>1.12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Poufne szczegóły</w:t>
        </w:r>
        <w:r w:rsidR="00B2413C">
          <w:rPr>
            <w:noProof/>
            <w:webHidden/>
          </w:rPr>
          <w:tab/>
        </w:r>
        <w:r w:rsidR="00B2413C">
          <w:rPr>
            <w:noProof/>
            <w:webHidden/>
          </w:rPr>
          <w:fldChar w:fldCharType="begin"/>
        </w:r>
        <w:r w:rsidR="00B2413C">
          <w:rPr>
            <w:noProof/>
            <w:webHidden/>
          </w:rPr>
          <w:instrText xml:space="preserve"> PAGEREF _Toc38457495 \h </w:instrText>
        </w:r>
        <w:r w:rsidR="00B2413C">
          <w:rPr>
            <w:noProof/>
            <w:webHidden/>
          </w:rPr>
        </w:r>
        <w:r w:rsidR="00B2413C">
          <w:rPr>
            <w:noProof/>
            <w:webHidden/>
          </w:rPr>
          <w:fldChar w:fldCharType="separate"/>
        </w:r>
        <w:r w:rsidR="00B2413C">
          <w:rPr>
            <w:noProof/>
            <w:webHidden/>
          </w:rPr>
          <w:t>21</w:t>
        </w:r>
        <w:r w:rsidR="00B2413C">
          <w:rPr>
            <w:noProof/>
            <w:webHidden/>
          </w:rPr>
          <w:fldChar w:fldCharType="end"/>
        </w:r>
      </w:hyperlink>
    </w:p>
    <w:p w14:paraId="68D80456" w14:textId="7D80067E"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96" w:history="1">
        <w:r w:rsidR="00B2413C" w:rsidRPr="00CE1E7B">
          <w:rPr>
            <w:rStyle w:val="Hipercze"/>
            <w:rFonts w:cstheme="minorHAnsi"/>
            <w:noProof/>
          </w:rPr>
          <w:t>1.13</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Przestrzeganie prawa</w:t>
        </w:r>
        <w:r w:rsidR="00B2413C">
          <w:rPr>
            <w:noProof/>
            <w:webHidden/>
          </w:rPr>
          <w:tab/>
        </w:r>
        <w:r w:rsidR="00B2413C">
          <w:rPr>
            <w:noProof/>
            <w:webHidden/>
          </w:rPr>
          <w:fldChar w:fldCharType="begin"/>
        </w:r>
        <w:r w:rsidR="00B2413C">
          <w:rPr>
            <w:noProof/>
            <w:webHidden/>
          </w:rPr>
          <w:instrText xml:space="preserve"> PAGEREF _Toc38457496 \h </w:instrText>
        </w:r>
        <w:r w:rsidR="00B2413C">
          <w:rPr>
            <w:noProof/>
            <w:webHidden/>
          </w:rPr>
        </w:r>
        <w:r w:rsidR="00B2413C">
          <w:rPr>
            <w:noProof/>
            <w:webHidden/>
          </w:rPr>
          <w:fldChar w:fldCharType="separate"/>
        </w:r>
        <w:r w:rsidR="00B2413C">
          <w:rPr>
            <w:noProof/>
            <w:webHidden/>
          </w:rPr>
          <w:t>21</w:t>
        </w:r>
        <w:r w:rsidR="00B2413C">
          <w:rPr>
            <w:noProof/>
            <w:webHidden/>
          </w:rPr>
          <w:fldChar w:fldCharType="end"/>
        </w:r>
      </w:hyperlink>
    </w:p>
    <w:p w14:paraId="422B4829" w14:textId="71262DD3"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97" w:history="1">
        <w:r w:rsidR="00B2413C" w:rsidRPr="00CE1E7B">
          <w:rPr>
            <w:rStyle w:val="Hipercze"/>
            <w:rFonts w:cstheme="minorHAnsi"/>
            <w:noProof/>
          </w:rPr>
          <w:t>1.14</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Solidarna odpowiedzialność</w:t>
        </w:r>
        <w:r w:rsidR="00B2413C">
          <w:rPr>
            <w:noProof/>
            <w:webHidden/>
          </w:rPr>
          <w:tab/>
        </w:r>
        <w:r w:rsidR="00B2413C">
          <w:rPr>
            <w:noProof/>
            <w:webHidden/>
          </w:rPr>
          <w:fldChar w:fldCharType="begin"/>
        </w:r>
        <w:r w:rsidR="00B2413C">
          <w:rPr>
            <w:noProof/>
            <w:webHidden/>
          </w:rPr>
          <w:instrText xml:space="preserve"> PAGEREF _Toc38457497 \h </w:instrText>
        </w:r>
        <w:r w:rsidR="00B2413C">
          <w:rPr>
            <w:noProof/>
            <w:webHidden/>
          </w:rPr>
        </w:r>
        <w:r w:rsidR="00B2413C">
          <w:rPr>
            <w:noProof/>
            <w:webHidden/>
          </w:rPr>
          <w:fldChar w:fldCharType="separate"/>
        </w:r>
        <w:r w:rsidR="00B2413C">
          <w:rPr>
            <w:noProof/>
            <w:webHidden/>
          </w:rPr>
          <w:t>21</w:t>
        </w:r>
        <w:r w:rsidR="00B2413C">
          <w:rPr>
            <w:noProof/>
            <w:webHidden/>
          </w:rPr>
          <w:fldChar w:fldCharType="end"/>
        </w:r>
      </w:hyperlink>
    </w:p>
    <w:p w14:paraId="117C1C79" w14:textId="0BF253A8" w:rsidR="00B2413C" w:rsidRDefault="00CC1233">
      <w:pPr>
        <w:pStyle w:val="Spistreci1"/>
        <w:rPr>
          <w:rFonts w:asciiTheme="minorHAnsi" w:eastAsiaTheme="minorEastAsia" w:hAnsiTheme="minorHAnsi" w:cstheme="minorBidi"/>
          <w:b w:val="0"/>
          <w:bCs w:val="0"/>
          <w:caps w:val="0"/>
          <w:noProof/>
          <w:sz w:val="22"/>
          <w:szCs w:val="22"/>
        </w:rPr>
      </w:pPr>
      <w:hyperlink w:anchor="_Toc38457498" w:history="1">
        <w:r w:rsidR="00B2413C" w:rsidRPr="00CE1E7B">
          <w:rPr>
            <w:rStyle w:val="Hipercze"/>
            <w:rFonts w:cstheme="minorHAnsi"/>
            <w:noProof/>
          </w:rPr>
          <w:t>Rozdział 2 Zamawiający</w:t>
        </w:r>
        <w:r w:rsidR="00B2413C">
          <w:rPr>
            <w:noProof/>
            <w:webHidden/>
          </w:rPr>
          <w:tab/>
        </w:r>
        <w:r w:rsidR="00B2413C">
          <w:rPr>
            <w:noProof/>
            <w:webHidden/>
          </w:rPr>
          <w:fldChar w:fldCharType="begin"/>
        </w:r>
        <w:r w:rsidR="00B2413C">
          <w:rPr>
            <w:noProof/>
            <w:webHidden/>
          </w:rPr>
          <w:instrText xml:space="preserve"> PAGEREF _Toc38457498 \h </w:instrText>
        </w:r>
        <w:r w:rsidR="00B2413C">
          <w:rPr>
            <w:noProof/>
            <w:webHidden/>
          </w:rPr>
        </w:r>
        <w:r w:rsidR="00B2413C">
          <w:rPr>
            <w:noProof/>
            <w:webHidden/>
          </w:rPr>
          <w:fldChar w:fldCharType="separate"/>
        </w:r>
        <w:r w:rsidR="00B2413C">
          <w:rPr>
            <w:noProof/>
            <w:webHidden/>
          </w:rPr>
          <w:t>22</w:t>
        </w:r>
        <w:r w:rsidR="00B2413C">
          <w:rPr>
            <w:noProof/>
            <w:webHidden/>
          </w:rPr>
          <w:fldChar w:fldCharType="end"/>
        </w:r>
      </w:hyperlink>
    </w:p>
    <w:p w14:paraId="615CFDAF" w14:textId="6A9BB0E0"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499" w:history="1">
        <w:r w:rsidR="00B2413C" w:rsidRPr="00CE1E7B">
          <w:rPr>
            <w:rStyle w:val="Hipercze"/>
            <w:rFonts w:cstheme="minorHAnsi"/>
            <w:noProof/>
          </w:rPr>
          <w:t>2.1</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Prawo dostępu do Terenu Budowy</w:t>
        </w:r>
        <w:r w:rsidR="00B2413C">
          <w:rPr>
            <w:noProof/>
            <w:webHidden/>
          </w:rPr>
          <w:tab/>
        </w:r>
        <w:r w:rsidR="00B2413C">
          <w:rPr>
            <w:noProof/>
            <w:webHidden/>
          </w:rPr>
          <w:fldChar w:fldCharType="begin"/>
        </w:r>
        <w:r w:rsidR="00B2413C">
          <w:rPr>
            <w:noProof/>
            <w:webHidden/>
          </w:rPr>
          <w:instrText xml:space="preserve"> PAGEREF _Toc38457499 \h </w:instrText>
        </w:r>
        <w:r w:rsidR="00B2413C">
          <w:rPr>
            <w:noProof/>
            <w:webHidden/>
          </w:rPr>
        </w:r>
        <w:r w:rsidR="00B2413C">
          <w:rPr>
            <w:noProof/>
            <w:webHidden/>
          </w:rPr>
          <w:fldChar w:fldCharType="separate"/>
        </w:r>
        <w:r w:rsidR="00B2413C">
          <w:rPr>
            <w:noProof/>
            <w:webHidden/>
          </w:rPr>
          <w:t>22</w:t>
        </w:r>
        <w:r w:rsidR="00B2413C">
          <w:rPr>
            <w:noProof/>
            <w:webHidden/>
          </w:rPr>
          <w:fldChar w:fldCharType="end"/>
        </w:r>
      </w:hyperlink>
    </w:p>
    <w:p w14:paraId="477D1776" w14:textId="254D4261"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00" w:history="1">
        <w:r w:rsidR="00B2413C" w:rsidRPr="00CE1E7B">
          <w:rPr>
            <w:rStyle w:val="Hipercze"/>
            <w:rFonts w:cstheme="minorHAnsi"/>
            <w:noProof/>
          </w:rPr>
          <w:t>2.2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Zezwolenia, licencje i zatwierdzenia</w:t>
        </w:r>
        <w:r w:rsidR="00B2413C">
          <w:rPr>
            <w:noProof/>
            <w:webHidden/>
          </w:rPr>
          <w:tab/>
        </w:r>
        <w:r w:rsidR="00B2413C">
          <w:rPr>
            <w:noProof/>
            <w:webHidden/>
          </w:rPr>
          <w:fldChar w:fldCharType="begin"/>
        </w:r>
        <w:r w:rsidR="00B2413C">
          <w:rPr>
            <w:noProof/>
            <w:webHidden/>
          </w:rPr>
          <w:instrText xml:space="preserve"> PAGEREF _Toc38457500 \h </w:instrText>
        </w:r>
        <w:r w:rsidR="00B2413C">
          <w:rPr>
            <w:noProof/>
            <w:webHidden/>
          </w:rPr>
        </w:r>
        <w:r w:rsidR="00B2413C">
          <w:rPr>
            <w:noProof/>
            <w:webHidden/>
          </w:rPr>
          <w:fldChar w:fldCharType="separate"/>
        </w:r>
        <w:r w:rsidR="00B2413C">
          <w:rPr>
            <w:noProof/>
            <w:webHidden/>
          </w:rPr>
          <w:t>22</w:t>
        </w:r>
        <w:r w:rsidR="00B2413C">
          <w:rPr>
            <w:noProof/>
            <w:webHidden/>
          </w:rPr>
          <w:fldChar w:fldCharType="end"/>
        </w:r>
      </w:hyperlink>
    </w:p>
    <w:p w14:paraId="24F9F17F" w14:textId="54BEC178" w:rsidR="00B2413C" w:rsidRDefault="00CC1233">
      <w:pPr>
        <w:pStyle w:val="Spistreci1"/>
        <w:rPr>
          <w:rFonts w:asciiTheme="minorHAnsi" w:eastAsiaTheme="minorEastAsia" w:hAnsiTheme="minorHAnsi" w:cstheme="minorBidi"/>
          <w:b w:val="0"/>
          <w:bCs w:val="0"/>
          <w:caps w:val="0"/>
          <w:noProof/>
          <w:sz w:val="22"/>
          <w:szCs w:val="22"/>
        </w:rPr>
      </w:pPr>
      <w:hyperlink w:anchor="_Toc38457501" w:history="1">
        <w:r w:rsidR="00B2413C" w:rsidRPr="00CE1E7B">
          <w:rPr>
            <w:rStyle w:val="Hipercze"/>
            <w:rFonts w:cstheme="minorHAnsi"/>
            <w:noProof/>
          </w:rPr>
          <w:t>Rozdział 3 Inżynier</w:t>
        </w:r>
        <w:r w:rsidR="00B2413C">
          <w:rPr>
            <w:noProof/>
            <w:webHidden/>
          </w:rPr>
          <w:tab/>
        </w:r>
        <w:r w:rsidR="00B2413C">
          <w:rPr>
            <w:noProof/>
            <w:webHidden/>
          </w:rPr>
          <w:fldChar w:fldCharType="begin"/>
        </w:r>
        <w:r w:rsidR="00B2413C">
          <w:rPr>
            <w:noProof/>
            <w:webHidden/>
          </w:rPr>
          <w:instrText xml:space="preserve"> PAGEREF _Toc38457501 \h </w:instrText>
        </w:r>
        <w:r w:rsidR="00B2413C">
          <w:rPr>
            <w:noProof/>
            <w:webHidden/>
          </w:rPr>
        </w:r>
        <w:r w:rsidR="00B2413C">
          <w:rPr>
            <w:noProof/>
            <w:webHidden/>
          </w:rPr>
          <w:fldChar w:fldCharType="separate"/>
        </w:r>
        <w:r w:rsidR="00B2413C">
          <w:rPr>
            <w:noProof/>
            <w:webHidden/>
          </w:rPr>
          <w:t>22</w:t>
        </w:r>
        <w:r w:rsidR="00B2413C">
          <w:rPr>
            <w:noProof/>
            <w:webHidden/>
          </w:rPr>
          <w:fldChar w:fldCharType="end"/>
        </w:r>
      </w:hyperlink>
    </w:p>
    <w:p w14:paraId="23B250A2" w14:textId="254400FC"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02" w:history="1">
        <w:r w:rsidR="00B2413C" w:rsidRPr="00CE1E7B">
          <w:rPr>
            <w:rStyle w:val="Hipercze"/>
            <w:rFonts w:cstheme="minorHAnsi"/>
            <w:noProof/>
          </w:rPr>
          <w:t>3.1</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Obowiązki i uprawnienia Inżyniera</w:t>
        </w:r>
        <w:r w:rsidR="00B2413C">
          <w:rPr>
            <w:noProof/>
            <w:webHidden/>
          </w:rPr>
          <w:tab/>
        </w:r>
        <w:r w:rsidR="00B2413C">
          <w:rPr>
            <w:noProof/>
            <w:webHidden/>
          </w:rPr>
          <w:fldChar w:fldCharType="begin"/>
        </w:r>
        <w:r w:rsidR="00B2413C">
          <w:rPr>
            <w:noProof/>
            <w:webHidden/>
          </w:rPr>
          <w:instrText xml:space="preserve"> PAGEREF _Toc38457502 \h </w:instrText>
        </w:r>
        <w:r w:rsidR="00B2413C">
          <w:rPr>
            <w:noProof/>
            <w:webHidden/>
          </w:rPr>
        </w:r>
        <w:r w:rsidR="00B2413C">
          <w:rPr>
            <w:noProof/>
            <w:webHidden/>
          </w:rPr>
          <w:fldChar w:fldCharType="separate"/>
        </w:r>
        <w:r w:rsidR="00B2413C">
          <w:rPr>
            <w:noProof/>
            <w:webHidden/>
          </w:rPr>
          <w:t>22</w:t>
        </w:r>
        <w:r w:rsidR="00B2413C">
          <w:rPr>
            <w:noProof/>
            <w:webHidden/>
          </w:rPr>
          <w:fldChar w:fldCharType="end"/>
        </w:r>
      </w:hyperlink>
    </w:p>
    <w:p w14:paraId="0ACC12DF" w14:textId="7470577F"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03" w:history="1">
        <w:r w:rsidR="00B2413C" w:rsidRPr="00CE1E7B">
          <w:rPr>
            <w:rStyle w:val="Hipercze"/>
            <w:rFonts w:cstheme="minorHAnsi"/>
            <w:noProof/>
          </w:rPr>
          <w:t>3.5</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Ustalenia</w:t>
        </w:r>
        <w:r w:rsidR="00B2413C">
          <w:rPr>
            <w:noProof/>
            <w:webHidden/>
          </w:rPr>
          <w:tab/>
        </w:r>
        <w:r w:rsidR="00B2413C">
          <w:rPr>
            <w:noProof/>
            <w:webHidden/>
          </w:rPr>
          <w:fldChar w:fldCharType="begin"/>
        </w:r>
        <w:r w:rsidR="00B2413C">
          <w:rPr>
            <w:noProof/>
            <w:webHidden/>
          </w:rPr>
          <w:instrText xml:space="preserve"> PAGEREF _Toc38457503 \h </w:instrText>
        </w:r>
        <w:r w:rsidR="00B2413C">
          <w:rPr>
            <w:noProof/>
            <w:webHidden/>
          </w:rPr>
        </w:r>
        <w:r w:rsidR="00B2413C">
          <w:rPr>
            <w:noProof/>
            <w:webHidden/>
          </w:rPr>
          <w:fldChar w:fldCharType="separate"/>
        </w:r>
        <w:r w:rsidR="00B2413C">
          <w:rPr>
            <w:noProof/>
            <w:webHidden/>
          </w:rPr>
          <w:t>23</w:t>
        </w:r>
        <w:r w:rsidR="00B2413C">
          <w:rPr>
            <w:noProof/>
            <w:webHidden/>
          </w:rPr>
          <w:fldChar w:fldCharType="end"/>
        </w:r>
      </w:hyperlink>
    </w:p>
    <w:p w14:paraId="51FCBB72" w14:textId="2FCA8F41" w:rsidR="00B2413C" w:rsidRDefault="00CC1233">
      <w:pPr>
        <w:pStyle w:val="Spistreci1"/>
        <w:rPr>
          <w:rFonts w:asciiTheme="minorHAnsi" w:eastAsiaTheme="minorEastAsia" w:hAnsiTheme="minorHAnsi" w:cstheme="minorBidi"/>
          <w:b w:val="0"/>
          <w:bCs w:val="0"/>
          <w:caps w:val="0"/>
          <w:noProof/>
          <w:sz w:val="22"/>
          <w:szCs w:val="22"/>
        </w:rPr>
      </w:pPr>
      <w:hyperlink w:anchor="_Toc38457504" w:history="1">
        <w:r w:rsidR="00B2413C" w:rsidRPr="00CE1E7B">
          <w:rPr>
            <w:rStyle w:val="Hipercze"/>
            <w:rFonts w:cstheme="minorHAnsi"/>
            <w:noProof/>
          </w:rPr>
          <w:t>Rozdział 4 Wykonawca</w:t>
        </w:r>
        <w:r w:rsidR="00B2413C">
          <w:rPr>
            <w:noProof/>
            <w:webHidden/>
          </w:rPr>
          <w:tab/>
        </w:r>
        <w:r w:rsidR="00B2413C">
          <w:rPr>
            <w:noProof/>
            <w:webHidden/>
          </w:rPr>
          <w:fldChar w:fldCharType="begin"/>
        </w:r>
        <w:r w:rsidR="00B2413C">
          <w:rPr>
            <w:noProof/>
            <w:webHidden/>
          </w:rPr>
          <w:instrText xml:space="preserve"> PAGEREF _Toc38457504 \h </w:instrText>
        </w:r>
        <w:r w:rsidR="00B2413C">
          <w:rPr>
            <w:noProof/>
            <w:webHidden/>
          </w:rPr>
        </w:r>
        <w:r w:rsidR="00B2413C">
          <w:rPr>
            <w:noProof/>
            <w:webHidden/>
          </w:rPr>
          <w:fldChar w:fldCharType="separate"/>
        </w:r>
        <w:r w:rsidR="00B2413C">
          <w:rPr>
            <w:noProof/>
            <w:webHidden/>
          </w:rPr>
          <w:t>23</w:t>
        </w:r>
        <w:r w:rsidR="00B2413C">
          <w:rPr>
            <w:noProof/>
            <w:webHidden/>
          </w:rPr>
          <w:fldChar w:fldCharType="end"/>
        </w:r>
      </w:hyperlink>
    </w:p>
    <w:p w14:paraId="67AFD45C" w14:textId="5FC55F8B"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05" w:history="1">
        <w:r w:rsidR="00B2413C" w:rsidRPr="00CE1E7B">
          <w:rPr>
            <w:rStyle w:val="Hipercze"/>
            <w:rFonts w:cstheme="minorHAnsi"/>
            <w:noProof/>
          </w:rPr>
          <w:t>4.1</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Ogólne zobowiązania Wykonawcy</w:t>
        </w:r>
        <w:r w:rsidR="00B2413C">
          <w:rPr>
            <w:noProof/>
            <w:webHidden/>
          </w:rPr>
          <w:tab/>
        </w:r>
        <w:r w:rsidR="00B2413C">
          <w:rPr>
            <w:noProof/>
            <w:webHidden/>
          </w:rPr>
          <w:fldChar w:fldCharType="begin"/>
        </w:r>
        <w:r w:rsidR="00B2413C">
          <w:rPr>
            <w:noProof/>
            <w:webHidden/>
          </w:rPr>
          <w:instrText xml:space="preserve"> PAGEREF _Toc38457505 \h </w:instrText>
        </w:r>
        <w:r w:rsidR="00B2413C">
          <w:rPr>
            <w:noProof/>
            <w:webHidden/>
          </w:rPr>
        </w:r>
        <w:r w:rsidR="00B2413C">
          <w:rPr>
            <w:noProof/>
            <w:webHidden/>
          </w:rPr>
          <w:fldChar w:fldCharType="separate"/>
        </w:r>
        <w:r w:rsidR="00B2413C">
          <w:rPr>
            <w:noProof/>
            <w:webHidden/>
          </w:rPr>
          <w:t>23</w:t>
        </w:r>
        <w:r w:rsidR="00B2413C">
          <w:rPr>
            <w:noProof/>
            <w:webHidden/>
          </w:rPr>
          <w:fldChar w:fldCharType="end"/>
        </w:r>
      </w:hyperlink>
    </w:p>
    <w:p w14:paraId="5F72C65B" w14:textId="34909B54"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06" w:history="1">
        <w:r w:rsidR="00B2413C" w:rsidRPr="00CE1E7B">
          <w:rPr>
            <w:rStyle w:val="Hipercze"/>
            <w:rFonts w:cstheme="minorHAnsi"/>
            <w:noProof/>
          </w:rPr>
          <w:t xml:space="preserve">4.2 </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Zabezpieczenie wykonania</w:t>
        </w:r>
        <w:r w:rsidR="00B2413C">
          <w:rPr>
            <w:noProof/>
            <w:webHidden/>
          </w:rPr>
          <w:tab/>
        </w:r>
        <w:r w:rsidR="00B2413C">
          <w:rPr>
            <w:noProof/>
            <w:webHidden/>
          </w:rPr>
          <w:fldChar w:fldCharType="begin"/>
        </w:r>
        <w:r w:rsidR="00B2413C">
          <w:rPr>
            <w:noProof/>
            <w:webHidden/>
          </w:rPr>
          <w:instrText xml:space="preserve"> PAGEREF _Toc38457506 \h </w:instrText>
        </w:r>
        <w:r w:rsidR="00B2413C">
          <w:rPr>
            <w:noProof/>
            <w:webHidden/>
          </w:rPr>
        </w:r>
        <w:r w:rsidR="00B2413C">
          <w:rPr>
            <w:noProof/>
            <w:webHidden/>
          </w:rPr>
          <w:fldChar w:fldCharType="separate"/>
        </w:r>
        <w:r w:rsidR="00B2413C">
          <w:rPr>
            <w:noProof/>
            <w:webHidden/>
          </w:rPr>
          <w:t>25</w:t>
        </w:r>
        <w:r w:rsidR="00B2413C">
          <w:rPr>
            <w:noProof/>
            <w:webHidden/>
          </w:rPr>
          <w:fldChar w:fldCharType="end"/>
        </w:r>
      </w:hyperlink>
    </w:p>
    <w:p w14:paraId="51307157" w14:textId="069FB63B"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07" w:history="1">
        <w:r w:rsidR="00B2413C" w:rsidRPr="00CE1E7B">
          <w:rPr>
            <w:rStyle w:val="Hipercze"/>
            <w:rFonts w:cstheme="minorHAnsi"/>
            <w:noProof/>
          </w:rPr>
          <w:t>4.3</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Przedstawiciel Wykonawcy</w:t>
        </w:r>
        <w:r w:rsidR="00B2413C">
          <w:rPr>
            <w:noProof/>
            <w:webHidden/>
          </w:rPr>
          <w:tab/>
        </w:r>
        <w:r w:rsidR="00B2413C">
          <w:rPr>
            <w:noProof/>
            <w:webHidden/>
          </w:rPr>
          <w:fldChar w:fldCharType="begin"/>
        </w:r>
        <w:r w:rsidR="00B2413C">
          <w:rPr>
            <w:noProof/>
            <w:webHidden/>
          </w:rPr>
          <w:instrText xml:space="preserve"> PAGEREF _Toc38457507 \h </w:instrText>
        </w:r>
        <w:r w:rsidR="00B2413C">
          <w:rPr>
            <w:noProof/>
            <w:webHidden/>
          </w:rPr>
        </w:r>
        <w:r w:rsidR="00B2413C">
          <w:rPr>
            <w:noProof/>
            <w:webHidden/>
          </w:rPr>
          <w:fldChar w:fldCharType="separate"/>
        </w:r>
        <w:r w:rsidR="00B2413C">
          <w:rPr>
            <w:noProof/>
            <w:webHidden/>
          </w:rPr>
          <w:t>26</w:t>
        </w:r>
        <w:r w:rsidR="00B2413C">
          <w:rPr>
            <w:noProof/>
            <w:webHidden/>
          </w:rPr>
          <w:fldChar w:fldCharType="end"/>
        </w:r>
      </w:hyperlink>
    </w:p>
    <w:p w14:paraId="4A79001B" w14:textId="6DEBE885"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08" w:history="1">
        <w:r w:rsidR="00B2413C" w:rsidRPr="00CE1E7B">
          <w:rPr>
            <w:rStyle w:val="Hipercze"/>
            <w:rFonts w:cstheme="minorHAnsi"/>
            <w:noProof/>
          </w:rPr>
          <w:t>4.4</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Podwykonawcy</w:t>
        </w:r>
        <w:r w:rsidR="00B2413C">
          <w:rPr>
            <w:noProof/>
            <w:webHidden/>
          </w:rPr>
          <w:tab/>
        </w:r>
        <w:r w:rsidR="00B2413C">
          <w:rPr>
            <w:noProof/>
            <w:webHidden/>
          </w:rPr>
          <w:fldChar w:fldCharType="begin"/>
        </w:r>
        <w:r w:rsidR="00B2413C">
          <w:rPr>
            <w:noProof/>
            <w:webHidden/>
          </w:rPr>
          <w:instrText xml:space="preserve"> PAGEREF _Toc38457508 \h </w:instrText>
        </w:r>
        <w:r w:rsidR="00B2413C">
          <w:rPr>
            <w:noProof/>
            <w:webHidden/>
          </w:rPr>
        </w:r>
        <w:r w:rsidR="00B2413C">
          <w:rPr>
            <w:noProof/>
            <w:webHidden/>
          </w:rPr>
          <w:fldChar w:fldCharType="separate"/>
        </w:r>
        <w:r w:rsidR="00B2413C">
          <w:rPr>
            <w:noProof/>
            <w:webHidden/>
          </w:rPr>
          <w:t>26</w:t>
        </w:r>
        <w:r w:rsidR="00B2413C">
          <w:rPr>
            <w:noProof/>
            <w:webHidden/>
          </w:rPr>
          <w:fldChar w:fldCharType="end"/>
        </w:r>
      </w:hyperlink>
    </w:p>
    <w:p w14:paraId="1F05DC0F" w14:textId="0C4234C3"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09" w:history="1">
        <w:r w:rsidR="00B2413C" w:rsidRPr="00CE1E7B">
          <w:rPr>
            <w:rStyle w:val="Hipercze"/>
            <w:rFonts w:cstheme="minorHAnsi"/>
            <w:noProof/>
          </w:rPr>
          <w:t>4.7</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Wytyczenie</w:t>
        </w:r>
        <w:r w:rsidR="00B2413C">
          <w:rPr>
            <w:noProof/>
            <w:webHidden/>
          </w:rPr>
          <w:tab/>
        </w:r>
        <w:r w:rsidR="00B2413C">
          <w:rPr>
            <w:noProof/>
            <w:webHidden/>
          </w:rPr>
          <w:fldChar w:fldCharType="begin"/>
        </w:r>
        <w:r w:rsidR="00B2413C">
          <w:rPr>
            <w:noProof/>
            <w:webHidden/>
          </w:rPr>
          <w:instrText xml:space="preserve"> PAGEREF _Toc38457509 \h </w:instrText>
        </w:r>
        <w:r w:rsidR="00B2413C">
          <w:rPr>
            <w:noProof/>
            <w:webHidden/>
          </w:rPr>
        </w:r>
        <w:r w:rsidR="00B2413C">
          <w:rPr>
            <w:noProof/>
            <w:webHidden/>
          </w:rPr>
          <w:fldChar w:fldCharType="separate"/>
        </w:r>
        <w:r w:rsidR="00B2413C">
          <w:rPr>
            <w:noProof/>
            <w:webHidden/>
          </w:rPr>
          <w:t>30</w:t>
        </w:r>
        <w:r w:rsidR="00B2413C">
          <w:rPr>
            <w:noProof/>
            <w:webHidden/>
          </w:rPr>
          <w:fldChar w:fldCharType="end"/>
        </w:r>
      </w:hyperlink>
    </w:p>
    <w:p w14:paraId="3ED7F388" w14:textId="6D141895"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10" w:history="1">
        <w:r w:rsidR="00B2413C" w:rsidRPr="00CE1E7B">
          <w:rPr>
            <w:rStyle w:val="Hipercze"/>
            <w:rFonts w:cstheme="minorHAnsi"/>
            <w:noProof/>
          </w:rPr>
          <w:t>4.8</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Procedury bezpieczeństwa</w:t>
        </w:r>
        <w:r w:rsidR="00B2413C">
          <w:rPr>
            <w:noProof/>
            <w:webHidden/>
          </w:rPr>
          <w:tab/>
        </w:r>
        <w:r w:rsidR="00B2413C">
          <w:rPr>
            <w:noProof/>
            <w:webHidden/>
          </w:rPr>
          <w:fldChar w:fldCharType="begin"/>
        </w:r>
        <w:r w:rsidR="00B2413C">
          <w:rPr>
            <w:noProof/>
            <w:webHidden/>
          </w:rPr>
          <w:instrText xml:space="preserve"> PAGEREF _Toc38457510 \h </w:instrText>
        </w:r>
        <w:r w:rsidR="00B2413C">
          <w:rPr>
            <w:noProof/>
            <w:webHidden/>
          </w:rPr>
        </w:r>
        <w:r w:rsidR="00B2413C">
          <w:rPr>
            <w:noProof/>
            <w:webHidden/>
          </w:rPr>
          <w:fldChar w:fldCharType="separate"/>
        </w:r>
        <w:r w:rsidR="00B2413C">
          <w:rPr>
            <w:noProof/>
            <w:webHidden/>
          </w:rPr>
          <w:t>30</w:t>
        </w:r>
        <w:r w:rsidR="00B2413C">
          <w:rPr>
            <w:noProof/>
            <w:webHidden/>
          </w:rPr>
          <w:fldChar w:fldCharType="end"/>
        </w:r>
      </w:hyperlink>
    </w:p>
    <w:p w14:paraId="7DA67834" w14:textId="7C7A9E90"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11" w:history="1">
        <w:r w:rsidR="00B2413C" w:rsidRPr="00CE1E7B">
          <w:rPr>
            <w:rStyle w:val="Hipercze"/>
            <w:rFonts w:cstheme="minorHAnsi"/>
            <w:noProof/>
          </w:rPr>
          <w:t>4.9</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Zapewnienie jakości</w:t>
        </w:r>
        <w:r w:rsidR="00B2413C">
          <w:rPr>
            <w:noProof/>
            <w:webHidden/>
          </w:rPr>
          <w:tab/>
        </w:r>
        <w:r w:rsidR="00B2413C">
          <w:rPr>
            <w:noProof/>
            <w:webHidden/>
          </w:rPr>
          <w:fldChar w:fldCharType="begin"/>
        </w:r>
        <w:r w:rsidR="00B2413C">
          <w:rPr>
            <w:noProof/>
            <w:webHidden/>
          </w:rPr>
          <w:instrText xml:space="preserve"> PAGEREF _Toc38457511 \h </w:instrText>
        </w:r>
        <w:r w:rsidR="00B2413C">
          <w:rPr>
            <w:noProof/>
            <w:webHidden/>
          </w:rPr>
        </w:r>
        <w:r w:rsidR="00B2413C">
          <w:rPr>
            <w:noProof/>
            <w:webHidden/>
          </w:rPr>
          <w:fldChar w:fldCharType="separate"/>
        </w:r>
        <w:r w:rsidR="00B2413C">
          <w:rPr>
            <w:noProof/>
            <w:webHidden/>
          </w:rPr>
          <w:t>31</w:t>
        </w:r>
        <w:r w:rsidR="00B2413C">
          <w:rPr>
            <w:noProof/>
            <w:webHidden/>
          </w:rPr>
          <w:fldChar w:fldCharType="end"/>
        </w:r>
      </w:hyperlink>
    </w:p>
    <w:p w14:paraId="765E4DE3" w14:textId="260AF763"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12" w:history="1">
        <w:r w:rsidR="00B2413C" w:rsidRPr="00CE1E7B">
          <w:rPr>
            <w:rStyle w:val="Hipercze"/>
            <w:rFonts w:cstheme="minorHAnsi"/>
            <w:noProof/>
          </w:rPr>
          <w:t>4.10</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Dane o Terenie Budowy</w:t>
        </w:r>
        <w:r w:rsidR="00B2413C">
          <w:rPr>
            <w:noProof/>
            <w:webHidden/>
          </w:rPr>
          <w:tab/>
        </w:r>
        <w:r w:rsidR="00B2413C">
          <w:rPr>
            <w:noProof/>
            <w:webHidden/>
          </w:rPr>
          <w:fldChar w:fldCharType="begin"/>
        </w:r>
        <w:r w:rsidR="00B2413C">
          <w:rPr>
            <w:noProof/>
            <w:webHidden/>
          </w:rPr>
          <w:instrText xml:space="preserve"> PAGEREF _Toc38457512 \h </w:instrText>
        </w:r>
        <w:r w:rsidR="00B2413C">
          <w:rPr>
            <w:noProof/>
            <w:webHidden/>
          </w:rPr>
        </w:r>
        <w:r w:rsidR="00B2413C">
          <w:rPr>
            <w:noProof/>
            <w:webHidden/>
          </w:rPr>
          <w:fldChar w:fldCharType="separate"/>
        </w:r>
        <w:r w:rsidR="00B2413C">
          <w:rPr>
            <w:noProof/>
            <w:webHidden/>
          </w:rPr>
          <w:t>31</w:t>
        </w:r>
        <w:r w:rsidR="00B2413C">
          <w:rPr>
            <w:noProof/>
            <w:webHidden/>
          </w:rPr>
          <w:fldChar w:fldCharType="end"/>
        </w:r>
      </w:hyperlink>
    </w:p>
    <w:p w14:paraId="1ADEE5FE" w14:textId="24ED48F9"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13" w:history="1">
        <w:r w:rsidR="00B2413C" w:rsidRPr="00CE1E7B">
          <w:rPr>
            <w:rStyle w:val="Hipercze"/>
            <w:rFonts w:cstheme="minorHAnsi"/>
            <w:noProof/>
          </w:rPr>
          <w:t>4.11</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Zatwierdzona Kwota Kontraktowa</w:t>
        </w:r>
        <w:r w:rsidR="00B2413C">
          <w:rPr>
            <w:noProof/>
            <w:webHidden/>
          </w:rPr>
          <w:tab/>
        </w:r>
        <w:r w:rsidR="00B2413C">
          <w:rPr>
            <w:noProof/>
            <w:webHidden/>
          </w:rPr>
          <w:fldChar w:fldCharType="begin"/>
        </w:r>
        <w:r w:rsidR="00B2413C">
          <w:rPr>
            <w:noProof/>
            <w:webHidden/>
          </w:rPr>
          <w:instrText xml:space="preserve"> PAGEREF _Toc38457513 \h </w:instrText>
        </w:r>
        <w:r w:rsidR="00B2413C">
          <w:rPr>
            <w:noProof/>
            <w:webHidden/>
          </w:rPr>
        </w:r>
        <w:r w:rsidR="00B2413C">
          <w:rPr>
            <w:noProof/>
            <w:webHidden/>
          </w:rPr>
          <w:fldChar w:fldCharType="separate"/>
        </w:r>
        <w:r w:rsidR="00B2413C">
          <w:rPr>
            <w:noProof/>
            <w:webHidden/>
          </w:rPr>
          <w:t>31</w:t>
        </w:r>
        <w:r w:rsidR="00B2413C">
          <w:rPr>
            <w:noProof/>
            <w:webHidden/>
          </w:rPr>
          <w:fldChar w:fldCharType="end"/>
        </w:r>
      </w:hyperlink>
    </w:p>
    <w:p w14:paraId="742A03BB" w14:textId="2B7A49DA"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14" w:history="1">
        <w:r w:rsidR="00B2413C" w:rsidRPr="00CE1E7B">
          <w:rPr>
            <w:rStyle w:val="Hipercze"/>
            <w:rFonts w:cstheme="minorHAnsi"/>
            <w:noProof/>
          </w:rPr>
          <w:t>4.18</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Ochrona środowiska</w:t>
        </w:r>
        <w:r w:rsidR="00B2413C">
          <w:rPr>
            <w:noProof/>
            <w:webHidden/>
          </w:rPr>
          <w:tab/>
        </w:r>
        <w:r w:rsidR="00B2413C">
          <w:rPr>
            <w:noProof/>
            <w:webHidden/>
          </w:rPr>
          <w:fldChar w:fldCharType="begin"/>
        </w:r>
        <w:r w:rsidR="00B2413C">
          <w:rPr>
            <w:noProof/>
            <w:webHidden/>
          </w:rPr>
          <w:instrText xml:space="preserve"> PAGEREF _Toc38457514 \h </w:instrText>
        </w:r>
        <w:r w:rsidR="00B2413C">
          <w:rPr>
            <w:noProof/>
            <w:webHidden/>
          </w:rPr>
        </w:r>
        <w:r w:rsidR="00B2413C">
          <w:rPr>
            <w:noProof/>
            <w:webHidden/>
          </w:rPr>
          <w:fldChar w:fldCharType="separate"/>
        </w:r>
        <w:r w:rsidR="00B2413C">
          <w:rPr>
            <w:noProof/>
            <w:webHidden/>
          </w:rPr>
          <w:t>31</w:t>
        </w:r>
        <w:r w:rsidR="00B2413C">
          <w:rPr>
            <w:noProof/>
            <w:webHidden/>
          </w:rPr>
          <w:fldChar w:fldCharType="end"/>
        </w:r>
      </w:hyperlink>
    </w:p>
    <w:p w14:paraId="0ADE218F" w14:textId="1A00377A"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15" w:history="1">
        <w:r w:rsidR="00B2413C" w:rsidRPr="00CE1E7B">
          <w:rPr>
            <w:rStyle w:val="Hipercze"/>
            <w:rFonts w:cstheme="minorHAnsi"/>
            <w:noProof/>
          </w:rPr>
          <w:t>4.19</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Elektryczność, woda i gaz</w:t>
        </w:r>
        <w:r w:rsidR="00B2413C">
          <w:rPr>
            <w:noProof/>
            <w:webHidden/>
          </w:rPr>
          <w:tab/>
        </w:r>
        <w:r w:rsidR="00B2413C">
          <w:rPr>
            <w:noProof/>
            <w:webHidden/>
          </w:rPr>
          <w:fldChar w:fldCharType="begin"/>
        </w:r>
        <w:r w:rsidR="00B2413C">
          <w:rPr>
            <w:noProof/>
            <w:webHidden/>
          </w:rPr>
          <w:instrText xml:space="preserve"> PAGEREF _Toc38457515 \h </w:instrText>
        </w:r>
        <w:r w:rsidR="00B2413C">
          <w:rPr>
            <w:noProof/>
            <w:webHidden/>
          </w:rPr>
        </w:r>
        <w:r w:rsidR="00B2413C">
          <w:rPr>
            <w:noProof/>
            <w:webHidden/>
          </w:rPr>
          <w:fldChar w:fldCharType="separate"/>
        </w:r>
        <w:r w:rsidR="00B2413C">
          <w:rPr>
            <w:noProof/>
            <w:webHidden/>
          </w:rPr>
          <w:t>31</w:t>
        </w:r>
        <w:r w:rsidR="00B2413C">
          <w:rPr>
            <w:noProof/>
            <w:webHidden/>
          </w:rPr>
          <w:fldChar w:fldCharType="end"/>
        </w:r>
      </w:hyperlink>
    </w:p>
    <w:p w14:paraId="06BA31E9" w14:textId="6EDA0024"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16" w:history="1">
        <w:r w:rsidR="00B2413C" w:rsidRPr="00CE1E7B">
          <w:rPr>
            <w:rStyle w:val="Hipercze"/>
            <w:rFonts w:cstheme="minorHAnsi"/>
            <w:noProof/>
          </w:rPr>
          <w:t>4.20</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Sprzęt Zamawiającego i przedmioty udostępnione bezpłatnie</w:t>
        </w:r>
        <w:r w:rsidR="00B2413C">
          <w:rPr>
            <w:noProof/>
            <w:webHidden/>
          </w:rPr>
          <w:tab/>
        </w:r>
        <w:r w:rsidR="00B2413C">
          <w:rPr>
            <w:noProof/>
            <w:webHidden/>
          </w:rPr>
          <w:fldChar w:fldCharType="begin"/>
        </w:r>
        <w:r w:rsidR="00B2413C">
          <w:rPr>
            <w:noProof/>
            <w:webHidden/>
          </w:rPr>
          <w:instrText xml:space="preserve"> PAGEREF _Toc38457516 \h </w:instrText>
        </w:r>
        <w:r w:rsidR="00B2413C">
          <w:rPr>
            <w:noProof/>
            <w:webHidden/>
          </w:rPr>
        </w:r>
        <w:r w:rsidR="00B2413C">
          <w:rPr>
            <w:noProof/>
            <w:webHidden/>
          </w:rPr>
          <w:fldChar w:fldCharType="separate"/>
        </w:r>
        <w:r w:rsidR="00B2413C">
          <w:rPr>
            <w:noProof/>
            <w:webHidden/>
          </w:rPr>
          <w:t>32</w:t>
        </w:r>
        <w:r w:rsidR="00B2413C">
          <w:rPr>
            <w:noProof/>
            <w:webHidden/>
          </w:rPr>
          <w:fldChar w:fldCharType="end"/>
        </w:r>
      </w:hyperlink>
    </w:p>
    <w:p w14:paraId="30196BA5" w14:textId="7744763B"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17" w:history="1">
        <w:r w:rsidR="00B2413C" w:rsidRPr="00CE1E7B">
          <w:rPr>
            <w:rStyle w:val="Hipercze"/>
            <w:rFonts w:cstheme="minorHAnsi"/>
            <w:noProof/>
          </w:rPr>
          <w:t>4.21</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Raporty o postępie</w:t>
        </w:r>
        <w:r w:rsidR="00B2413C">
          <w:rPr>
            <w:noProof/>
            <w:webHidden/>
          </w:rPr>
          <w:tab/>
        </w:r>
        <w:r w:rsidR="00B2413C">
          <w:rPr>
            <w:noProof/>
            <w:webHidden/>
          </w:rPr>
          <w:fldChar w:fldCharType="begin"/>
        </w:r>
        <w:r w:rsidR="00B2413C">
          <w:rPr>
            <w:noProof/>
            <w:webHidden/>
          </w:rPr>
          <w:instrText xml:space="preserve"> PAGEREF _Toc38457517 \h </w:instrText>
        </w:r>
        <w:r w:rsidR="00B2413C">
          <w:rPr>
            <w:noProof/>
            <w:webHidden/>
          </w:rPr>
        </w:r>
        <w:r w:rsidR="00B2413C">
          <w:rPr>
            <w:noProof/>
            <w:webHidden/>
          </w:rPr>
          <w:fldChar w:fldCharType="separate"/>
        </w:r>
        <w:r w:rsidR="00B2413C">
          <w:rPr>
            <w:noProof/>
            <w:webHidden/>
          </w:rPr>
          <w:t>32</w:t>
        </w:r>
        <w:r w:rsidR="00B2413C">
          <w:rPr>
            <w:noProof/>
            <w:webHidden/>
          </w:rPr>
          <w:fldChar w:fldCharType="end"/>
        </w:r>
      </w:hyperlink>
    </w:p>
    <w:p w14:paraId="5A437507" w14:textId="1500170B"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18" w:history="1">
        <w:r w:rsidR="00B2413C" w:rsidRPr="00CE1E7B">
          <w:rPr>
            <w:rStyle w:val="Hipercze"/>
            <w:rFonts w:cstheme="minorHAnsi"/>
            <w:noProof/>
          </w:rPr>
          <w:t>4.23</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Działania Wykonawcy na Terenie Budowy</w:t>
        </w:r>
        <w:r w:rsidR="00B2413C">
          <w:rPr>
            <w:noProof/>
            <w:webHidden/>
          </w:rPr>
          <w:tab/>
        </w:r>
        <w:r w:rsidR="00B2413C">
          <w:rPr>
            <w:noProof/>
            <w:webHidden/>
          </w:rPr>
          <w:fldChar w:fldCharType="begin"/>
        </w:r>
        <w:r w:rsidR="00B2413C">
          <w:rPr>
            <w:noProof/>
            <w:webHidden/>
          </w:rPr>
          <w:instrText xml:space="preserve"> PAGEREF _Toc38457518 \h </w:instrText>
        </w:r>
        <w:r w:rsidR="00B2413C">
          <w:rPr>
            <w:noProof/>
            <w:webHidden/>
          </w:rPr>
        </w:r>
        <w:r w:rsidR="00B2413C">
          <w:rPr>
            <w:noProof/>
            <w:webHidden/>
          </w:rPr>
          <w:fldChar w:fldCharType="separate"/>
        </w:r>
        <w:r w:rsidR="00B2413C">
          <w:rPr>
            <w:noProof/>
            <w:webHidden/>
          </w:rPr>
          <w:t>33</w:t>
        </w:r>
        <w:r w:rsidR="00B2413C">
          <w:rPr>
            <w:noProof/>
            <w:webHidden/>
          </w:rPr>
          <w:fldChar w:fldCharType="end"/>
        </w:r>
      </w:hyperlink>
    </w:p>
    <w:p w14:paraId="68ED7072" w14:textId="092AEF87"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19" w:history="1">
        <w:r w:rsidR="00B2413C" w:rsidRPr="00CE1E7B">
          <w:rPr>
            <w:rStyle w:val="Hipercze"/>
            <w:rFonts w:cstheme="minorHAnsi"/>
            <w:noProof/>
          </w:rPr>
          <w:t>4.25</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Dziennik Budowy</w:t>
        </w:r>
        <w:r w:rsidR="00B2413C">
          <w:rPr>
            <w:noProof/>
            <w:webHidden/>
          </w:rPr>
          <w:tab/>
        </w:r>
        <w:r w:rsidR="00B2413C">
          <w:rPr>
            <w:noProof/>
            <w:webHidden/>
          </w:rPr>
          <w:fldChar w:fldCharType="begin"/>
        </w:r>
        <w:r w:rsidR="00B2413C">
          <w:rPr>
            <w:noProof/>
            <w:webHidden/>
          </w:rPr>
          <w:instrText xml:space="preserve"> PAGEREF _Toc38457519 \h </w:instrText>
        </w:r>
        <w:r w:rsidR="00B2413C">
          <w:rPr>
            <w:noProof/>
            <w:webHidden/>
          </w:rPr>
        </w:r>
        <w:r w:rsidR="00B2413C">
          <w:rPr>
            <w:noProof/>
            <w:webHidden/>
          </w:rPr>
          <w:fldChar w:fldCharType="separate"/>
        </w:r>
        <w:r w:rsidR="00B2413C">
          <w:rPr>
            <w:noProof/>
            <w:webHidden/>
          </w:rPr>
          <w:t>34</w:t>
        </w:r>
        <w:r w:rsidR="00B2413C">
          <w:rPr>
            <w:noProof/>
            <w:webHidden/>
          </w:rPr>
          <w:fldChar w:fldCharType="end"/>
        </w:r>
      </w:hyperlink>
    </w:p>
    <w:p w14:paraId="77FFBC9F" w14:textId="117117D4"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20" w:history="1">
        <w:r w:rsidR="00B2413C" w:rsidRPr="00CE1E7B">
          <w:rPr>
            <w:rStyle w:val="Hipercze"/>
            <w:rFonts w:cstheme="minorHAnsi"/>
            <w:noProof/>
          </w:rPr>
          <w:t>4.26</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Zabezpieczenie przylegających nieruchomości</w:t>
        </w:r>
        <w:r w:rsidR="00B2413C">
          <w:rPr>
            <w:noProof/>
            <w:webHidden/>
          </w:rPr>
          <w:tab/>
        </w:r>
        <w:r w:rsidR="00B2413C">
          <w:rPr>
            <w:noProof/>
            <w:webHidden/>
          </w:rPr>
          <w:fldChar w:fldCharType="begin"/>
        </w:r>
        <w:r w:rsidR="00B2413C">
          <w:rPr>
            <w:noProof/>
            <w:webHidden/>
          </w:rPr>
          <w:instrText xml:space="preserve"> PAGEREF _Toc38457520 \h </w:instrText>
        </w:r>
        <w:r w:rsidR="00B2413C">
          <w:rPr>
            <w:noProof/>
            <w:webHidden/>
          </w:rPr>
        </w:r>
        <w:r w:rsidR="00B2413C">
          <w:rPr>
            <w:noProof/>
            <w:webHidden/>
          </w:rPr>
          <w:fldChar w:fldCharType="separate"/>
        </w:r>
        <w:r w:rsidR="00B2413C">
          <w:rPr>
            <w:noProof/>
            <w:webHidden/>
          </w:rPr>
          <w:t>34</w:t>
        </w:r>
        <w:r w:rsidR="00B2413C">
          <w:rPr>
            <w:noProof/>
            <w:webHidden/>
          </w:rPr>
          <w:fldChar w:fldCharType="end"/>
        </w:r>
      </w:hyperlink>
    </w:p>
    <w:p w14:paraId="28F41F97" w14:textId="386775C0"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21" w:history="1">
        <w:r w:rsidR="00B2413C" w:rsidRPr="00CE1E7B">
          <w:rPr>
            <w:rStyle w:val="Hipercze"/>
            <w:rFonts w:cstheme="minorHAnsi"/>
            <w:noProof/>
          </w:rPr>
          <w:t>4.27</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Istniejące instalacje</w:t>
        </w:r>
        <w:r w:rsidR="00B2413C">
          <w:rPr>
            <w:noProof/>
            <w:webHidden/>
          </w:rPr>
          <w:tab/>
        </w:r>
        <w:r w:rsidR="00B2413C">
          <w:rPr>
            <w:noProof/>
            <w:webHidden/>
          </w:rPr>
          <w:fldChar w:fldCharType="begin"/>
        </w:r>
        <w:r w:rsidR="00B2413C">
          <w:rPr>
            <w:noProof/>
            <w:webHidden/>
          </w:rPr>
          <w:instrText xml:space="preserve"> PAGEREF _Toc38457521 \h </w:instrText>
        </w:r>
        <w:r w:rsidR="00B2413C">
          <w:rPr>
            <w:noProof/>
            <w:webHidden/>
          </w:rPr>
        </w:r>
        <w:r w:rsidR="00B2413C">
          <w:rPr>
            <w:noProof/>
            <w:webHidden/>
          </w:rPr>
          <w:fldChar w:fldCharType="separate"/>
        </w:r>
        <w:r w:rsidR="00B2413C">
          <w:rPr>
            <w:noProof/>
            <w:webHidden/>
          </w:rPr>
          <w:t>34</w:t>
        </w:r>
        <w:r w:rsidR="00B2413C">
          <w:rPr>
            <w:noProof/>
            <w:webHidden/>
          </w:rPr>
          <w:fldChar w:fldCharType="end"/>
        </w:r>
      </w:hyperlink>
    </w:p>
    <w:p w14:paraId="386CB933" w14:textId="6CE114AA" w:rsidR="00B2413C" w:rsidRDefault="00CC1233">
      <w:pPr>
        <w:pStyle w:val="Spistreci1"/>
        <w:rPr>
          <w:rFonts w:asciiTheme="minorHAnsi" w:eastAsiaTheme="minorEastAsia" w:hAnsiTheme="minorHAnsi" w:cstheme="minorBidi"/>
          <w:b w:val="0"/>
          <w:bCs w:val="0"/>
          <w:caps w:val="0"/>
          <w:noProof/>
          <w:sz w:val="22"/>
          <w:szCs w:val="22"/>
        </w:rPr>
      </w:pPr>
      <w:hyperlink w:anchor="_Toc38457522" w:history="1">
        <w:r w:rsidR="00B2413C" w:rsidRPr="00CE1E7B">
          <w:rPr>
            <w:rStyle w:val="Hipercze"/>
            <w:rFonts w:cstheme="minorHAnsi"/>
            <w:noProof/>
          </w:rPr>
          <w:t>Rozdział 5 Wyznaczeni Podwykonawcy</w:t>
        </w:r>
        <w:r w:rsidR="00B2413C">
          <w:rPr>
            <w:noProof/>
            <w:webHidden/>
          </w:rPr>
          <w:tab/>
        </w:r>
        <w:r w:rsidR="00B2413C">
          <w:rPr>
            <w:noProof/>
            <w:webHidden/>
          </w:rPr>
          <w:fldChar w:fldCharType="begin"/>
        </w:r>
        <w:r w:rsidR="00B2413C">
          <w:rPr>
            <w:noProof/>
            <w:webHidden/>
          </w:rPr>
          <w:instrText xml:space="preserve"> PAGEREF _Toc38457522 \h </w:instrText>
        </w:r>
        <w:r w:rsidR="00B2413C">
          <w:rPr>
            <w:noProof/>
            <w:webHidden/>
          </w:rPr>
        </w:r>
        <w:r w:rsidR="00B2413C">
          <w:rPr>
            <w:noProof/>
            <w:webHidden/>
          </w:rPr>
          <w:fldChar w:fldCharType="separate"/>
        </w:r>
        <w:r w:rsidR="00B2413C">
          <w:rPr>
            <w:noProof/>
            <w:webHidden/>
          </w:rPr>
          <w:t>35</w:t>
        </w:r>
        <w:r w:rsidR="00B2413C">
          <w:rPr>
            <w:noProof/>
            <w:webHidden/>
          </w:rPr>
          <w:fldChar w:fldCharType="end"/>
        </w:r>
      </w:hyperlink>
    </w:p>
    <w:p w14:paraId="3E09AF19" w14:textId="12F10ABC"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23" w:history="1">
        <w:r w:rsidR="00B2413C" w:rsidRPr="00CE1E7B">
          <w:rPr>
            <w:rStyle w:val="Hipercze"/>
            <w:rFonts w:cstheme="minorHAnsi"/>
            <w:noProof/>
          </w:rPr>
          <w:t xml:space="preserve">5.1 </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Wyznaczeni podwykonawcy</w:t>
        </w:r>
        <w:r w:rsidR="00B2413C">
          <w:rPr>
            <w:noProof/>
            <w:webHidden/>
          </w:rPr>
          <w:tab/>
        </w:r>
        <w:r w:rsidR="00B2413C">
          <w:rPr>
            <w:noProof/>
            <w:webHidden/>
          </w:rPr>
          <w:fldChar w:fldCharType="begin"/>
        </w:r>
        <w:r w:rsidR="00B2413C">
          <w:rPr>
            <w:noProof/>
            <w:webHidden/>
          </w:rPr>
          <w:instrText xml:space="preserve"> PAGEREF _Toc38457523 \h </w:instrText>
        </w:r>
        <w:r w:rsidR="00B2413C">
          <w:rPr>
            <w:noProof/>
            <w:webHidden/>
          </w:rPr>
        </w:r>
        <w:r w:rsidR="00B2413C">
          <w:rPr>
            <w:noProof/>
            <w:webHidden/>
          </w:rPr>
          <w:fldChar w:fldCharType="separate"/>
        </w:r>
        <w:r w:rsidR="00B2413C">
          <w:rPr>
            <w:noProof/>
            <w:webHidden/>
          </w:rPr>
          <w:t>35</w:t>
        </w:r>
        <w:r w:rsidR="00B2413C">
          <w:rPr>
            <w:noProof/>
            <w:webHidden/>
          </w:rPr>
          <w:fldChar w:fldCharType="end"/>
        </w:r>
      </w:hyperlink>
    </w:p>
    <w:p w14:paraId="148F1632" w14:textId="27F151F0"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24" w:history="1">
        <w:r w:rsidR="00B2413C" w:rsidRPr="00CE1E7B">
          <w:rPr>
            <w:rStyle w:val="Hipercze"/>
            <w:rFonts w:cstheme="minorHAnsi"/>
            <w:noProof/>
          </w:rPr>
          <w:t xml:space="preserve">5.2 </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Zastrzeżenie przeciw wyznaczeniu</w:t>
        </w:r>
        <w:r w:rsidR="00B2413C">
          <w:rPr>
            <w:noProof/>
            <w:webHidden/>
          </w:rPr>
          <w:tab/>
        </w:r>
        <w:r w:rsidR="00B2413C">
          <w:rPr>
            <w:noProof/>
            <w:webHidden/>
          </w:rPr>
          <w:fldChar w:fldCharType="begin"/>
        </w:r>
        <w:r w:rsidR="00B2413C">
          <w:rPr>
            <w:noProof/>
            <w:webHidden/>
          </w:rPr>
          <w:instrText xml:space="preserve"> PAGEREF _Toc38457524 \h </w:instrText>
        </w:r>
        <w:r w:rsidR="00B2413C">
          <w:rPr>
            <w:noProof/>
            <w:webHidden/>
          </w:rPr>
        </w:r>
        <w:r w:rsidR="00B2413C">
          <w:rPr>
            <w:noProof/>
            <w:webHidden/>
          </w:rPr>
          <w:fldChar w:fldCharType="separate"/>
        </w:r>
        <w:r w:rsidR="00B2413C">
          <w:rPr>
            <w:noProof/>
            <w:webHidden/>
          </w:rPr>
          <w:t>35</w:t>
        </w:r>
        <w:r w:rsidR="00B2413C">
          <w:rPr>
            <w:noProof/>
            <w:webHidden/>
          </w:rPr>
          <w:fldChar w:fldCharType="end"/>
        </w:r>
      </w:hyperlink>
    </w:p>
    <w:p w14:paraId="505333E9" w14:textId="478D51B3"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25" w:history="1">
        <w:r w:rsidR="00B2413C" w:rsidRPr="00CE1E7B">
          <w:rPr>
            <w:rStyle w:val="Hipercze"/>
            <w:rFonts w:cstheme="minorHAnsi"/>
            <w:noProof/>
          </w:rPr>
          <w:t>5.4</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Dowody płatności</w:t>
        </w:r>
        <w:r w:rsidR="00B2413C">
          <w:rPr>
            <w:noProof/>
            <w:webHidden/>
          </w:rPr>
          <w:tab/>
        </w:r>
        <w:r w:rsidR="00B2413C">
          <w:rPr>
            <w:noProof/>
            <w:webHidden/>
          </w:rPr>
          <w:fldChar w:fldCharType="begin"/>
        </w:r>
        <w:r w:rsidR="00B2413C">
          <w:rPr>
            <w:noProof/>
            <w:webHidden/>
          </w:rPr>
          <w:instrText xml:space="preserve"> PAGEREF _Toc38457525 \h </w:instrText>
        </w:r>
        <w:r w:rsidR="00B2413C">
          <w:rPr>
            <w:noProof/>
            <w:webHidden/>
          </w:rPr>
        </w:r>
        <w:r w:rsidR="00B2413C">
          <w:rPr>
            <w:noProof/>
            <w:webHidden/>
          </w:rPr>
          <w:fldChar w:fldCharType="separate"/>
        </w:r>
        <w:r w:rsidR="00B2413C">
          <w:rPr>
            <w:noProof/>
            <w:webHidden/>
          </w:rPr>
          <w:t>35</w:t>
        </w:r>
        <w:r w:rsidR="00B2413C">
          <w:rPr>
            <w:noProof/>
            <w:webHidden/>
          </w:rPr>
          <w:fldChar w:fldCharType="end"/>
        </w:r>
      </w:hyperlink>
    </w:p>
    <w:p w14:paraId="22FB50E1" w14:textId="4089088C" w:rsidR="00B2413C" w:rsidRDefault="00CC1233">
      <w:pPr>
        <w:pStyle w:val="Spistreci1"/>
        <w:rPr>
          <w:rFonts w:asciiTheme="minorHAnsi" w:eastAsiaTheme="minorEastAsia" w:hAnsiTheme="minorHAnsi" w:cstheme="minorBidi"/>
          <w:b w:val="0"/>
          <w:bCs w:val="0"/>
          <w:caps w:val="0"/>
          <w:noProof/>
          <w:sz w:val="22"/>
          <w:szCs w:val="22"/>
        </w:rPr>
      </w:pPr>
      <w:hyperlink w:anchor="_Toc38457526" w:history="1">
        <w:r w:rsidR="00B2413C" w:rsidRPr="00CE1E7B">
          <w:rPr>
            <w:rStyle w:val="Hipercze"/>
            <w:rFonts w:cstheme="minorHAnsi"/>
            <w:noProof/>
          </w:rPr>
          <w:t>Rozdział 6Kadra i robotnicy</w:t>
        </w:r>
        <w:r w:rsidR="00B2413C">
          <w:rPr>
            <w:noProof/>
            <w:webHidden/>
          </w:rPr>
          <w:tab/>
        </w:r>
        <w:r w:rsidR="00B2413C">
          <w:rPr>
            <w:noProof/>
            <w:webHidden/>
          </w:rPr>
          <w:fldChar w:fldCharType="begin"/>
        </w:r>
        <w:r w:rsidR="00B2413C">
          <w:rPr>
            <w:noProof/>
            <w:webHidden/>
          </w:rPr>
          <w:instrText xml:space="preserve"> PAGEREF _Toc38457526 \h </w:instrText>
        </w:r>
        <w:r w:rsidR="00B2413C">
          <w:rPr>
            <w:noProof/>
            <w:webHidden/>
          </w:rPr>
        </w:r>
        <w:r w:rsidR="00B2413C">
          <w:rPr>
            <w:noProof/>
            <w:webHidden/>
          </w:rPr>
          <w:fldChar w:fldCharType="separate"/>
        </w:r>
        <w:r w:rsidR="00B2413C">
          <w:rPr>
            <w:noProof/>
            <w:webHidden/>
          </w:rPr>
          <w:t>35</w:t>
        </w:r>
        <w:r w:rsidR="00B2413C">
          <w:rPr>
            <w:noProof/>
            <w:webHidden/>
          </w:rPr>
          <w:fldChar w:fldCharType="end"/>
        </w:r>
      </w:hyperlink>
    </w:p>
    <w:p w14:paraId="1E5A9C69" w14:textId="430BF36A"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27" w:history="1">
        <w:r w:rsidR="00B2413C" w:rsidRPr="00CE1E7B">
          <w:rPr>
            <w:rStyle w:val="Hipercze"/>
            <w:rFonts w:cstheme="minorHAnsi"/>
            <w:noProof/>
          </w:rPr>
          <w:t>6.2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Stawki wynagrodzeń i warunki zatrudnienia</w:t>
        </w:r>
        <w:r w:rsidR="00B2413C">
          <w:rPr>
            <w:noProof/>
            <w:webHidden/>
          </w:rPr>
          <w:tab/>
        </w:r>
        <w:r w:rsidR="00B2413C">
          <w:rPr>
            <w:noProof/>
            <w:webHidden/>
          </w:rPr>
          <w:fldChar w:fldCharType="begin"/>
        </w:r>
        <w:r w:rsidR="00B2413C">
          <w:rPr>
            <w:noProof/>
            <w:webHidden/>
          </w:rPr>
          <w:instrText xml:space="preserve"> PAGEREF _Toc38457527 \h </w:instrText>
        </w:r>
        <w:r w:rsidR="00B2413C">
          <w:rPr>
            <w:noProof/>
            <w:webHidden/>
          </w:rPr>
        </w:r>
        <w:r w:rsidR="00B2413C">
          <w:rPr>
            <w:noProof/>
            <w:webHidden/>
          </w:rPr>
          <w:fldChar w:fldCharType="separate"/>
        </w:r>
        <w:r w:rsidR="00B2413C">
          <w:rPr>
            <w:noProof/>
            <w:webHidden/>
          </w:rPr>
          <w:t>35</w:t>
        </w:r>
        <w:r w:rsidR="00B2413C">
          <w:rPr>
            <w:noProof/>
            <w:webHidden/>
          </w:rPr>
          <w:fldChar w:fldCharType="end"/>
        </w:r>
      </w:hyperlink>
    </w:p>
    <w:p w14:paraId="152F255D" w14:textId="23C2B1BF"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28" w:history="1">
        <w:r w:rsidR="00B2413C" w:rsidRPr="00CE1E7B">
          <w:rPr>
            <w:rStyle w:val="Hipercze"/>
            <w:rFonts w:cstheme="minorHAnsi"/>
            <w:noProof/>
          </w:rPr>
          <w:t>6.8.</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Kadra Wykonawcy</w:t>
        </w:r>
        <w:r w:rsidR="00B2413C">
          <w:rPr>
            <w:noProof/>
            <w:webHidden/>
          </w:rPr>
          <w:tab/>
        </w:r>
        <w:r w:rsidR="00B2413C">
          <w:rPr>
            <w:noProof/>
            <w:webHidden/>
          </w:rPr>
          <w:fldChar w:fldCharType="begin"/>
        </w:r>
        <w:r w:rsidR="00B2413C">
          <w:rPr>
            <w:noProof/>
            <w:webHidden/>
          </w:rPr>
          <w:instrText xml:space="preserve"> PAGEREF _Toc38457528 \h </w:instrText>
        </w:r>
        <w:r w:rsidR="00B2413C">
          <w:rPr>
            <w:noProof/>
            <w:webHidden/>
          </w:rPr>
        </w:r>
        <w:r w:rsidR="00B2413C">
          <w:rPr>
            <w:noProof/>
            <w:webHidden/>
          </w:rPr>
          <w:fldChar w:fldCharType="separate"/>
        </w:r>
        <w:r w:rsidR="00B2413C">
          <w:rPr>
            <w:noProof/>
            <w:webHidden/>
          </w:rPr>
          <w:t>36</w:t>
        </w:r>
        <w:r w:rsidR="00B2413C">
          <w:rPr>
            <w:noProof/>
            <w:webHidden/>
          </w:rPr>
          <w:fldChar w:fldCharType="end"/>
        </w:r>
      </w:hyperlink>
    </w:p>
    <w:p w14:paraId="4CB9239F" w14:textId="169140E9"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29" w:history="1">
        <w:r w:rsidR="00B2413C" w:rsidRPr="00CE1E7B">
          <w:rPr>
            <w:rStyle w:val="Hipercze"/>
            <w:rFonts w:cstheme="minorHAnsi"/>
            <w:noProof/>
          </w:rPr>
          <w:t>6.9</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Personel Wykonawcy</w:t>
        </w:r>
        <w:r w:rsidR="00B2413C">
          <w:rPr>
            <w:noProof/>
            <w:webHidden/>
          </w:rPr>
          <w:tab/>
        </w:r>
        <w:r w:rsidR="00B2413C">
          <w:rPr>
            <w:noProof/>
            <w:webHidden/>
          </w:rPr>
          <w:fldChar w:fldCharType="begin"/>
        </w:r>
        <w:r w:rsidR="00B2413C">
          <w:rPr>
            <w:noProof/>
            <w:webHidden/>
          </w:rPr>
          <w:instrText xml:space="preserve"> PAGEREF _Toc38457529 \h </w:instrText>
        </w:r>
        <w:r w:rsidR="00B2413C">
          <w:rPr>
            <w:noProof/>
            <w:webHidden/>
          </w:rPr>
        </w:r>
        <w:r w:rsidR="00B2413C">
          <w:rPr>
            <w:noProof/>
            <w:webHidden/>
          </w:rPr>
          <w:fldChar w:fldCharType="separate"/>
        </w:r>
        <w:r w:rsidR="00B2413C">
          <w:rPr>
            <w:noProof/>
            <w:webHidden/>
          </w:rPr>
          <w:t>36</w:t>
        </w:r>
        <w:r w:rsidR="00B2413C">
          <w:rPr>
            <w:noProof/>
            <w:webHidden/>
          </w:rPr>
          <w:fldChar w:fldCharType="end"/>
        </w:r>
      </w:hyperlink>
    </w:p>
    <w:p w14:paraId="7598657F" w14:textId="7691D1FA"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30" w:history="1">
        <w:r w:rsidR="00B2413C" w:rsidRPr="00CE1E7B">
          <w:rPr>
            <w:rStyle w:val="Hipercze"/>
            <w:rFonts w:cstheme="minorHAnsi"/>
            <w:noProof/>
          </w:rPr>
          <w:t>6.12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Zagraniczny personel i robotnicy</w:t>
        </w:r>
        <w:r w:rsidR="00B2413C">
          <w:rPr>
            <w:noProof/>
            <w:webHidden/>
          </w:rPr>
          <w:tab/>
        </w:r>
        <w:r w:rsidR="00B2413C">
          <w:rPr>
            <w:noProof/>
            <w:webHidden/>
          </w:rPr>
          <w:fldChar w:fldCharType="begin"/>
        </w:r>
        <w:r w:rsidR="00B2413C">
          <w:rPr>
            <w:noProof/>
            <w:webHidden/>
          </w:rPr>
          <w:instrText xml:space="preserve"> PAGEREF _Toc38457530 \h </w:instrText>
        </w:r>
        <w:r w:rsidR="00B2413C">
          <w:rPr>
            <w:noProof/>
            <w:webHidden/>
          </w:rPr>
        </w:r>
        <w:r w:rsidR="00B2413C">
          <w:rPr>
            <w:noProof/>
            <w:webHidden/>
          </w:rPr>
          <w:fldChar w:fldCharType="separate"/>
        </w:r>
        <w:r w:rsidR="00B2413C">
          <w:rPr>
            <w:noProof/>
            <w:webHidden/>
          </w:rPr>
          <w:t>37</w:t>
        </w:r>
        <w:r w:rsidR="00B2413C">
          <w:rPr>
            <w:noProof/>
            <w:webHidden/>
          </w:rPr>
          <w:fldChar w:fldCharType="end"/>
        </w:r>
      </w:hyperlink>
    </w:p>
    <w:p w14:paraId="727AB810" w14:textId="16A7EFAF" w:rsidR="00B2413C" w:rsidRDefault="00CC1233">
      <w:pPr>
        <w:pStyle w:val="Spistreci1"/>
        <w:rPr>
          <w:rFonts w:asciiTheme="minorHAnsi" w:eastAsiaTheme="minorEastAsia" w:hAnsiTheme="minorHAnsi" w:cstheme="minorBidi"/>
          <w:b w:val="0"/>
          <w:bCs w:val="0"/>
          <w:caps w:val="0"/>
          <w:noProof/>
          <w:sz w:val="22"/>
          <w:szCs w:val="22"/>
        </w:rPr>
      </w:pPr>
      <w:hyperlink w:anchor="_Toc38457531" w:history="1">
        <w:r w:rsidR="00B2413C" w:rsidRPr="00CE1E7B">
          <w:rPr>
            <w:rStyle w:val="Hipercze"/>
            <w:rFonts w:cstheme="minorHAnsi"/>
            <w:noProof/>
          </w:rPr>
          <w:t>Rozdział 7 Urządzenia, Materiały i wykonawstwo</w:t>
        </w:r>
        <w:r w:rsidR="00B2413C">
          <w:rPr>
            <w:noProof/>
            <w:webHidden/>
          </w:rPr>
          <w:tab/>
        </w:r>
        <w:r w:rsidR="00B2413C">
          <w:rPr>
            <w:noProof/>
            <w:webHidden/>
          </w:rPr>
          <w:fldChar w:fldCharType="begin"/>
        </w:r>
        <w:r w:rsidR="00B2413C">
          <w:rPr>
            <w:noProof/>
            <w:webHidden/>
          </w:rPr>
          <w:instrText xml:space="preserve"> PAGEREF _Toc38457531 \h </w:instrText>
        </w:r>
        <w:r w:rsidR="00B2413C">
          <w:rPr>
            <w:noProof/>
            <w:webHidden/>
          </w:rPr>
        </w:r>
        <w:r w:rsidR="00B2413C">
          <w:rPr>
            <w:noProof/>
            <w:webHidden/>
          </w:rPr>
          <w:fldChar w:fldCharType="separate"/>
        </w:r>
        <w:r w:rsidR="00B2413C">
          <w:rPr>
            <w:noProof/>
            <w:webHidden/>
          </w:rPr>
          <w:t>37</w:t>
        </w:r>
        <w:r w:rsidR="00B2413C">
          <w:rPr>
            <w:noProof/>
            <w:webHidden/>
          </w:rPr>
          <w:fldChar w:fldCharType="end"/>
        </w:r>
      </w:hyperlink>
    </w:p>
    <w:p w14:paraId="68F432A0" w14:textId="6054C6F7"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32" w:history="1">
        <w:r w:rsidR="00B2413C" w:rsidRPr="00CE1E7B">
          <w:rPr>
            <w:rStyle w:val="Hipercze"/>
            <w:rFonts w:cstheme="minorHAnsi"/>
            <w:noProof/>
          </w:rPr>
          <w:t>7.2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Próbki</w:t>
        </w:r>
        <w:r w:rsidR="00B2413C">
          <w:rPr>
            <w:noProof/>
            <w:webHidden/>
          </w:rPr>
          <w:tab/>
        </w:r>
        <w:r w:rsidR="00B2413C">
          <w:rPr>
            <w:noProof/>
            <w:webHidden/>
          </w:rPr>
          <w:fldChar w:fldCharType="begin"/>
        </w:r>
        <w:r w:rsidR="00B2413C">
          <w:rPr>
            <w:noProof/>
            <w:webHidden/>
          </w:rPr>
          <w:instrText xml:space="preserve"> PAGEREF _Toc38457532 \h </w:instrText>
        </w:r>
        <w:r w:rsidR="00B2413C">
          <w:rPr>
            <w:noProof/>
            <w:webHidden/>
          </w:rPr>
        </w:r>
        <w:r w:rsidR="00B2413C">
          <w:rPr>
            <w:noProof/>
            <w:webHidden/>
          </w:rPr>
          <w:fldChar w:fldCharType="separate"/>
        </w:r>
        <w:r w:rsidR="00B2413C">
          <w:rPr>
            <w:noProof/>
            <w:webHidden/>
          </w:rPr>
          <w:t>37</w:t>
        </w:r>
        <w:r w:rsidR="00B2413C">
          <w:rPr>
            <w:noProof/>
            <w:webHidden/>
          </w:rPr>
          <w:fldChar w:fldCharType="end"/>
        </w:r>
      </w:hyperlink>
    </w:p>
    <w:p w14:paraId="7B4704DB" w14:textId="663FBD83"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33" w:history="1">
        <w:r w:rsidR="00B2413C" w:rsidRPr="00CE1E7B">
          <w:rPr>
            <w:rStyle w:val="Hipercze"/>
            <w:rFonts w:cstheme="minorHAnsi"/>
            <w:noProof/>
          </w:rPr>
          <w:t>7.4</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Próby</w:t>
        </w:r>
        <w:r w:rsidR="00B2413C">
          <w:rPr>
            <w:noProof/>
            <w:webHidden/>
          </w:rPr>
          <w:tab/>
        </w:r>
        <w:r w:rsidR="00B2413C">
          <w:rPr>
            <w:noProof/>
            <w:webHidden/>
          </w:rPr>
          <w:fldChar w:fldCharType="begin"/>
        </w:r>
        <w:r w:rsidR="00B2413C">
          <w:rPr>
            <w:noProof/>
            <w:webHidden/>
          </w:rPr>
          <w:instrText xml:space="preserve"> PAGEREF _Toc38457533 \h </w:instrText>
        </w:r>
        <w:r w:rsidR="00B2413C">
          <w:rPr>
            <w:noProof/>
            <w:webHidden/>
          </w:rPr>
        </w:r>
        <w:r w:rsidR="00B2413C">
          <w:rPr>
            <w:noProof/>
            <w:webHidden/>
          </w:rPr>
          <w:fldChar w:fldCharType="separate"/>
        </w:r>
        <w:r w:rsidR="00B2413C">
          <w:rPr>
            <w:noProof/>
            <w:webHidden/>
          </w:rPr>
          <w:t>37</w:t>
        </w:r>
        <w:r w:rsidR="00B2413C">
          <w:rPr>
            <w:noProof/>
            <w:webHidden/>
          </w:rPr>
          <w:fldChar w:fldCharType="end"/>
        </w:r>
      </w:hyperlink>
    </w:p>
    <w:p w14:paraId="6E923280" w14:textId="42277D19"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34" w:history="1">
        <w:r w:rsidR="00B2413C" w:rsidRPr="00CE1E7B">
          <w:rPr>
            <w:rStyle w:val="Hipercze"/>
            <w:rFonts w:cstheme="minorHAnsi"/>
            <w:noProof/>
          </w:rPr>
          <w:t>7.9</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Własność Materiałów z rozbiórki</w:t>
        </w:r>
        <w:r w:rsidR="00B2413C">
          <w:rPr>
            <w:noProof/>
            <w:webHidden/>
          </w:rPr>
          <w:tab/>
        </w:r>
        <w:r w:rsidR="00B2413C">
          <w:rPr>
            <w:noProof/>
            <w:webHidden/>
          </w:rPr>
          <w:fldChar w:fldCharType="begin"/>
        </w:r>
        <w:r w:rsidR="00B2413C">
          <w:rPr>
            <w:noProof/>
            <w:webHidden/>
          </w:rPr>
          <w:instrText xml:space="preserve"> PAGEREF _Toc38457534 \h </w:instrText>
        </w:r>
        <w:r w:rsidR="00B2413C">
          <w:rPr>
            <w:noProof/>
            <w:webHidden/>
          </w:rPr>
        </w:r>
        <w:r w:rsidR="00B2413C">
          <w:rPr>
            <w:noProof/>
            <w:webHidden/>
          </w:rPr>
          <w:fldChar w:fldCharType="separate"/>
        </w:r>
        <w:r w:rsidR="00B2413C">
          <w:rPr>
            <w:noProof/>
            <w:webHidden/>
          </w:rPr>
          <w:t>37</w:t>
        </w:r>
        <w:r w:rsidR="00B2413C">
          <w:rPr>
            <w:noProof/>
            <w:webHidden/>
          </w:rPr>
          <w:fldChar w:fldCharType="end"/>
        </w:r>
      </w:hyperlink>
    </w:p>
    <w:p w14:paraId="79A85CE5" w14:textId="76DE6E60" w:rsidR="00B2413C" w:rsidRDefault="00CC1233">
      <w:pPr>
        <w:pStyle w:val="Spistreci1"/>
        <w:rPr>
          <w:rFonts w:asciiTheme="minorHAnsi" w:eastAsiaTheme="minorEastAsia" w:hAnsiTheme="minorHAnsi" w:cstheme="minorBidi"/>
          <w:b w:val="0"/>
          <w:bCs w:val="0"/>
          <w:caps w:val="0"/>
          <w:noProof/>
          <w:sz w:val="22"/>
          <w:szCs w:val="22"/>
        </w:rPr>
      </w:pPr>
      <w:hyperlink w:anchor="_Toc38457535" w:history="1">
        <w:r w:rsidR="00B2413C" w:rsidRPr="00CE1E7B">
          <w:rPr>
            <w:rStyle w:val="Hipercze"/>
            <w:rFonts w:cstheme="minorHAnsi"/>
            <w:noProof/>
          </w:rPr>
          <w:t>Rozdział 8 Rozpoczęcie, opóźnienia i zawieszenie</w:t>
        </w:r>
        <w:r w:rsidR="00B2413C">
          <w:rPr>
            <w:noProof/>
            <w:webHidden/>
          </w:rPr>
          <w:tab/>
        </w:r>
        <w:r w:rsidR="00B2413C">
          <w:rPr>
            <w:noProof/>
            <w:webHidden/>
          </w:rPr>
          <w:fldChar w:fldCharType="begin"/>
        </w:r>
        <w:r w:rsidR="00B2413C">
          <w:rPr>
            <w:noProof/>
            <w:webHidden/>
          </w:rPr>
          <w:instrText xml:space="preserve"> PAGEREF _Toc38457535 \h </w:instrText>
        </w:r>
        <w:r w:rsidR="00B2413C">
          <w:rPr>
            <w:noProof/>
            <w:webHidden/>
          </w:rPr>
        </w:r>
        <w:r w:rsidR="00B2413C">
          <w:rPr>
            <w:noProof/>
            <w:webHidden/>
          </w:rPr>
          <w:fldChar w:fldCharType="separate"/>
        </w:r>
        <w:r w:rsidR="00B2413C">
          <w:rPr>
            <w:noProof/>
            <w:webHidden/>
          </w:rPr>
          <w:t>38</w:t>
        </w:r>
        <w:r w:rsidR="00B2413C">
          <w:rPr>
            <w:noProof/>
            <w:webHidden/>
          </w:rPr>
          <w:fldChar w:fldCharType="end"/>
        </w:r>
      </w:hyperlink>
    </w:p>
    <w:p w14:paraId="4B00BBE5" w14:textId="19FFE7CC"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36" w:history="1">
        <w:r w:rsidR="00B2413C" w:rsidRPr="00CE1E7B">
          <w:rPr>
            <w:rStyle w:val="Hipercze"/>
            <w:rFonts w:cstheme="minorHAnsi"/>
            <w:noProof/>
          </w:rPr>
          <w:t>8.1</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Rozpoczęcie Robót</w:t>
        </w:r>
        <w:r w:rsidR="00B2413C">
          <w:rPr>
            <w:noProof/>
            <w:webHidden/>
          </w:rPr>
          <w:tab/>
        </w:r>
        <w:r w:rsidR="00B2413C">
          <w:rPr>
            <w:noProof/>
            <w:webHidden/>
          </w:rPr>
          <w:fldChar w:fldCharType="begin"/>
        </w:r>
        <w:r w:rsidR="00B2413C">
          <w:rPr>
            <w:noProof/>
            <w:webHidden/>
          </w:rPr>
          <w:instrText xml:space="preserve"> PAGEREF _Toc38457536 \h </w:instrText>
        </w:r>
        <w:r w:rsidR="00B2413C">
          <w:rPr>
            <w:noProof/>
            <w:webHidden/>
          </w:rPr>
        </w:r>
        <w:r w:rsidR="00B2413C">
          <w:rPr>
            <w:noProof/>
            <w:webHidden/>
          </w:rPr>
          <w:fldChar w:fldCharType="separate"/>
        </w:r>
        <w:r w:rsidR="00B2413C">
          <w:rPr>
            <w:noProof/>
            <w:webHidden/>
          </w:rPr>
          <w:t>38</w:t>
        </w:r>
        <w:r w:rsidR="00B2413C">
          <w:rPr>
            <w:noProof/>
            <w:webHidden/>
          </w:rPr>
          <w:fldChar w:fldCharType="end"/>
        </w:r>
      </w:hyperlink>
    </w:p>
    <w:p w14:paraId="76352006" w14:textId="574B91B5"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37" w:history="1">
        <w:r w:rsidR="00B2413C" w:rsidRPr="00CE1E7B">
          <w:rPr>
            <w:rStyle w:val="Hipercze"/>
            <w:rFonts w:cstheme="minorHAnsi"/>
            <w:noProof/>
          </w:rPr>
          <w:t>8.2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Czas na Ukończenie</w:t>
        </w:r>
        <w:r w:rsidR="00B2413C">
          <w:rPr>
            <w:noProof/>
            <w:webHidden/>
          </w:rPr>
          <w:tab/>
        </w:r>
        <w:r w:rsidR="00B2413C">
          <w:rPr>
            <w:noProof/>
            <w:webHidden/>
          </w:rPr>
          <w:fldChar w:fldCharType="begin"/>
        </w:r>
        <w:r w:rsidR="00B2413C">
          <w:rPr>
            <w:noProof/>
            <w:webHidden/>
          </w:rPr>
          <w:instrText xml:space="preserve"> PAGEREF _Toc38457537 \h </w:instrText>
        </w:r>
        <w:r w:rsidR="00B2413C">
          <w:rPr>
            <w:noProof/>
            <w:webHidden/>
          </w:rPr>
        </w:r>
        <w:r w:rsidR="00B2413C">
          <w:rPr>
            <w:noProof/>
            <w:webHidden/>
          </w:rPr>
          <w:fldChar w:fldCharType="separate"/>
        </w:r>
        <w:r w:rsidR="00B2413C">
          <w:rPr>
            <w:noProof/>
            <w:webHidden/>
          </w:rPr>
          <w:t>38</w:t>
        </w:r>
        <w:r w:rsidR="00B2413C">
          <w:rPr>
            <w:noProof/>
            <w:webHidden/>
          </w:rPr>
          <w:fldChar w:fldCharType="end"/>
        </w:r>
      </w:hyperlink>
    </w:p>
    <w:p w14:paraId="6F1A6C3B" w14:textId="180AFFF7"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38" w:history="1">
        <w:r w:rsidR="00B2413C" w:rsidRPr="00CE1E7B">
          <w:rPr>
            <w:rStyle w:val="Hipercze"/>
            <w:rFonts w:cstheme="minorHAnsi"/>
            <w:noProof/>
          </w:rPr>
          <w:t>8.3</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Program</w:t>
        </w:r>
        <w:r w:rsidR="00B2413C">
          <w:rPr>
            <w:noProof/>
            <w:webHidden/>
          </w:rPr>
          <w:tab/>
        </w:r>
        <w:r w:rsidR="00B2413C">
          <w:rPr>
            <w:noProof/>
            <w:webHidden/>
          </w:rPr>
          <w:fldChar w:fldCharType="begin"/>
        </w:r>
        <w:r w:rsidR="00B2413C">
          <w:rPr>
            <w:noProof/>
            <w:webHidden/>
          </w:rPr>
          <w:instrText xml:space="preserve"> PAGEREF _Toc38457538 \h </w:instrText>
        </w:r>
        <w:r w:rsidR="00B2413C">
          <w:rPr>
            <w:noProof/>
            <w:webHidden/>
          </w:rPr>
        </w:r>
        <w:r w:rsidR="00B2413C">
          <w:rPr>
            <w:noProof/>
            <w:webHidden/>
          </w:rPr>
          <w:fldChar w:fldCharType="separate"/>
        </w:r>
        <w:r w:rsidR="00B2413C">
          <w:rPr>
            <w:noProof/>
            <w:webHidden/>
          </w:rPr>
          <w:t>39</w:t>
        </w:r>
        <w:r w:rsidR="00B2413C">
          <w:rPr>
            <w:noProof/>
            <w:webHidden/>
          </w:rPr>
          <w:fldChar w:fldCharType="end"/>
        </w:r>
      </w:hyperlink>
    </w:p>
    <w:p w14:paraId="63B6FC8E" w14:textId="7F9C46EB"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39" w:history="1">
        <w:r w:rsidR="00B2413C" w:rsidRPr="00CE1E7B">
          <w:rPr>
            <w:rStyle w:val="Hipercze"/>
            <w:rFonts w:cstheme="minorHAnsi"/>
            <w:noProof/>
          </w:rPr>
          <w:t>8.4</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Przedłużenie Czasu na Ukończenie</w:t>
        </w:r>
        <w:r w:rsidR="00B2413C">
          <w:rPr>
            <w:noProof/>
            <w:webHidden/>
          </w:rPr>
          <w:tab/>
        </w:r>
        <w:r w:rsidR="00B2413C">
          <w:rPr>
            <w:noProof/>
            <w:webHidden/>
          </w:rPr>
          <w:fldChar w:fldCharType="begin"/>
        </w:r>
        <w:r w:rsidR="00B2413C">
          <w:rPr>
            <w:noProof/>
            <w:webHidden/>
          </w:rPr>
          <w:instrText xml:space="preserve"> PAGEREF _Toc38457539 \h </w:instrText>
        </w:r>
        <w:r w:rsidR="00B2413C">
          <w:rPr>
            <w:noProof/>
            <w:webHidden/>
          </w:rPr>
        </w:r>
        <w:r w:rsidR="00B2413C">
          <w:rPr>
            <w:noProof/>
            <w:webHidden/>
          </w:rPr>
          <w:fldChar w:fldCharType="separate"/>
        </w:r>
        <w:r w:rsidR="00B2413C">
          <w:rPr>
            <w:noProof/>
            <w:webHidden/>
          </w:rPr>
          <w:t>39</w:t>
        </w:r>
        <w:r w:rsidR="00B2413C">
          <w:rPr>
            <w:noProof/>
            <w:webHidden/>
          </w:rPr>
          <w:fldChar w:fldCharType="end"/>
        </w:r>
      </w:hyperlink>
    </w:p>
    <w:p w14:paraId="7E03CDCA" w14:textId="5AC396FE"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40" w:history="1">
        <w:r w:rsidR="00B2413C" w:rsidRPr="00CE1E7B">
          <w:rPr>
            <w:rStyle w:val="Hipercze"/>
            <w:rFonts w:cstheme="minorHAnsi"/>
            <w:noProof/>
          </w:rPr>
          <w:t>8.5</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Opóźnienia, spowodowane przez władze</w:t>
        </w:r>
        <w:r w:rsidR="00B2413C">
          <w:rPr>
            <w:noProof/>
            <w:webHidden/>
          </w:rPr>
          <w:tab/>
        </w:r>
        <w:r w:rsidR="00B2413C">
          <w:rPr>
            <w:noProof/>
            <w:webHidden/>
          </w:rPr>
          <w:fldChar w:fldCharType="begin"/>
        </w:r>
        <w:r w:rsidR="00B2413C">
          <w:rPr>
            <w:noProof/>
            <w:webHidden/>
          </w:rPr>
          <w:instrText xml:space="preserve"> PAGEREF _Toc38457540 \h </w:instrText>
        </w:r>
        <w:r w:rsidR="00B2413C">
          <w:rPr>
            <w:noProof/>
            <w:webHidden/>
          </w:rPr>
        </w:r>
        <w:r w:rsidR="00B2413C">
          <w:rPr>
            <w:noProof/>
            <w:webHidden/>
          </w:rPr>
          <w:fldChar w:fldCharType="separate"/>
        </w:r>
        <w:r w:rsidR="00B2413C">
          <w:rPr>
            <w:noProof/>
            <w:webHidden/>
          </w:rPr>
          <w:t>39</w:t>
        </w:r>
        <w:r w:rsidR="00B2413C">
          <w:rPr>
            <w:noProof/>
            <w:webHidden/>
          </w:rPr>
          <w:fldChar w:fldCharType="end"/>
        </w:r>
      </w:hyperlink>
    </w:p>
    <w:p w14:paraId="72FAC866" w14:textId="5C018CED"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41" w:history="1">
        <w:r w:rsidR="00B2413C" w:rsidRPr="00CE1E7B">
          <w:rPr>
            <w:rStyle w:val="Hipercze"/>
            <w:rFonts w:cstheme="minorHAnsi"/>
            <w:noProof/>
          </w:rPr>
          <w:t>8.6</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Tempo wykonawstwa</w:t>
        </w:r>
        <w:r w:rsidR="00B2413C">
          <w:rPr>
            <w:noProof/>
            <w:webHidden/>
          </w:rPr>
          <w:tab/>
        </w:r>
        <w:r w:rsidR="00B2413C">
          <w:rPr>
            <w:noProof/>
            <w:webHidden/>
          </w:rPr>
          <w:fldChar w:fldCharType="begin"/>
        </w:r>
        <w:r w:rsidR="00B2413C">
          <w:rPr>
            <w:noProof/>
            <w:webHidden/>
          </w:rPr>
          <w:instrText xml:space="preserve"> PAGEREF _Toc38457541 \h </w:instrText>
        </w:r>
        <w:r w:rsidR="00B2413C">
          <w:rPr>
            <w:noProof/>
            <w:webHidden/>
          </w:rPr>
        </w:r>
        <w:r w:rsidR="00B2413C">
          <w:rPr>
            <w:noProof/>
            <w:webHidden/>
          </w:rPr>
          <w:fldChar w:fldCharType="separate"/>
        </w:r>
        <w:r w:rsidR="00B2413C">
          <w:rPr>
            <w:noProof/>
            <w:webHidden/>
          </w:rPr>
          <w:t>39</w:t>
        </w:r>
        <w:r w:rsidR="00B2413C">
          <w:rPr>
            <w:noProof/>
            <w:webHidden/>
          </w:rPr>
          <w:fldChar w:fldCharType="end"/>
        </w:r>
      </w:hyperlink>
    </w:p>
    <w:p w14:paraId="19E6E160" w14:textId="1EC443E0"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42" w:history="1">
        <w:r w:rsidR="00B2413C" w:rsidRPr="00CE1E7B">
          <w:rPr>
            <w:rStyle w:val="Hipercze"/>
            <w:rFonts w:cstheme="minorHAnsi"/>
            <w:noProof/>
          </w:rPr>
          <w:t>8.7</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Kary za zwłokę</w:t>
        </w:r>
        <w:r w:rsidR="00B2413C">
          <w:rPr>
            <w:noProof/>
            <w:webHidden/>
          </w:rPr>
          <w:tab/>
        </w:r>
        <w:r w:rsidR="00B2413C">
          <w:rPr>
            <w:noProof/>
            <w:webHidden/>
          </w:rPr>
          <w:fldChar w:fldCharType="begin"/>
        </w:r>
        <w:r w:rsidR="00B2413C">
          <w:rPr>
            <w:noProof/>
            <w:webHidden/>
          </w:rPr>
          <w:instrText xml:space="preserve"> PAGEREF _Toc38457542 \h </w:instrText>
        </w:r>
        <w:r w:rsidR="00B2413C">
          <w:rPr>
            <w:noProof/>
            <w:webHidden/>
          </w:rPr>
        </w:r>
        <w:r w:rsidR="00B2413C">
          <w:rPr>
            <w:noProof/>
            <w:webHidden/>
          </w:rPr>
          <w:fldChar w:fldCharType="separate"/>
        </w:r>
        <w:r w:rsidR="00B2413C">
          <w:rPr>
            <w:noProof/>
            <w:webHidden/>
          </w:rPr>
          <w:t>40</w:t>
        </w:r>
        <w:r w:rsidR="00B2413C">
          <w:rPr>
            <w:noProof/>
            <w:webHidden/>
          </w:rPr>
          <w:fldChar w:fldCharType="end"/>
        </w:r>
      </w:hyperlink>
    </w:p>
    <w:p w14:paraId="4960DE24" w14:textId="606FF4E5"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43" w:history="1">
        <w:r w:rsidR="00B2413C" w:rsidRPr="00CE1E7B">
          <w:rPr>
            <w:rStyle w:val="Hipercze"/>
            <w:rFonts w:cstheme="minorHAnsi"/>
            <w:noProof/>
          </w:rPr>
          <w:t>8.9</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Następstwa zawieszenia</w:t>
        </w:r>
        <w:r w:rsidR="00B2413C">
          <w:rPr>
            <w:noProof/>
            <w:webHidden/>
          </w:rPr>
          <w:tab/>
        </w:r>
        <w:r w:rsidR="00B2413C">
          <w:rPr>
            <w:noProof/>
            <w:webHidden/>
          </w:rPr>
          <w:fldChar w:fldCharType="begin"/>
        </w:r>
        <w:r w:rsidR="00B2413C">
          <w:rPr>
            <w:noProof/>
            <w:webHidden/>
          </w:rPr>
          <w:instrText xml:space="preserve"> PAGEREF _Toc38457543 \h </w:instrText>
        </w:r>
        <w:r w:rsidR="00B2413C">
          <w:rPr>
            <w:noProof/>
            <w:webHidden/>
          </w:rPr>
        </w:r>
        <w:r w:rsidR="00B2413C">
          <w:rPr>
            <w:noProof/>
            <w:webHidden/>
          </w:rPr>
          <w:fldChar w:fldCharType="separate"/>
        </w:r>
        <w:r w:rsidR="00B2413C">
          <w:rPr>
            <w:noProof/>
            <w:webHidden/>
          </w:rPr>
          <w:t>41</w:t>
        </w:r>
        <w:r w:rsidR="00B2413C">
          <w:rPr>
            <w:noProof/>
            <w:webHidden/>
          </w:rPr>
          <w:fldChar w:fldCharType="end"/>
        </w:r>
      </w:hyperlink>
    </w:p>
    <w:p w14:paraId="2436E2BF" w14:textId="0623EDF2"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44" w:history="1">
        <w:r w:rsidR="00B2413C" w:rsidRPr="00CE1E7B">
          <w:rPr>
            <w:rStyle w:val="Hipercze"/>
            <w:rFonts w:cstheme="minorHAnsi"/>
            <w:noProof/>
          </w:rPr>
          <w:t>8.10</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Zapłata za Urządzenia i Materiały w przypadku zawieszenia</w:t>
        </w:r>
        <w:r w:rsidR="00B2413C">
          <w:rPr>
            <w:noProof/>
            <w:webHidden/>
          </w:rPr>
          <w:tab/>
        </w:r>
        <w:r w:rsidR="00B2413C">
          <w:rPr>
            <w:noProof/>
            <w:webHidden/>
          </w:rPr>
          <w:fldChar w:fldCharType="begin"/>
        </w:r>
        <w:r w:rsidR="00B2413C">
          <w:rPr>
            <w:noProof/>
            <w:webHidden/>
          </w:rPr>
          <w:instrText xml:space="preserve"> PAGEREF _Toc38457544 \h </w:instrText>
        </w:r>
        <w:r w:rsidR="00B2413C">
          <w:rPr>
            <w:noProof/>
            <w:webHidden/>
          </w:rPr>
        </w:r>
        <w:r w:rsidR="00B2413C">
          <w:rPr>
            <w:noProof/>
            <w:webHidden/>
          </w:rPr>
          <w:fldChar w:fldCharType="separate"/>
        </w:r>
        <w:r w:rsidR="00B2413C">
          <w:rPr>
            <w:noProof/>
            <w:webHidden/>
          </w:rPr>
          <w:t>41</w:t>
        </w:r>
        <w:r w:rsidR="00B2413C">
          <w:rPr>
            <w:noProof/>
            <w:webHidden/>
          </w:rPr>
          <w:fldChar w:fldCharType="end"/>
        </w:r>
      </w:hyperlink>
    </w:p>
    <w:p w14:paraId="68A580CB" w14:textId="4F6C39A4"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45" w:history="1">
        <w:r w:rsidR="00B2413C" w:rsidRPr="00CE1E7B">
          <w:rPr>
            <w:rStyle w:val="Hipercze"/>
            <w:rFonts w:cstheme="minorHAnsi"/>
            <w:noProof/>
          </w:rPr>
          <w:t>8.12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Wznowienie Robót</w:t>
        </w:r>
        <w:r w:rsidR="00B2413C">
          <w:rPr>
            <w:noProof/>
            <w:webHidden/>
          </w:rPr>
          <w:tab/>
        </w:r>
        <w:r w:rsidR="00B2413C">
          <w:rPr>
            <w:noProof/>
            <w:webHidden/>
          </w:rPr>
          <w:fldChar w:fldCharType="begin"/>
        </w:r>
        <w:r w:rsidR="00B2413C">
          <w:rPr>
            <w:noProof/>
            <w:webHidden/>
          </w:rPr>
          <w:instrText xml:space="preserve"> PAGEREF _Toc38457545 \h </w:instrText>
        </w:r>
        <w:r w:rsidR="00B2413C">
          <w:rPr>
            <w:noProof/>
            <w:webHidden/>
          </w:rPr>
        </w:r>
        <w:r w:rsidR="00B2413C">
          <w:rPr>
            <w:noProof/>
            <w:webHidden/>
          </w:rPr>
          <w:fldChar w:fldCharType="separate"/>
        </w:r>
        <w:r w:rsidR="00B2413C">
          <w:rPr>
            <w:noProof/>
            <w:webHidden/>
          </w:rPr>
          <w:t>41</w:t>
        </w:r>
        <w:r w:rsidR="00B2413C">
          <w:rPr>
            <w:noProof/>
            <w:webHidden/>
          </w:rPr>
          <w:fldChar w:fldCharType="end"/>
        </w:r>
      </w:hyperlink>
    </w:p>
    <w:p w14:paraId="304AC98F" w14:textId="342CF36E" w:rsidR="00B2413C" w:rsidRDefault="00CC1233">
      <w:pPr>
        <w:pStyle w:val="Spistreci1"/>
        <w:rPr>
          <w:rFonts w:asciiTheme="minorHAnsi" w:eastAsiaTheme="minorEastAsia" w:hAnsiTheme="minorHAnsi" w:cstheme="minorBidi"/>
          <w:b w:val="0"/>
          <w:bCs w:val="0"/>
          <w:caps w:val="0"/>
          <w:noProof/>
          <w:sz w:val="22"/>
          <w:szCs w:val="22"/>
        </w:rPr>
      </w:pPr>
      <w:hyperlink w:anchor="_Toc38457546" w:history="1">
        <w:r w:rsidR="00B2413C" w:rsidRPr="00CE1E7B">
          <w:rPr>
            <w:rStyle w:val="Hipercze"/>
            <w:rFonts w:cstheme="minorHAnsi"/>
            <w:noProof/>
          </w:rPr>
          <w:t>Rozdział 10</w:t>
        </w:r>
        <w:r w:rsidR="00B2413C">
          <w:rPr>
            <w:rFonts w:asciiTheme="minorHAnsi" w:eastAsiaTheme="minorEastAsia" w:hAnsiTheme="minorHAnsi" w:cstheme="minorBidi"/>
            <w:b w:val="0"/>
            <w:bCs w:val="0"/>
            <w:caps w:val="0"/>
            <w:noProof/>
            <w:sz w:val="22"/>
            <w:szCs w:val="22"/>
          </w:rPr>
          <w:tab/>
        </w:r>
        <w:r w:rsidR="00B2413C" w:rsidRPr="00CE1E7B">
          <w:rPr>
            <w:rStyle w:val="Hipercze"/>
            <w:rFonts w:cstheme="minorHAnsi"/>
            <w:noProof/>
          </w:rPr>
          <w:t>Przejęcie przez Zamawiającego</w:t>
        </w:r>
        <w:r w:rsidR="00B2413C">
          <w:rPr>
            <w:noProof/>
            <w:webHidden/>
          </w:rPr>
          <w:tab/>
        </w:r>
        <w:r w:rsidR="00B2413C">
          <w:rPr>
            <w:noProof/>
            <w:webHidden/>
          </w:rPr>
          <w:fldChar w:fldCharType="begin"/>
        </w:r>
        <w:r w:rsidR="00B2413C">
          <w:rPr>
            <w:noProof/>
            <w:webHidden/>
          </w:rPr>
          <w:instrText xml:space="preserve"> PAGEREF _Toc38457546 \h </w:instrText>
        </w:r>
        <w:r w:rsidR="00B2413C">
          <w:rPr>
            <w:noProof/>
            <w:webHidden/>
          </w:rPr>
        </w:r>
        <w:r w:rsidR="00B2413C">
          <w:rPr>
            <w:noProof/>
            <w:webHidden/>
          </w:rPr>
          <w:fldChar w:fldCharType="separate"/>
        </w:r>
        <w:r w:rsidR="00B2413C">
          <w:rPr>
            <w:noProof/>
            <w:webHidden/>
          </w:rPr>
          <w:t>42</w:t>
        </w:r>
        <w:r w:rsidR="00B2413C">
          <w:rPr>
            <w:noProof/>
            <w:webHidden/>
          </w:rPr>
          <w:fldChar w:fldCharType="end"/>
        </w:r>
      </w:hyperlink>
    </w:p>
    <w:p w14:paraId="4023364F" w14:textId="75FEBC5D"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47" w:history="1">
        <w:r w:rsidR="00B2413C" w:rsidRPr="00CE1E7B">
          <w:rPr>
            <w:rStyle w:val="Hipercze"/>
            <w:rFonts w:cstheme="minorHAnsi"/>
            <w:noProof/>
          </w:rPr>
          <w:t>10.1.</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Przejęcie Robót i Odcinków</w:t>
        </w:r>
        <w:r w:rsidR="00B2413C">
          <w:rPr>
            <w:noProof/>
            <w:webHidden/>
          </w:rPr>
          <w:tab/>
        </w:r>
        <w:r w:rsidR="00B2413C">
          <w:rPr>
            <w:noProof/>
            <w:webHidden/>
          </w:rPr>
          <w:fldChar w:fldCharType="begin"/>
        </w:r>
        <w:r w:rsidR="00B2413C">
          <w:rPr>
            <w:noProof/>
            <w:webHidden/>
          </w:rPr>
          <w:instrText xml:space="preserve"> PAGEREF _Toc38457547 \h </w:instrText>
        </w:r>
        <w:r w:rsidR="00B2413C">
          <w:rPr>
            <w:noProof/>
            <w:webHidden/>
          </w:rPr>
        </w:r>
        <w:r w:rsidR="00B2413C">
          <w:rPr>
            <w:noProof/>
            <w:webHidden/>
          </w:rPr>
          <w:fldChar w:fldCharType="separate"/>
        </w:r>
        <w:r w:rsidR="00B2413C">
          <w:rPr>
            <w:noProof/>
            <w:webHidden/>
          </w:rPr>
          <w:t>42</w:t>
        </w:r>
        <w:r w:rsidR="00B2413C">
          <w:rPr>
            <w:noProof/>
            <w:webHidden/>
          </w:rPr>
          <w:fldChar w:fldCharType="end"/>
        </w:r>
      </w:hyperlink>
    </w:p>
    <w:p w14:paraId="21E759DB" w14:textId="0D51AB55"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48" w:history="1">
        <w:r w:rsidR="00B2413C" w:rsidRPr="00CE1E7B">
          <w:rPr>
            <w:rStyle w:val="Hipercze"/>
            <w:rFonts w:cstheme="minorHAnsi"/>
            <w:noProof/>
          </w:rPr>
          <w:t>10.3</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Zakłócanie Prób Końcowych</w:t>
        </w:r>
        <w:r w:rsidR="00B2413C">
          <w:rPr>
            <w:noProof/>
            <w:webHidden/>
          </w:rPr>
          <w:tab/>
        </w:r>
        <w:r w:rsidR="00B2413C">
          <w:rPr>
            <w:noProof/>
            <w:webHidden/>
          </w:rPr>
          <w:fldChar w:fldCharType="begin"/>
        </w:r>
        <w:r w:rsidR="00B2413C">
          <w:rPr>
            <w:noProof/>
            <w:webHidden/>
          </w:rPr>
          <w:instrText xml:space="preserve"> PAGEREF _Toc38457548 \h </w:instrText>
        </w:r>
        <w:r w:rsidR="00B2413C">
          <w:rPr>
            <w:noProof/>
            <w:webHidden/>
          </w:rPr>
        </w:r>
        <w:r w:rsidR="00B2413C">
          <w:rPr>
            <w:noProof/>
            <w:webHidden/>
          </w:rPr>
          <w:fldChar w:fldCharType="separate"/>
        </w:r>
        <w:r w:rsidR="00B2413C">
          <w:rPr>
            <w:noProof/>
            <w:webHidden/>
          </w:rPr>
          <w:t>42</w:t>
        </w:r>
        <w:r w:rsidR="00B2413C">
          <w:rPr>
            <w:noProof/>
            <w:webHidden/>
          </w:rPr>
          <w:fldChar w:fldCharType="end"/>
        </w:r>
      </w:hyperlink>
    </w:p>
    <w:p w14:paraId="436EE247" w14:textId="5D12ACB1" w:rsidR="00B2413C" w:rsidRDefault="00CC1233">
      <w:pPr>
        <w:pStyle w:val="Spistreci1"/>
        <w:rPr>
          <w:rFonts w:asciiTheme="minorHAnsi" w:eastAsiaTheme="minorEastAsia" w:hAnsiTheme="minorHAnsi" w:cstheme="minorBidi"/>
          <w:b w:val="0"/>
          <w:bCs w:val="0"/>
          <w:caps w:val="0"/>
          <w:noProof/>
          <w:sz w:val="22"/>
          <w:szCs w:val="22"/>
        </w:rPr>
      </w:pPr>
      <w:hyperlink w:anchor="_Toc38457549" w:history="1">
        <w:r w:rsidR="00B2413C" w:rsidRPr="00CE1E7B">
          <w:rPr>
            <w:rStyle w:val="Hipercze"/>
            <w:rFonts w:cstheme="minorHAnsi"/>
            <w:noProof/>
          </w:rPr>
          <w:t>Rozdział 11</w:t>
        </w:r>
        <w:r w:rsidR="00B2413C">
          <w:rPr>
            <w:rFonts w:asciiTheme="minorHAnsi" w:eastAsiaTheme="minorEastAsia" w:hAnsiTheme="minorHAnsi" w:cstheme="minorBidi"/>
            <w:b w:val="0"/>
            <w:bCs w:val="0"/>
            <w:caps w:val="0"/>
            <w:noProof/>
            <w:sz w:val="22"/>
            <w:szCs w:val="22"/>
          </w:rPr>
          <w:tab/>
        </w:r>
        <w:r w:rsidR="00B2413C" w:rsidRPr="00CE1E7B">
          <w:rPr>
            <w:rStyle w:val="Hipercze"/>
            <w:rFonts w:cstheme="minorHAnsi"/>
            <w:noProof/>
          </w:rPr>
          <w:t>Odpowiedzialność za wady</w:t>
        </w:r>
        <w:r w:rsidR="00B2413C">
          <w:rPr>
            <w:noProof/>
            <w:webHidden/>
          </w:rPr>
          <w:tab/>
        </w:r>
        <w:r w:rsidR="00B2413C">
          <w:rPr>
            <w:noProof/>
            <w:webHidden/>
          </w:rPr>
          <w:fldChar w:fldCharType="begin"/>
        </w:r>
        <w:r w:rsidR="00B2413C">
          <w:rPr>
            <w:noProof/>
            <w:webHidden/>
          </w:rPr>
          <w:instrText xml:space="preserve"> PAGEREF _Toc38457549 \h </w:instrText>
        </w:r>
        <w:r w:rsidR="00B2413C">
          <w:rPr>
            <w:noProof/>
            <w:webHidden/>
          </w:rPr>
        </w:r>
        <w:r w:rsidR="00B2413C">
          <w:rPr>
            <w:noProof/>
            <w:webHidden/>
          </w:rPr>
          <w:fldChar w:fldCharType="separate"/>
        </w:r>
        <w:r w:rsidR="00B2413C">
          <w:rPr>
            <w:noProof/>
            <w:webHidden/>
          </w:rPr>
          <w:t>42</w:t>
        </w:r>
        <w:r w:rsidR="00B2413C">
          <w:rPr>
            <w:noProof/>
            <w:webHidden/>
          </w:rPr>
          <w:fldChar w:fldCharType="end"/>
        </w:r>
      </w:hyperlink>
    </w:p>
    <w:p w14:paraId="0FEB8EB8" w14:textId="1DEA09BB"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50" w:history="1">
        <w:r w:rsidR="00B2413C" w:rsidRPr="00CE1E7B">
          <w:rPr>
            <w:rStyle w:val="Hipercze"/>
            <w:rFonts w:cstheme="minorHAnsi"/>
            <w:noProof/>
          </w:rPr>
          <w:t xml:space="preserve">11.12 </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Gwarancja Jakości</w:t>
        </w:r>
        <w:r w:rsidR="00B2413C">
          <w:rPr>
            <w:noProof/>
            <w:webHidden/>
          </w:rPr>
          <w:tab/>
        </w:r>
        <w:r w:rsidR="00B2413C">
          <w:rPr>
            <w:noProof/>
            <w:webHidden/>
          </w:rPr>
          <w:fldChar w:fldCharType="begin"/>
        </w:r>
        <w:r w:rsidR="00B2413C">
          <w:rPr>
            <w:noProof/>
            <w:webHidden/>
          </w:rPr>
          <w:instrText xml:space="preserve"> PAGEREF _Toc38457550 \h </w:instrText>
        </w:r>
        <w:r w:rsidR="00B2413C">
          <w:rPr>
            <w:noProof/>
            <w:webHidden/>
          </w:rPr>
        </w:r>
        <w:r w:rsidR="00B2413C">
          <w:rPr>
            <w:noProof/>
            <w:webHidden/>
          </w:rPr>
          <w:fldChar w:fldCharType="separate"/>
        </w:r>
        <w:r w:rsidR="00B2413C">
          <w:rPr>
            <w:noProof/>
            <w:webHidden/>
          </w:rPr>
          <w:t>42</w:t>
        </w:r>
        <w:r w:rsidR="00B2413C">
          <w:rPr>
            <w:noProof/>
            <w:webHidden/>
          </w:rPr>
          <w:fldChar w:fldCharType="end"/>
        </w:r>
      </w:hyperlink>
    </w:p>
    <w:p w14:paraId="5ACEE2E9" w14:textId="0C76573F"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51" w:history="1">
        <w:r w:rsidR="00B2413C" w:rsidRPr="00CE1E7B">
          <w:rPr>
            <w:rStyle w:val="Hipercze"/>
            <w:rFonts w:cstheme="minorHAnsi"/>
            <w:noProof/>
          </w:rPr>
          <w:t xml:space="preserve">11.13 </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Rękojmia za Wady</w:t>
        </w:r>
        <w:r w:rsidR="00B2413C">
          <w:rPr>
            <w:noProof/>
            <w:webHidden/>
          </w:rPr>
          <w:tab/>
        </w:r>
        <w:r w:rsidR="00B2413C">
          <w:rPr>
            <w:noProof/>
            <w:webHidden/>
          </w:rPr>
          <w:fldChar w:fldCharType="begin"/>
        </w:r>
        <w:r w:rsidR="00B2413C">
          <w:rPr>
            <w:noProof/>
            <w:webHidden/>
          </w:rPr>
          <w:instrText xml:space="preserve"> PAGEREF _Toc38457551 \h </w:instrText>
        </w:r>
        <w:r w:rsidR="00B2413C">
          <w:rPr>
            <w:noProof/>
            <w:webHidden/>
          </w:rPr>
        </w:r>
        <w:r w:rsidR="00B2413C">
          <w:rPr>
            <w:noProof/>
            <w:webHidden/>
          </w:rPr>
          <w:fldChar w:fldCharType="separate"/>
        </w:r>
        <w:r w:rsidR="00B2413C">
          <w:rPr>
            <w:noProof/>
            <w:webHidden/>
          </w:rPr>
          <w:t>42</w:t>
        </w:r>
        <w:r w:rsidR="00B2413C">
          <w:rPr>
            <w:noProof/>
            <w:webHidden/>
          </w:rPr>
          <w:fldChar w:fldCharType="end"/>
        </w:r>
      </w:hyperlink>
    </w:p>
    <w:p w14:paraId="4DE3FC14" w14:textId="51C1C840" w:rsidR="00B2413C" w:rsidRDefault="00CC1233">
      <w:pPr>
        <w:pStyle w:val="Spistreci1"/>
        <w:rPr>
          <w:rFonts w:asciiTheme="minorHAnsi" w:eastAsiaTheme="minorEastAsia" w:hAnsiTheme="minorHAnsi" w:cstheme="minorBidi"/>
          <w:b w:val="0"/>
          <w:bCs w:val="0"/>
          <w:caps w:val="0"/>
          <w:noProof/>
          <w:sz w:val="22"/>
          <w:szCs w:val="22"/>
        </w:rPr>
      </w:pPr>
      <w:hyperlink w:anchor="_Toc38457552" w:history="1">
        <w:r w:rsidR="00B2413C" w:rsidRPr="00CE1E7B">
          <w:rPr>
            <w:rStyle w:val="Hipercze"/>
            <w:rFonts w:cstheme="minorHAnsi"/>
            <w:noProof/>
          </w:rPr>
          <w:t>Rozdział 12</w:t>
        </w:r>
        <w:r w:rsidR="00B2413C">
          <w:rPr>
            <w:rFonts w:asciiTheme="minorHAnsi" w:eastAsiaTheme="minorEastAsia" w:hAnsiTheme="minorHAnsi" w:cstheme="minorBidi"/>
            <w:b w:val="0"/>
            <w:bCs w:val="0"/>
            <w:caps w:val="0"/>
            <w:noProof/>
            <w:sz w:val="22"/>
            <w:szCs w:val="22"/>
          </w:rPr>
          <w:tab/>
        </w:r>
        <w:r w:rsidR="00B2413C" w:rsidRPr="00CE1E7B">
          <w:rPr>
            <w:rStyle w:val="Hipercze"/>
            <w:rFonts w:cstheme="minorHAnsi"/>
            <w:noProof/>
          </w:rPr>
          <w:t>Obmiary i Wycena</w:t>
        </w:r>
        <w:r w:rsidR="00B2413C">
          <w:rPr>
            <w:noProof/>
            <w:webHidden/>
          </w:rPr>
          <w:tab/>
        </w:r>
        <w:r w:rsidR="00B2413C">
          <w:rPr>
            <w:noProof/>
            <w:webHidden/>
          </w:rPr>
          <w:fldChar w:fldCharType="begin"/>
        </w:r>
        <w:r w:rsidR="00B2413C">
          <w:rPr>
            <w:noProof/>
            <w:webHidden/>
          </w:rPr>
          <w:instrText xml:space="preserve"> PAGEREF _Toc38457552 \h </w:instrText>
        </w:r>
        <w:r w:rsidR="00B2413C">
          <w:rPr>
            <w:noProof/>
            <w:webHidden/>
          </w:rPr>
        </w:r>
        <w:r w:rsidR="00B2413C">
          <w:rPr>
            <w:noProof/>
            <w:webHidden/>
          </w:rPr>
          <w:fldChar w:fldCharType="separate"/>
        </w:r>
        <w:r w:rsidR="00B2413C">
          <w:rPr>
            <w:noProof/>
            <w:webHidden/>
          </w:rPr>
          <w:t>42</w:t>
        </w:r>
        <w:r w:rsidR="00B2413C">
          <w:rPr>
            <w:noProof/>
            <w:webHidden/>
          </w:rPr>
          <w:fldChar w:fldCharType="end"/>
        </w:r>
      </w:hyperlink>
    </w:p>
    <w:p w14:paraId="3E4A79A3" w14:textId="51A6488B"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53" w:history="1">
        <w:r w:rsidR="00B2413C" w:rsidRPr="00CE1E7B">
          <w:rPr>
            <w:rStyle w:val="Hipercze"/>
            <w:rFonts w:cstheme="minorHAnsi"/>
            <w:noProof/>
          </w:rPr>
          <w:t>12.1</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Obowiązkowe obmiary Robót</w:t>
        </w:r>
        <w:r w:rsidR="00B2413C">
          <w:rPr>
            <w:noProof/>
            <w:webHidden/>
          </w:rPr>
          <w:tab/>
        </w:r>
        <w:r w:rsidR="00B2413C">
          <w:rPr>
            <w:noProof/>
            <w:webHidden/>
          </w:rPr>
          <w:fldChar w:fldCharType="begin"/>
        </w:r>
        <w:r w:rsidR="00B2413C">
          <w:rPr>
            <w:noProof/>
            <w:webHidden/>
          </w:rPr>
          <w:instrText xml:space="preserve"> PAGEREF _Toc38457553 \h </w:instrText>
        </w:r>
        <w:r w:rsidR="00B2413C">
          <w:rPr>
            <w:noProof/>
            <w:webHidden/>
          </w:rPr>
        </w:r>
        <w:r w:rsidR="00B2413C">
          <w:rPr>
            <w:noProof/>
            <w:webHidden/>
          </w:rPr>
          <w:fldChar w:fldCharType="separate"/>
        </w:r>
        <w:r w:rsidR="00B2413C">
          <w:rPr>
            <w:noProof/>
            <w:webHidden/>
          </w:rPr>
          <w:t>42</w:t>
        </w:r>
        <w:r w:rsidR="00B2413C">
          <w:rPr>
            <w:noProof/>
            <w:webHidden/>
          </w:rPr>
          <w:fldChar w:fldCharType="end"/>
        </w:r>
      </w:hyperlink>
    </w:p>
    <w:p w14:paraId="4A292B0B" w14:textId="62D19D35"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54" w:history="1">
        <w:r w:rsidR="00B2413C" w:rsidRPr="00CE1E7B">
          <w:rPr>
            <w:rStyle w:val="Hipercze"/>
            <w:rFonts w:cstheme="minorHAnsi"/>
            <w:noProof/>
          </w:rPr>
          <w:t>12.2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Metoda obmiaru</w:t>
        </w:r>
        <w:r w:rsidR="00B2413C">
          <w:rPr>
            <w:noProof/>
            <w:webHidden/>
          </w:rPr>
          <w:tab/>
        </w:r>
        <w:r w:rsidR="00B2413C">
          <w:rPr>
            <w:noProof/>
            <w:webHidden/>
          </w:rPr>
          <w:fldChar w:fldCharType="begin"/>
        </w:r>
        <w:r w:rsidR="00B2413C">
          <w:rPr>
            <w:noProof/>
            <w:webHidden/>
          </w:rPr>
          <w:instrText xml:space="preserve"> PAGEREF _Toc38457554 \h </w:instrText>
        </w:r>
        <w:r w:rsidR="00B2413C">
          <w:rPr>
            <w:noProof/>
            <w:webHidden/>
          </w:rPr>
        </w:r>
        <w:r w:rsidR="00B2413C">
          <w:rPr>
            <w:noProof/>
            <w:webHidden/>
          </w:rPr>
          <w:fldChar w:fldCharType="separate"/>
        </w:r>
        <w:r w:rsidR="00B2413C">
          <w:rPr>
            <w:noProof/>
            <w:webHidden/>
          </w:rPr>
          <w:t>43</w:t>
        </w:r>
        <w:r w:rsidR="00B2413C">
          <w:rPr>
            <w:noProof/>
            <w:webHidden/>
          </w:rPr>
          <w:fldChar w:fldCharType="end"/>
        </w:r>
      </w:hyperlink>
    </w:p>
    <w:p w14:paraId="2865341E" w14:textId="7543F2A8"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55" w:history="1">
        <w:r w:rsidR="00B2413C" w:rsidRPr="00CE1E7B">
          <w:rPr>
            <w:rStyle w:val="Hipercze"/>
            <w:rFonts w:cstheme="minorHAnsi"/>
            <w:noProof/>
          </w:rPr>
          <w:t>12.3</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Wycena</w:t>
        </w:r>
        <w:r w:rsidR="00B2413C">
          <w:rPr>
            <w:noProof/>
            <w:webHidden/>
          </w:rPr>
          <w:tab/>
        </w:r>
        <w:r w:rsidR="00B2413C">
          <w:rPr>
            <w:noProof/>
            <w:webHidden/>
          </w:rPr>
          <w:fldChar w:fldCharType="begin"/>
        </w:r>
        <w:r w:rsidR="00B2413C">
          <w:rPr>
            <w:noProof/>
            <w:webHidden/>
          </w:rPr>
          <w:instrText xml:space="preserve"> PAGEREF _Toc38457555 \h </w:instrText>
        </w:r>
        <w:r w:rsidR="00B2413C">
          <w:rPr>
            <w:noProof/>
            <w:webHidden/>
          </w:rPr>
        </w:r>
        <w:r w:rsidR="00B2413C">
          <w:rPr>
            <w:noProof/>
            <w:webHidden/>
          </w:rPr>
          <w:fldChar w:fldCharType="separate"/>
        </w:r>
        <w:r w:rsidR="00B2413C">
          <w:rPr>
            <w:noProof/>
            <w:webHidden/>
          </w:rPr>
          <w:t>43</w:t>
        </w:r>
        <w:r w:rsidR="00B2413C">
          <w:rPr>
            <w:noProof/>
            <w:webHidden/>
          </w:rPr>
          <w:fldChar w:fldCharType="end"/>
        </w:r>
      </w:hyperlink>
    </w:p>
    <w:p w14:paraId="4D8D24AF" w14:textId="7C06061C" w:rsidR="00B2413C" w:rsidRDefault="00CC1233">
      <w:pPr>
        <w:pStyle w:val="Spistreci1"/>
        <w:rPr>
          <w:rFonts w:asciiTheme="minorHAnsi" w:eastAsiaTheme="minorEastAsia" w:hAnsiTheme="minorHAnsi" w:cstheme="minorBidi"/>
          <w:b w:val="0"/>
          <w:bCs w:val="0"/>
          <w:caps w:val="0"/>
          <w:noProof/>
          <w:sz w:val="22"/>
          <w:szCs w:val="22"/>
        </w:rPr>
      </w:pPr>
      <w:hyperlink w:anchor="_Toc38457556" w:history="1">
        <w:r w:rsidR="00B2413C" w:rsidRPr="00CE1E7B">
          <w:rPr>
            <w:rStyle w:val="Hipercze"/>
            <w:rFonts w:cstheme="minorHAnsi"/>
            <w:noProof/>
          </w:rPr>
          <w:t>Rozdział 13</w:t>
        </w:r>
        <w:r w:rsidR="00B2413C">
          <w:rPr>
            <w:rFonts w:asciiTheme="minorHAnsi" w:eastAsiaTheme="minorEastAsia" w:hAnsiTheme="minorHAnsi" w:cstheme="minorBidi"/>
            <w:b w:val="0"/>
            <w:bCs w:val="0"/>
            <w:caps w:val="0"/>
            <w:noProof/>
            <w:sz w:val="22"/>
            <w:szCs w:val="22"/>
          </w:rPr>
          <w:tab/>
        </w:r>
        <w:r w:rsidR="00B2413C" w:rsidRPr="00CE1E7B">
          <w:rPr>
            <w:rStyle w:val="Hipercze"/>
            <w:rFonts w:cstheme="minorHAnsi"/>
            <w:noProof/>
          </w:rPr>
          <w:t>Zmiany i korekty</w:t>
        </w:r>
        <w:r w:rsidR="00B2413C">
          <w:rPr>
            <w:noProof/>
            <w:webHidden/>
          </w:rPr>
          <w:tab/>
        </w:r>
        <w:r w:rsidR="00B2413C">
          <w:rPr>
            <w:noProof/>
            <w:webHidden/>
          </w:rPr>
          <w:fldChar w:fldCharType="begin"/>
        </w:r>
        <w:r w:rsidR="00B2413C">
          <w:rPr>
            <w:noProof/>
            <w:webHidden/>
          </w:rPr>
          <w:instrText xml:space="preserve"> PAGEREF _Toc38457556 \h </w:instrText>
        </w:r>
        <w:r w:rsidR="00B2413C">
          <w:rPr>
            <w:noProof/>
            <w:webHidden/>
          </w:rPr>
        </w:r>
        <w:r w:rsidR="00B2413C">
          <w:rPr>
            <w:noProof/>
            <w:webHidden/>
          </w:rPr>
          <w:fldChar w:fldCharType="separate"/>
        </w:r>
        <w:r w:rsidR="00B2413C">
          <w:rPr>
            <w:noProof/>
            <w:webHidden/>
          </w:rPr>
          <w:t>45</w:t>
        </w:r>
        <w:r w:rsidR="00B2413C">
          <w:rPr>
            <w:noProof/>
            <w:webHidden/>
          </w:rPr>
          <w:fldChar w:fldCharType="end"/>
        </w:r>
      </w:hyperlink>
    </w:p>
    <w:p w14:paraId="3AC539D9" w14:textId="2DBF4E14"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57" w:history="1">
        <w:r w:rsidR="00B2413C" w:rsidRPr="00CE1E7B">
          <w:rPr>
            <w:rStyle w:val="Hipercze"/>
            <w:rFonts w:cstheme="minorHAnsi"/>
            <w:noProof/>
          </w:rPr>
          <w:t>13.1</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Prawo do Zmian</w:t>
        </w:r>
        <w:r w:rsidR="00B2413C">
          <w:rPr>
            <w:noProof/>
            <w:webHidden/>
          </w:rPr>
          <w:tab/>
        </w:r>
        <w:r w:rsidR="00B2413C">
          <w:rPr>
            <w:noProof/>
            <w:webHidden/>
          </w:rPr>
          <w:fldChar w:fldCharType="begin"/>
        </w:r>
        <w:r w:rsidR="00B2413C">
          <w:rPr>
            <w:noProof/>
            <w:webHidden/>
          </w:rPr>
          <w:instrText xml:space="preserve"> PAGEREF _Toc38457557 \h </w:instrText>
        </w:r>
        <w:r w:rsidR="00B2413C">
          <w:rPr>
            <w:noProof/>
            <w:webHidden/>
          </w:rPr>
        </w:r>
        <w:r w:rsidR="00B2413C">
          <w:rPr>
            <w:noProof/>
            <w:webHidden/>
          </w:rPr>
          <w:fldChar w:fldCharType="separate"/>
        </w:r>
        <w:r w:rsidR="00B2413C">
          <w:rPr>
            <w:noProof/>
            <w:webHidden/>
          </w:rPr>
          <w:t>45</w:t>
        </w:r>
        <w:r w:rsidR="00B2413C">
          <w:rPr>
            <w:noProof/>
            <w:webHidden/>
          </w:rPr>
          <w:fldChar w:fldCharType="end"/>
        </w:r>
      </w:hyperlink>
    </w:p>
    <w:p w14:paraId="3B48FF5E" w14:textId="61539B45"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58" w:history="1">
        <w:r w:rsidR="00B2413C" w:rsidRPr="00CE1E7B">
          <w:rPr>
            <w:rStyle w:val="Hipercze"/>
            <w:rFonts w:cstheme="minorHAnsi"/>
            <w:noProof/>
          </w:rPr>
          <w:t>13.2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Analiza wartości</w:t>
        </w:r>
        <w:r w:rsidR="00B2413C">
          <w:rPr>
            <w:noProof/>
            <w:webHidden/>
          </w:rPr>
          <w:tab/>
        </w:r>
        <w:r w:rsidR="00B2413C">
          <w:rPr>
            <w:noProof/>
            <w:webHidden/>
          </w:rPr>
          <w:fldChar w:fldCharType="begin"/>
        </w:r>
        <w:r w:rsidR="00B2413C">
          <w:rPr>
            <w:noProof/>
            <w:webHidden/>
          </w:rPr>
          <w:instrText xml:space="preserve"> PAGEREF _Toc38457558 \h </w:instrText>
        </w:r>
        <w:r w:rsidR="00B2413C">
          <w:rPr>
            <w:noProof/>
            <w:webHidden/>
          </w:rPr>
        </w:r>
        <w:r w:rsidR="00B2413C">
          <w:rPr>
            <w:noProof/>
            <w:webHidden/>
          </w:rPr>
          <w:fldChar w:fldCharType="separate"/>
        </w:r>
        <w:r w:rsidR="00B2413C">
          <w:rPr>
            <w:noProof/>
            <w:webHidden/>
          </w:rPr>
          <w:t>50</w:t>
        </w:r>
        <w:r w:rsidR="00B2413C">
          <w:rPr>
            <w:noProof/>
            <w:webHidden/>
          </w:rPr>
          <w:fldChar w:fldCharType="end"/>
        </w:r>
      </w:hyperlink>
    </w:p>
    <w:p w14:paraId="7A798233" w14:textId="5A719E30"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59" w:history="1">
        <w:r w:rsidR="00B2413C" w:rsidRPr="00CE1E7B">
          <w:rPr>
            <w:rStyle w:val="Hipercze"/>
            <w:rFonts w:cstheme="minorHAnsi"/>
            <w:noProof/>
          </w:rPr>
          <w:t>13.3</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Procedura wprowadzania zmian</w:t>
        </w:r>
        <w:r w:rsidR="00B2413C">
          <w:rPr>
            <w:noProof/>
            <w:webHidden/>
          </w:rPr>
          <w:tab/>
        </w:r>
        <w:r w:rsidR="00B2413C">
          <w:rPr>
            <w:noProof/>
            <w:webHidden/>
          </w:rPr>
          <w:fldChar w:fldCharType="begin"/>
        </w:r>
        <w:r w:rsidR="00B2413C">
          <w:rPr>
            <w:noProof/>
            <w:webHidden/>
          </w:rPr>
          <w:instrText xml:space="preserve"> PAGEREF _Toc38457559 \h </w:instrText>
        </w:r>
        <w:r w:rsidR="00B2413C">
          <w:rPr>
            <w:noProof/>
            <w:webHidden/>
          </w:rPr>
        </w:r>
        <w:r w:rsidR="00B2413C">
          <w:rPr>
            <w:noProof/>
            <w:webHidden/>
          </w:rPr>
          <w:fldChar w:fldCharType="separate"/>
        </w:r>
        <w:r w:rsidR="00B2413C">
          <w:rPr>
            <w:noProof/>
            <w:webHidden/>
          </w:rPr>
          <w:t>51</w:t>
        </w:r>
        <w:r w:rsidR="00B2413C">
          <w:rPr>
            <w:noProof/>
            <w:webHidden/>
          </w:rPr>
          <w:fldChar w:fldCharType="end"/>
        </w:r>
      </w:hyperlink>
    </w:p>
    <w:p w14:paraId="2284E28E" w14:textId="7B7F0927"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60" w:history="1">
        <w:r w:rsidR="00B2413C" w:rsidRPr="00CE1E7B">
          <w:rPr>
            <w:rStyle w:val="Hipercze"/>
            <w:rFonts w:cstheme="minorHAnsi"/>
            <w:noProof/>
          </w:rPr>
          <w:t>13.4</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Zapłata w walutach Kontraktu</w:t>
        </w:r>
        <w:r w:rsidR="00B2413C">
          <w:rPr>
            <w:noProof/>
            <w:webHidden/>
          </w:rPr>
          <w:tab/>
        </w:r>
        <w:r w:rsidR="00B2413C">
          <w:rPr>
            <w:noProof/>
            <w:webHidden/>
          </w:rPr>
          <w:fldChar w:fldCharType="begin"/>
        </w:r>
        <w:r w:rsidR="00B2413C">
          <w:rPr>
            <w:noProof/>
            <w:webHidden/>
          </w:rPr>
          <w:instrText xml:space="preserve"> PAGEREF _Toc38457560 \h </w:instrText>
        </w:r>
        <w:r w:rsidR="00B2413C">
          <w:rPr>
            <w:noProof/>
            <w:webHidden/>
          </w:rPr>
        </w:r>
        <w:r w:rsidR="00B2413C">
          <w:rPr>
            <w:noProof/>
            <w:webHidden/>
          </w:rPr>
          <w:fldChar w:fldCharType="separate"/>
        </w:r>
        <w:r w:rsidR="00B2413C">
          <w:rPr>
            <w:noProof/>
            <w:webHidden/>
          </w:rPr>
          <w:t>52</w:t>
        </w:r>
        <w:r w:rsidR="00B2413C">
          <w:rPr>
            <w:noProof/>
            <w:webHidden/>
          </w:rPr>
          <w:fldChar w:fldCharType="end"/>
        </w:r>
      </w:hyperlink>
    </w:p>
    <w:p w14:paraId="5EF41728" w14:textId="4767638C"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61" w:history="1">
        <w:r w:rsidR="00B2413C" w:rsidRPr="00CE1E7B">
          <w:rPr>
            <w:rStyle w:val="Hipercze"/>
            <w:rFonts w:cstheme="minorHAnsi"/>
            <w:noProof/>
          </w:rPr>
          <w:t>13.5</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Kwoty Tymczasowe</w:t>
        </w:r>
        <w:r w:rsidR="00B2413C">
          <w:rPr>
            <w:noProof/>
            <w:webHidden/>
          </w:rPr>
          <w:tab/>
        </w:r>
        <w:r w:rsidR="00B2413C">
          <w:rPr>
            <w:noProof/>
            <w:webHidden/>
          </w:rPr>
          <w:fldChar w:fldCharType="begin"/>
        </w:r>
        <w:r w:rsidR="00B2413C">
          <w:rPr>
            <w:noProof/>
            <w:webHidden/>
          </w:rPr>
          <w:instrText xml:space="preserve"> PAGEREF _Toc38457561 \h </w:instrText>
        </w:r>
        <w:r w:rsidR="00B2413C">
          <w:rPr>
            <w:noProof/>
            <w:webHidden/>
          </w:rPr>
        </w:r>
        <w:r w:rsidR="00B2413C">
          <w:rPr>
            <w:noProof/>
            <w:webHidden/>
          </w:rPr>
          <w:fldChar w:fldCharType="separate"/>
        </w:r>
        <w:r w:rsidR="00B2413C">
          <w:rPr>
            <w:noProof/>
            <w:webHidden/>
          </w:rPr>
          <w:t>52</w:t>
        </w:r>
        <w:r w:rsidR="00B2413C">
          <w:rPr>
            <w:noProof/>
            <w:webHidden/>
          </w:rPr>
          <w:fldChar w:fldCharType="end"/>
        </w:r>
      </w:hyperlink>
    </w:p>
    <w:p w14:paraId="552954DD" w14:textId="2EA93F20"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62" w:history="1">
        <w:r w:rsidR="00B2413C" w:rsidRPr="00CE1E7B">
          <w:rPr>
            <w:rStyle w:val="Hipercze"/>
            <w:rFonts w:cstheme="minorHAnsi"/>
            <w:noProof/>
          </w:rPr>
          <w:t>13.6</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Prace dniówkowe</w:t>
        </w:r>
        <w:r w:rsidR="00B2413C">
          <w:rPr>
            <w:noProof/>
            <w:webHidden/>
          </w:rPr>
          <w:tab/>
        </w:r>
        <w:r w:rsidR="00B2413C">
          <w:rPr>
            <w:noProof/>
            <w:webHidden/>
          </w:rPr>
          <w:fldChar w:fldCharType="begin"/>
        </w:r>
        <w:r w:rsidR="00B2413C">
          <w:rPr>
            <w:noProof/>
            <w:webHidden/>
          </w:rPr>
          <w:instrText xml:space="preserve"> PAGEREF _Toc38457562 \h </w:instrText>
        </w:r>
        <w:r w:rsidR="00B2413C">
          <w:rPr>
            <w:noProof/>
            <w:webHidden/>
          </w:rPr>
        </w:r>
        <w:r w:rsidR="00B2413C">
          <w:rPr>
            <w:noProof/>
            <w:webHidden/>
          </w:rPr>
          <w:fldChar w:fldCharType="separate"/>
        </w:r>
        <w:r w:rsidR="00B2413C">
          <w:rPr>
            <w:noProof/>
            <w:webHidden/>
          </w:rPr>
          <w:t>52</w:t>
        </w:r>
        <w:r w:rsidR="00B2413C">
          <w:rPr>
            <w:noProof/>
            <w:webHidden/>
          </w:rPr>
          <w:fldChar w:fldCharType="end"/>
        </w:r>
      </w:hyperlink>
    </w:p>
    <w:p w14:paraId="2DA97B60" w14:textId="0408BC43"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63" w:history="1">
        <w:r w:rsidR="00B2413C" w:rsidRPr="00CE1E7B">
          <w:rPr>
            <w:rStyle w:val="Hipercze"/>
            <w:rFonts w:cstheme="minorHAnsi"/>
            <w:noProof/>
          </w:rPr>
          <w:t>13.7</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Korekty uwzględniające zmiany prawne</w:t>
        </w:r>
        <w:r w:rsidR="00B2413C">
          <w:rPr>
            <w:noProof/>
            <w:webHidden/>
          </w:rPr>
          <w:tab/>
        </w:r>
        <w:r w:rsidR="00B2413C">
          <w:rPr>
            <w:noProof/>
            <w:webHidden/>
          </w:rPr>
          <w:fldChar w:fldCharType="begin"/>
        </w:r>
        <w:r w:rsidR="00B2413C">
          <w:rPr>
            <w:noProof/>
            <w:webHidden/>
          </w:rPr>
          <w:instrText xml:space="preserve"> PAGEREF _Toc38457563 \h </w:instrText>
        </w:r>
        <w:r w:rsidR="00B2413C">
          <w:rPr>
            <w:noProof/>
            <w:webHidden/>
          </w:rPr>
        </w:r>
        <w:r w:rsidR="00B2413C">
          <w:rPr>
            <w:noProof/>
            <w:webHidden/>
          </w:rPr>
          <w:fldChar w:fldCharType="separate"/>
        </w:r>
        <w:r w:rsidR="00B2413C">
          <w:rPr>
            <w:noProof/>
            <w:webHidden/>
          </w:rPr>
          <w:t>52</w:t>
        </w:r>
        <w:r w:rsidR="00B2413C">
          <w:rPr>
            <w:noProof/>
            <w:webHidden/>
          </w:rPr>
          <w:fldChar w:fldCharType="end"/>
        </w:r>
      </w:hyperlink>
    </w:p>
    <w:p w14:paraId="59EEEA97" w14:textId="2C8F6596" w:rsidR="00B2413C" w:rsidRDefault="00CC1233">
      <w:pPr>
        <w:pStyle w:val="Spistreci1"/>
        <w:rPr>
          <w:rFonts w:asciiTheme="minorHAnsi" w:eastAsiaTheme="minorEastAsia" w:hAnsiTheme="minorHAnsi" w:cstheme="minorBidi"/>
          <w:b w:val="0"/>
          <w:bCs w:val="0"/>
          <w:caps w:val="0"/>
          <w:noProof/>
          <w:sz w:val="22"/>
          <w:szCs w:val="22"/>
        </w:rPr>
      </w:pPr>
      <w:hyperlink w:anchor="_Toc38457564" w:history="1">
        <w:r w:rsidR="00B2413C" w:rsidRPr="00CE1E7B">
          <w:rPr>
            <w:rStyle w:val="Hipercze"/>
            <w:rFonts w:cstheme="minorHAnsi"/>
            <w:noProof/>
          </w:rPr>
          <w:t>Rozdział 14</w:t>
        </w:r>
        <w:r w:rsidR="00B2413C">
          <w:rPr>
            <w:rFonts w:asciiTheme="minorHAnsi" w:eastAsiaTheme="minorEastAsia" w:hAnsiTheme="minorHAnsi" w:cstheme="minorBidi"/>
            <w:b w:val="0"/>
            <w:bCs w:val="0"/>
            <w:caps w:val="0"/>
            <w:noProof/>
            <w:sz w:val="22"/>
            <w:szCs w:val="22"/>
          </w:rPr>
          <w:tab/>
        </w:r>
        <w:r w:rsidR="00B2413C" w:rsidRPr="00CE1E7B">
          <w:rPr>
            <w:rStyle w:val="Hipercze"/>
            <w:rFonts w:cstheme="minorHAnsi"/>
            <w:noProof/>
          </w:rPr>
          <w:t>Cena Kontraktowa i zapłata</w:t>
        </w:r>
        <w:r w:rsidR="00B2413C">
          <w:rPr>
            <w:noProof/>
            <w:webHidden/>
          </w:rPr>
          <w:tab/>
        </w:r>
        <w:r w:rsidR="00B2413C">
          <w:rPr>
            <w:noProof/>
            <w:webHidden/>
          </w:rPr>
          <w:fldChar w:fldCharType="begin"/>
        </w:r>
        <w:r w:rsidR="00B2413C">
          <w:rPr>
            <w:noProof/>
            <w:webHidden/>
          </w:rPr>
          <w:instrText xml:space="preserve"> PAGEREF _Toc38457564 \h </w:instrText>
        </w:r>
        <w:r w:rsidR="00B2413C">
          <w:rPr>
            <w:noProof/>
            <w:webHidden/>
          </w:rPr>
        </w:r>
        <w:r w:rsidR="00B2413C">
          <w:rPr>
            <w:noProof/>
            <w:webHidden/>
          </w:rPr>
          <w:fldChar w:fldCharType="separate"/>
        </w:r>
        <w:r w:rsidR="00B2413C">
          <w:rPr>
            <w:noProof/>
            <w:webHidden/>
          </w:rPr>
          <w:t>53</w:t>
        </w:r>
        <w:r w:rsidR="00B2413C">
          <w:rPr>
            <w:noProof/>
            <w:webHidden/>
          </w:rPr>
          <w:fldChar w:fldCharType="end"/>
        </w:r>
      </w:hyperlink>
    </w:p>
    <w:p w14:paraId="3DAA7F18" w14:textId="0518B6B7"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65" w:history="1">
        <w:r w:rsidR="00B2413C" w:rsidRPr="00CE1E7B">
          <w:rPr>
            <w:rStyle w:val="Hipercze"/>
            <w:rFonts w:cstheme="minorHAnsi"/>
            <w:noProof/>
          </w:rPr>
          <w:t>14.1</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Cena Kontraktowa</w:t>
        </w:r>
        <w:r w:rsidR="00B2413C">
          <w:rPr>
            <w:noProof/>
            <w:webHidden/>
          </w:rPr>
          <w:tab/>
        </w:r>
        <w:r w:rsidR="00B2413C">
          <w:rPr>
            <w:noProof/>
            <w:webHidden/>
          </w:rPr>
          <w:fldChar w:fldCharType="begin"/>
        </w:r>
        <w:r w:rsidR="00B2413C">
          <w:rPr>
            <w:noProof/>
            <w:webHidden/>
          </w:rPr>
          <w:instrText xml:space="preserve"> PAGEREF _Toc38457565 \h </w:instrText>
        </w:r>
        <w:r w:rsidR="00B2413C">
          <w:rPr>
            <w:noProof/>
            <w:webHidden/>
          </w:rPr>
        </w:r>
        <w:r w:rsidR="00B2413C">
          <w:rPr>
            <w:noProof/>
            <w:webHidden/>
          </w:rPr>
          <w:fldChar w:fldCharType="separate"/>
        </w:r>
        <w:r w:rsidR="00B2413C">
          <w:rPr>
            <w:noProof/>
            <w:webHidden/>
          </w:rPr>
          <w:t>53</w:t>
        </w:r>
        <w:r w:rsidR="00B2413C">
          <w:rPr>
            <w:noProof/>
            <w:webHidden/>
          </w:rPr>
          <w:fldChar w:fldCharType="end"/>
        </w:r>
      </w:hyperlink>
    </w:p>
    <w:p w14:paraId="50DA8632" w14:textId="11CFF0A5"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66" w:history="1">
        <w:r w:rsidR="00B2413C" w:rsidRPr="00CE1E7B">
          <w:rPr>
            <w:rStyle w:val="Hipercze"/>
            <w:rFonts w:cstheme="minorHAnsi"/>
            <w:noProof/>
          </w:rPr>
          <w:t>14.2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Zaliczka</w:t>
        </w:r>
        <w:r w:rsidR="00B2413C">
          <w:rPr>
            <w:noProof/>
            <w:webHidden/>
          </w:rPr>
          <w:tab/>
        </w:r>
        <w:r w:rsidR="00B2413C">
          <w:rPr>
            <w:noProof/>
            <w:webHidden/>
          </w:rPr>
          <w:fldChar w:fldCharType="begin"/>
        </w:r>
        <w:r w:rsidR="00B2413C">
          <w:rPr>
            <w:noProof/>
            <w:webHidden/>
          </w:rPr>
          <w:instrText xml:space="preserve"> PAGEREF _Toc38457566 \h </w:instrText>
        </w:r>
        <w:r w:rsidR="00B2413C">
          <w:rPr>
            <w:noProof/>
            <w:webHidden/>
          </w:rPr>
        </w:r>
        <w:r w:rsidR="00B2413C">
          <w:rPr>
            <w:noProof/>
            <w:webHidden/>
          </w:rPr>
          <w:fldChar w:fldCharType="separate"/>
        </w:r>
        <w:r w:rsidR="00B2413C">
          <w:rPr>
            <w:noProof/>
            <w:webHidden/>
          </w:rPr>
          <w:t>53</w:t>
        </w:r>
        <w:r w:rsidR="00B2413C">
          <w:rPr>
            <w:noProof/>
            <w:webHidden/>
          </w:rPr>
          <w:fldChar w:fldCharType="end"/>
        </w:r>
      </w:hyperlink>
    </w:p>
    <w:p w14:paraId="6A5B1B21" w14:textId="387F2581"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67" w:history="1">
        <w:r w:rsidR="00B2413C" w:rsidRPr="00CE1E7B">
          <w:rPr>
            <w:rStyle w:val="Hipercze"/>
            <w:rFonts w:cstheme="minorHAnsi"/>
            <w:noProof/>
          </w:rPr>
          <w:t>14.3</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Wnioski o Przejściowe Świadectwa Płatności</w:t>
        </w:r>
        <w:r w:rsidR="00B2413C">
          <w:rPr>
            <w:noProof/>
            <w:webHidden/>
          </w:rPr>
          <w:tab/>
        </w:r>
        <w:r w:rsidR="00B2413C">
          <w:rPr>
            <w:noProof/>
            <w:webHidden/>
          </w:rPr>
          <w:fldChar w:fldCharType="begin"/>
        </w:r>
        <w:r w:rsidR="00B2413C">
          <w:rPr>
            <w:noProof/>
            <w:webHidden/>
          </w:rPr>
          <w:instrText xml:space="preserve"> PAGEREF _Toc38457567 \h </w:instrText>
        </w:r>
        <w:r w:rsidR="00B2413C">
          <w:rPr>
            <w:noProof/>
            <w:webHidden/>
          </w:rPr>
        </w:r>
        <w:r w:rsidR="00B2413C">
          <w:rPr>
            <w:noProof/>
            <w:webHidden/>
          </w:rPr>
          <w:fldChar w:fldCharType="separate"/>
        </w:r>
        <w:r w:rsidR="00B2413C">
          <w:rPr>
            <w:noProof/>
            <w:webHidden/>
          </w:rPr>
          <w:t>53</w:t>
        </w:r>
        <w:r w:rsidR="00B2413C">
          <w:rPr>
            <w:noProof/>
            <w:webHidden/>
          </w:rPr>
          <w:fldChar w:fldCharType="end"/>
        </w:r>
      </w:hyperlink>
    </w:p>
    <w:p w14:paraId="442CC191" w14:textId="1A1CF2A5"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68" w:history="1">
        <w:r w:rsidR="00B2413C" w:rsidRPr="00CE1E7B">
          <w:rPr>
            <w:rStyle w:val="Hipercze"/>
            <w:rFonts w:cstheme="minorHAnsi"/>
            <w:noProof/>
          </w:rPr>
          <w:t>14.4</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Plan płatności</w:t>
        </w:r>
        <w:r w:rsidR="00B2413C">
          <w:rPr>
            <w:noProof/>
            <w:webHidden/>
          </w:rPr>
          <w:tab/>
        </w:r>
        <w:r w:rsidR="00B2413C">
          <w:rPr>
            <w:noProof/>
            <w:webHidden/>
          </w:rPr>
          <w:fldChar w:fldCharType="begin"/>
        </w:r>
        <w:r w:rsidR="00B2413C">
          <w:rPr>
            <w:noProof/>
            <w:webHidden/>
          </w:rPr>
          <w:instrText xml:space="preserve"> PAGEREF _Toc38457568 \h </w:instrText>
        </w:r>
        <w:r w:rsidR="00B2413C">
          <w:rPr>
            <w:noProof/>
            <w:webHidden/>
          </w:rPr>
        </w:r>
        <w:r w:rsidR="00B2413C">
          <w:rPr>
            <w:noProof/>
            <w:webHidden/>
          </w:rPr>
          <w:fldChar w:fldCharType="separate"/>
        </w:r>
        <w:r w:rsidR="00B2413C">
          <w:rPr>
            <w:noProof/>
            <w:webHidden/>
          </w:rPr>
          <w:t>54</w:t>
        </w:r>
        <w:r w:rsidR="00B2413C">
          <w:rPr>
            <w:noProof/>
            <w:webHidden/>
          </w:rPr>
          <w:fldChar w:fldCharType="end"/>
        </w:r>
      </w:hyperlink>
    </w:p>
    <w:p w14:paraId="040AA5D4" w14:textId="34A39AE9"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69" w:history="1">
        <w:r w:rsidR="00B2413C" w:rsidRPr="00CE1E7B">
          <w:rPr>
            <w:rStyle w:val="Hipercze"/>
            <w:rFonts w:cstheme="minorHAnsi"/>
            <w:noProof/>
          </w:rPr>
          <w:t>14.6</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Wystawienie Przejściowych Świadectw Płatności</w:t>
        </w:r>
        <w:r w:rsidR="00B2413C">
          <w:rPr>
            <w:noProof/>
            <w:webHidden/>
          </w:rPr>
          <w:tab/>
        </w:r>
        <w:r w:rsidR="00B2413C">
          <w:rPr>
            <w:noProof/>
            <w:webHidden/>
          </w:rPr>
          <w:fldChar w:fldCharType="begin"/>
        </w:r>
        <w:r w:rsidR="00B2413C">
          <w:rPr>
            <w:noProof/>
            <w:webHidden/>
          </w:rPr>
          <w:instrText xml:space="preserve"> PAGEREF _Toc38457569 \h </w:instrText>
        </w:r>
        <w:r w:rsidR="00B2413C">
          <w:rPr>
            <w:noProof/>
            <w:webHidden/>
          </w:rPr>
        </w:r>
        <w:r w:rsidR="00B2413C">
          <w:rPr>
            <w:noProof/>
            <w:webHidden/>
          </w:rPr>
          <w:fldChar w:fldCharType="separate"/>
        </w:r>
        <w:r w:rsidR="00B2413C">
          <w:rPr>
            <w:noProof/>
            <w:webHidden/>
          </w:rPr>
          <w:t>54</w:t>
        </w:r>
        <w:r w:rsidR="00B2413C">
          <w:rPr>
            <w:noProof/>
            <w:webHidden/>
          </w:rPr>
          <w:fldChar w:fldCharType="end"/>
        </w:r>
      </w:hyperlink>
    </w:p>
    <w:p w14:paraId="27887ACD" w14:textId="663C93E1"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70" w:history="1">
        <w:r w:rsidR="00B2413C" w:rsidRPr="00CE1E7B">
          <w:rPr>
            <w:rStyle w:val="Hipercze"/>
            <w:rFonts w:cstheme="minorHAnsi"/>
            <w:noProof/>
          </w:rPr>
          <w:t>14.7</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Zapłata</w:t>
        </w:r>
        <w:r w:rsidR="00B2413C">
          <w:rPr>
            <w:noProof/>
            <w:webHidden/>
          </w:rPr>
          <w:tab/>
        </w:r>
        <w:r w:rsidR="00B2413C">
          <w:rPr>
            <w:noProof/>
            <w:webHidden/>
          </w:rPr>
          <w:fldChar w:fldCharType="begin"/>
        </w:r>
        <w:r w:rsidR="00B2413C">
          <w:rPr>
            <w:noProof/>
            <w:webHidden/>
          </w:rPr>
          <w:instrText xml:space="preserve"> PAGEREF _Toc38457570 \h </w:instrText>
        </w:r>
        <w:r w:rsidR="00B2413C">
          <w:rPr>
            <w:noProof/>
            <w:webHidden/>
          </w:rPr>
        </w:r>
        <w:r w:rsidR="00B2413C">
          <w:rPr>
            <w:noProof/>
            <w:webHidden/>
          </w:rPr>
          <w:fldChar w:fldCharType="separate"/>
        </w:r>
        <w:r w:rsidR="00B2413C">
          <w:rPr>
            <w:noProof/>
            <w:webHidden/>
          </w:rPr>
          <w:t>55</w:t>
        </w:r>
        <w:r w:rsidR="00B2413C">
          <w:rPr>
            <w:noProof/>
            <w:webHidden/>
          </w:rPr>
          <w:fldChar w:fldCharType="end"/>
        </w:r>
      </w:hyperlink>
    </w:p>
    <w:p w14:paraId="39DBDA92" w14:textId="70B48AF5"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71" w:history="1">
        <w:r w:rsidR="00B2413C" w:rsidRPr="00CE1E7B">
          <w:rPr>
            <w:rStyle w:val="Hipercze"/>
            <w:rFonts w:cstheme="minorHAnsi"/>
            <w:noProof/>
          </w:rPr>
          <w:t>14.8</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Opóźniona zapłata</w:t>
        </w:r>
        <w:r w:rsidR="00B2413C">
          <w:rPr>
            <w:noProof/>
            <w:webHidden/>
          </w:rPr>
          <w:tab/>
        </w:r>
        <w:r w:rsidR="00B2413C">
          <w:rPr>
            <w:noProof/>
            <w:webHidden/>
          </w:rPr>
          <w:fldChar w:fldCharType="begin"/>
        </w:r>
        <w:r w:rsidR="00B2413C">
          <w:rPr>
            <w:noProof/>
            <w:webHidden/>
          </w:rPr>
          <w:instrText xml:space="preserve"> PAGEREF _Toc38457571 \h </w:instrText>
        </w:r>
        <w:r w:rsidR="00B2413C">
          <w:rPr>
            <w:noProof/>
            <w:webHidden/>
          </w:rPr>
        </w:r>
        <w:r w:rsidR="00B2413C">
          <w:rPr>
            <w:noProof/>
            <w:webHidden/>
          </w:rPr>
          <w:fldChar w:fldCharType="separate"/>
        </w:r>
        <w:r w:rsidR="00B2413C">
          <w:rPr>
            <w:noProof/>
            <w:webHidden/>
          </w:rPr>
          <w:t>58</w:t>
        </w:r>
        <w:r w:rsidR="00B2413C">
          <w:rPr>
            <w:noProof/>
            <w:webHidden/>
          </w:rPr>
          <w:fldChar w:fldCharType="end"/>
        </w:r>
      </w:hyperlink>
    </w:p>
    <w:p w14:paraId="425CF38C" w14:textId="5411BFD1" w:rsidR="00B2413C" w:rsidRDefault="00CC1233">
      <w:pPr>
        <w:pStyle w:val="Spistreci1"/>
        <w:rPr>
          <w:rFonts w:asciiTheme="minorHAnsi" w:eastAsiaTheme="minorEastAsia" w:hAnsiTheme="minorHAnsi" w:cstheme="minorBidi"/>
          <w:b w:val="0"/>
          <w:bCs w:val="0"/>
          <w:caps w:val="0"/>
          <w:noProof/>
          <w:sz w:val="22"/>
          <w:szCs w:val="22"/>
        </w:rPr>
      </w:pPr>
      <w:hyperlink w:anchor="_Toc38457572" w:history="1">
        <w:r w:rsidR="00B2413C" w:rsidRPr="00CE1E7B">
          <w:rPr>
            <w:rStyle w:val="Hipercze"/>
            <w:rFonts w:cstheme="minorHAnsi"/>
            <w:noProof/>
          </w:rPr>
          <w:t>Rozdział 15</w:t>
        </w:r>
        <w:r w:rsidR="00B2413C">
          <w:rPr>
            <w:rFonts w:asciiTheme="minorHAnsi" w:eastAsiaTheme="minorEastAsia" w:hAnsiTheme="minorHAnsi" w:cstheme="minorBidi"/>
            <w:b w:val="0"/>
            <w:bCs w:val="0"/>
            <w:caps w:val="0"/>
            <w:noProof/>
            <w:sz w:val="22"/>
            <w:szCs w:val="22"/>
          </w:rPr>
          <w:tab/>
        </w:r>
        <w:r w:rsidR="00B2413C" w:rsidRPr="00CE1E7B">
          <w:rPr>
            <w:rStyle w:val="Hipercze"/>
            <w:rFonts w:cstheme="minorHAnsi"/>
            <w:noProof/>
          </w:rPr>
          <w:t>Rozwiązanie Kontraktu przez Zamawiającego</w:t>
        </w:r>
        <w:r w:rsidR="00B2413C">
          <w:rPr>
            <w:noProof/>
            <w:webHidden/>
          </w:rPr>
          <w:tab/>
        </w:r>
        <w:r w:rsidR="00B2413C">
          <w:rPr>
            <w:noProof/>
            <w:webHidden/>
          </w:rPr>
          <w:fldChar w:fldCharType="begin"/>
        </w:r>
        <w:r w:rsidR="00B2413C">
          <w:rPr>
            <w:noProof/>
            <w:webHidden/>
          </w:rPr>
          <w:instrText xml:space="preserve"> PAGEREF _Toc38457572 \h </w:instrText>
        </w:r>
        <w:r w:rsidR="00B2413C">
          <w:rPr>
            <w:noProof/>
            <w:webHidden/>
          </w:rPr>
        </w:r>
        <w:r w:rsidR="00B2413C">
          <w:rPr>
            <w:noProof/>
            <w:webHidden/>
          </w:rPr>
          <w:fldChar w:fldCharType="separate"/>
        </w:r>
        <w:r w:rsidR="00B2413C">
          <w:rPr>
            <w:noProof/>
            <w:webHidden/>
          </w:rPr>
          <w:t>58</w:t>
        </w:r>
        <w:r w:rsidR="00B2413C">
          <w:rPr>
            <w:noProof/>
            <w:webHidden/>
          </w:rPr>
          <w:fldChar w:fldCharType="end"/>
        </w:r>
      </w:hyperlink>
    </w:p>
    <w:p w14:paraId="02F819E7" w14:textId="70F009F9"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73" w:history="1">
        <w:r w:rsidR="00B2413C" w:rsidRPr="00CE1E7B">
          <w:rPr>
            <w:rStyle w:val="Hipercze"/>
            <w:rFonts w:cstheme="minorHAnsi"/>
            <w:noProof/>
          </w:rPr>
          <w:t>15.2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Wypowiedzenie przez Zamawiającego</w:t>
        </w:r>
        <w:r w:rsidR="00B2413C">
          <w:rPr>
            <w:noProof/>
            <w:webHidden/>
          </w:rPr>
          <w:tab/>
        </w:r>
        <w:r w:rsidR="00B2413C">
          <w:rPr>
            <w:noProof/>
            <w:webHidden/>
          </w:rPr>
          <w:fldChar w:fldCharType="begin"/>
        </w:r>
        <w:r w:rsidR="00B2413C">
          <w:rPr>
            <w:noProof/>
            <w:webHidden/>
          </w:rPr>
          <w:instrText xml:space="preserve"> PAGEREF _Toc38457573 \h </w:instrText>
        </w:r>
        <w:r w:rsidR="00B2413C">
          <w:rPr>
            <w:noProof/>
            <w:webHidden/>
          </w:rPr>
        </w:r>
        <w:r w:rsidR="00B2413C">
          <w:rPr>
            <w:noProof/>
            <w:webHidden/>
          </w:rPr>
          <w:fldChar w:fldCharType="separate"/>
        </w:r>
        <w:r w:rsidR="00B2413C">
          <w:rPr>
            <w:noProof/>
            <w:webHidden/>
          </w:rPr>
          <w:t>58</w:t>
        </w:r>
        <w:r w:rsidR="00B2413C">
          <w:rPr>
            <w:noProof/>
            <w:webHidden/>
          </w:rPr>
          <w:fldChar w:fldCharType="end"/>
        </w:r>
      </w:hyperlink>
    </w:p>
    <w:p w14:paraId="030676CF" w14:textId="78F4D16D"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74" w:history="1">
        <w:r w:rsidR="00B2413C" w:rsidRPr="00CE1E7B">
          <w:rPr>
            <w:rStyle w:val="Hipercze"/>
            <w:rFonts w:cstheme="minorHAnsi"/>
            <w:noProof/>
          </w:rPr>
          <w:t>15.5</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Uprawnienia Zamawiającego do rozwiązania Kontraktu</w:t>
        </w:r>
        <w:r w:rsidR="00B2413C">
          <w:rPr>
            <w:noProof/>
            <w:webHidden/>
          </w:rPr>
          <w:tab/>
        </w:r>
        <w:r w:rsidR="00B2413C">
          <w:rPr>
            <w:noProof/>
            <w:webHidden/>
          </w:rPr>
          <w:fldChar w:fldCharType="begin"/>
        </w:r>
        <w:r w:rsidR="00B2413C">
          <w:rPr>
            <w:noProof/>
            <w:webHidden/>
          </w:rPr>
          <w:instrText xml:space="preserve"> PAGEREF _Toc38457574 \h </w:instrText>
        </w:r>
        <w:r w:rsidR="00B2413C">
          <w:rPr>
            <w:noProof/>
            <w:webHidden/>
          </w:rPr>
        </w:r>
        <w:r w:rsidR="00B2413C">
          <w:rPr>
            <w:noProof/>
            <w:webHidden/>
          </w:rPr>
          <w:fldChar w:fldCharType="separate"/>
        </w:r>
        <w:r w:rsidR="00B2413C">
          <w:rPr>
            <w:noProof/>
            <w:webHidden/>
          </w:rPr>
          <w:t>58</w:t>
        </w:r>
        <w:r w:rsidR="00B2413C">
          <w:rPr>
            <w:noProof/>
            <w:webHidden/>
          </w:rPr>
          <w:fldChar w:fldCharType="end"/>
        </w:r>
      </w:hyperlink>
    </w:p>
    <w:p w14:paraId="2A08860B" w14:textId="5BB16641" w:rsidR="00B2413C" w:rsidRDefault="00CC1233">
      <w:pPr>
        <w:pStyle w:val="Spistreci1"/>
        <w:rPr>
          <w:rFonts w:asciiTheme="minorHAnsi" w:eastAsiaTheme="minorEastAsia" w:hAnsiTheme="minorHAnsi" w:cstheme="minorBidi"/>
          <w:b w:val="0"/>
          <w:bCs w:val="0"/>
          <w:caps w:val="0"/>
          <w:noProof/>
          <w:sz w:val="22"/>
          <w:szCs w:val="22"/>
        </w:rPr>
      </w:pPr>
      <w:hyperlink w:anchor="_Toc38457575" w:history="1">
        <w:r w:rsidR="00B2413C" w:rsidRPr="00CE1E7B">
          <w:rPr>
            <w:rStyle w:val="Hipercze"/>
            <w:rFonts w:cstheme="minorHAnsi"/>
            <w:noProof/>
          </w:rPr>
          <w:t>Rozdział 16</w:t>
        </w:r>
        <w:r w:rsidR="00B2413C">
          <w:rPr>
            <w:rFonts w:asciiTheme="minorHAnsi" w:eastAsiaTheme="minorEastAsia" w:hAnsiTheme="minorHAnsi" w:cstheme="minorBidi"/>
            <w:b w:val="0"/>
            <w:bCs w:val="0"/>
            <w:caps w:val="0"/>
            <w:noProof/>
            <w:sz w:val="22"/>
            <w:szCs w:val="22"/>
          </w:rPr>
          <w:tab/>
        </w:r>
        <w:r w:rsidR="00B2413C" w:rsidRPr="00CE1E7B">
          <w:rPr>
            <w:rStyle w:val="Hipercze"/>
            <w:rFonts w:cstheme="minorHAnsi"/>
            <w:noProof/>
          </w:rPr>
          <w:t>Zawieszenie i wypowiedzenie Kontraktu przez Wykonawcę</w:t>
        </w:r>
        <w:r w:rsidR="00B2413C">
          <w:rPr>
            <w:noProof/>
            <w:webHidden/>
          </w:rPr>
          <w:tab/>
        </w:r>
        <w:r w:rsidR="00B2413C">
          <w:rPr>
            <w:noProof/>
            <w:webHidden/>
          </w:rPr>
          <w:fldChar w:fldCharType="begin"/>
        </w:r>
        <w:r w:rsidR="00B2413C">
          <w:rPr>
            <w:noProof/>
            <w:webHidden/>
          </w:rPr>
          <w:instrText xml:space="preserve"> PAGEREF _Toc38457575 \h </w:instrText>
        </w:r>
        <w:r w:rsidR="00B2413C">
          <w:rPr>
            <w:noProof/>
            <w:webHidden/>
          </w:rPr>
        </w:r>
        <w:r w:rsidR="00B2413C">
          <w:rPr>
            <w:noProof/>
            <w:webHidden/>
          </w:rPr>
          <w:fldChar w:fldCharType="separate"/>
        </w:r>
        <w:r w:rsidR="00B2413C">
          <w:rPr>
            <w:noProof/>
            <w:webHidden/>
          </w:rPr>
          <w:t>58</w:t>
        </w:r>
        <w:r w:rsidR="00B2413C">
          <w:rPr>
            <w:noProof/>
            <w:webHidden/>
          </w:rPr>
          <w:fldChar w:fldCharType="end"/>
        </w:r>
      </w:hyperlink>
    </w:p>
    <w:p w14:paraId="240B303B" w14:textId="07AEEE00"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76" w:history="1">
        <w:r w:rsidR="00B2413C" w:rsidRPr="00CE1E7B">
          <w:rPr>
            <w:rStyle w:val="Hipercze"/>
            <w:rFonts w:cstheme="minorHAnsi"/>
            <w:noProof/>
          </w:rPr>
          <w:t>16.1</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Uprawnienie Wykonawcy do zawieszenia Robót</w:t>
        </w:r>
        <w:r w:rsidR="00B2413C">
          <w:rPr>
            <w:noProof/>
            <w:webHidden/>
          </w:rPr>
          <w:tab/>
        </w:r>
        <w:r w:rsidR="00B2413C">
          <w:rPr>
            <w:noProof/>
            <w:webHidden/>
          </w:rPr>
          <w:fldChar w:fldCharType="begin"/>
        </w:r>
        <w:r w:rsidR="00B2413C">
          <w:rPr>
            <w:noProof/>
            <w:webHidden/>
          </w:rPr>
          <w:instrText xml:space="preserve"> PAGEREF _Toc38457576 \h </w:instrText>
        </w:r>
        <w:r w:rsidR="00B2413C">
          <w:rPr>
            <w:noProof/>
            <w:webHidden/>
          </w:rPr>
        </w:r>
        <w:r w:rsidR="00B2413C">
          <w:rPr>
            <w:noProof/>
            <w:webHidden/>
          </w:rPr>
          <w:fldChar w:fldCharType="separate"/>
        </w:r>
        <w:r w:rsidR="00B2413C">
          <w:rPr>
            <w:noProof/>
            <w:webHidden/>
          </w:rPr>
          <w:t>58</w:t>
        </w:r>
        <w:r w:rsidR="00B2413C">
          <w:rPr>
            <w:noProof/>
            <w:webHidden/>
          </w:rPr>
          <w:fldChar w:fldCharType="end"/>
        </w:r>
      </w:hyperlink>
    </w:p>
    <w:p w14:paraId="5C460A45" w14:textId="72F6C2AD"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77" w:history="1">
        <w:r w:rsidR="00B2413C" w:rsidRPr="00CE1E7B">
          <w:rPr>
            <w:rStyle w:val="Hipercze"/>
            <w:rFonts w:cstheme="minorHAnsi"/>
            <w:noProof/>
          </w:rPr>
          <w:t>16.4</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Zapłata po rozwiązaniu</w:t>
        </w:r>
        <w:r w:rsidR="00B2413C">
          <w:rPr>
            <w:noProof/>
            <w:webHidden/>
          </w:rPr>
          <w:tab/>
        </w:r>
        <w:r w:rsidR="00B2413C">
          <w:rPr>
            <w:noProof/>
            <w:webHidden/>
          </w:rPr>
          <w:fldChar w:fldCharType="begin"/>
        </w:r>
        <w:r w:rsidR="00B2413C">
          <w:rPr>
            <w:noProof/>
            <w:webHidden/>
          </w:rPr>
          <w:instrText xml:space="preserve"> PAGEREF _Toc38457577 \h </w:instrText>
        </w:r>
        <w:r w:rsidR="00B2413C">
          <w:rPr>
            <w:noProof/>
            <w:webHidden/>
          </w:rPr>
        </w:r>
        <w:r w:rsidR="00B2413C">
          <w:rPr>
            <w:noProof/>
            <w:webHidden/>
          </w:rPr>
          <w:fldChar w:fldCharType="separate"/>
        </w:r>
        <w:r w:rsidR="00B2413C">
          <w:rPr>
            <w:noProof/>
            <w:webHidden/>
          </w:rPr>
          <w:t>59</w:t>
        </w:r>
        <w:r w:rsidR="00B2413C">
          <w:rPr>
            <w:noProof/>
            <w:webHidden/>
          </w:rPr>
          <w:fldChar w:fldCharType="end"/>
        </w:r>
      </w:hyperlink>
    </w:p>
    <w:p w14:paraId="0604D3CF" w14:textId="797A5C18" w:rsidR="00B2413C" w:rsidRDefault="00CC1233">
      <w:pPr>
        <w:pStyle w:val="Spistreci1"/>
        <w:rPr>
          <w:rFonts w:asciiTheme="minorHAnsi" w:eastAsiaTheme="minorEastAsia" w:hAnsiTheme="minorHAnsi" w:cstheme="minorBidi"/>
          <w:b w:val="0"/>
          <w:bCs w:val="0"/>
          <w:caps w:val="0"/>
          <w:noProof/>
          <w:sz w:val="22"/>
          <w:szCs w:val="22"/>
        </w:rPr>
      </w:pPr>
      <w:hyperlink w:anchor="_Toc38457578" w:history="1">
        <w:r w:rsidR="00B2413C" w:rsidRPr="00CE1E7B">
          <w:rPr>
            <w:rStyle w:val="Hipercze"/>
            <w:rFonts w:cstheme="minorHAnsi"/>
            <w:noProof/>
          </w:rPr>
          <w:t>Rozdział 16 A</w:t>
        </w:r>
        <w:r w:rsidR="00B2413C">
          <w:rPr>
            <w:rFonts w:asciiTheme="minorHAnsi" w:eastAsiaTheme="minorEastAsia" w:hAnsiTheme="minorHAnsi" w:cstheme="minorBidi"/>
            <w:b w:val="0"/>
            <w:bCs w:val="0"/>
            <w:caps w:val="0"/>
            <w:noProof/>
            <w:sz w:val="22"/>
            <w:szCs w:val="22"/>
          </w:rPr>
          <w:tab/>
        </w:r>
        <w:r w:rsidR="00B2413C" w:rsidRPr="00CE1E7B">
          <w:rPr>
            <w:rStyle w:val="Hipercze"/>
            <w:rFonts w:cstheme="minorHAnsi"/>
            <w:noProof/>
          </w:rPr>
          <w:t>Odstąpienie od umowy</w:t>
        </w:r>
        <w:r w:rsidR="00B2413C">
          <w:rPr>
            <w:noProof/>
            <w:webHidden/>
          </w:rPr>
          <w:tab/>
        </w:r>
        <w:r w:rsidR="00B2413C">
          <w:rPr>
            <w:noProof/>
            <w:webHidden/>
          </w:rPr>
          <w:fldChar w:fldCharType="begin"/>
        </w:r>
        <w:r w:rsidR="00B2413C">
          <w:rPr>
            <w:noProof/>
            <w:webHidden/>
          </w:rPr>
          <w:instrText xml:space="preserve"> PAGEREF _Toc38457578 \h </w:instrText>
        </w:r>
        <w:r w:rsidR="00B2413C">
          <w:rPr>
            <w:noProof/>
            <w:webHidden/>
          </w:rPr>
        </w:r>
        <w:r w:rsidR="00B2413C">
          <w:rPr>
            <w:noProof/>
            <w:webHidden/>
          </w:rPr>
          <w:fldChar w:fldCharType="separate"/>
        </w:r>
        <w:r w:rsidR="00B2413C">
          <w:rPr>
            <w:noProof/>
            <w:webHidden/>
          </w:rPr>
          <w:t>59</w:t>
        </w:r>
        <w:r w:rsidR="00B2413C">
          <w:rPr>
            <w:noProof/>
            <w:webHidden/>
          </w:rPr>
          <w:fldChar w:fldCharType="end"/>
        </w:r>
      </w:hyperlink>
    </w:p>
    <w:p w14:paraId="023E5E68" w14:textId="57708552" w:rsidR="00B2413C" w:rsidRDefault="00CC1233">
      <w:pPr>
        <w:pStyle w:val="Spistreci1"/>
        <w:rPr>
          <w:rFonts w:asciiTheme="minorHAnsi" w:eastAsiaTheme="minorEastAsia" w:hAnsiTheme="minorHAnsi" w:cstheme="minorBidi"/>
          <w:b w:val="0"/>
          <w:bCs w:val="0"/>
          <w:caps w:val="0"/>
          <w:noProof/>
          <w:sz w:val="22"/>
          <w:szCs w:val="22"/>
        </w:rPr>
      </w:pPr>
      <w:hyperlink w:anchor="_Toc38457579" w:history="1">
        <w:r w:rsidR="00B2413C" w:rsidRPr="00CE1E7B">
          <w:rPr>
            <w:rStyle w:val="Hipercze"/>
            <w:rFonts w:cstheme="minorHAnsi"/>
            <w:noProof/>
          </w:rPr>
          <w:t>Rozdział 18</w:t>
        </w:r>
        <w:r w:rsidR="00B2413C">
          <w:rPr>
            <w:rFonts w:asciiTheme="minorHAnsi" w:eastAsiaTheme="minorEastAsia" w:hAnsiTheme="minorHAnsi" w:cstheme="minorBidi"/>
            <w:b w:val="0"/>
            <w:bCs w:val="0"/>
            <w:caps w:val="0"/>
            <w:noProof/>
            <w:sz w:val="22"/>
            <w:szCs w:val="22"/>
          </w:rPr>
          <w:tab/>
        </w:r>
        <w:r w:rsidR="00B2413C" w:rsidRPr="00CE1E7B">
          <w:rPr>
            <w:rStyle w:val="Hipercze"/>
            <w:rFonts w:cstheme="minorHAnsi"/>
            <w:noProof/>
          </w:rPr>
          <w:t>Ubezpieczenie</w:t>
        </w:r>
        <w:r w:rsidR="00B2413C">
          <w:rPr>
            <w:noProof/>
            <w:webHidden/>
          </w:rPr>
          <w:tab/>
        </w:r>
        <w:r w:rsidR="00B2413C">
          <w:rPr>
            <w:noProof/>
            <w:webHidden/>
          </w:rPr>
          <w:fldChar w:fldCharType="begin"/>
        </w:r>
        <w:r w:rsidR="00B2413C">
          <w:rPr>
            <w:noProof/>
            <w:webHidden/>
          </w:rPr>
          <w:instrText xml:space="preserve"> PAGEREF _Toc38457579 \h </w:instrText>
        </w:r>
        <w:r w:rsidR="00B2413C">
          <w:rPr>
            <w:noProof/>
            <w:webHidden/>
          </w:rPr>
        </w:r>
        <w:r w:rsidR="00B2413C">
          <w:rPr>
            <w:noProof/>
            <w:webHidden/>
          </w:rPr>
          <w:fldChar w:fldCharType="separate"/>
        </w:r>
        <w:r w:rsidR="00B2413C">
          <w:rPr>
            <w:noProof/>
            <w:webHidden/>
          </w:rPr>
          <w:t>60</w:t>
        </w:r>
        <w:r w:rsidR="00B2413C">
          <w:rPr>
            <w:noProof/>
            <w:webHidden/>
          </w:rPr>
          <w:fldChar w:fldCharType="end"/>
        </w:r>
      </w:hyperlink>
    </w:p>
    <w:p w14:paraId="2DB863B8" w14:textId="25EA5AD6"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80" w:history="1">
        <w:r w:rsidR="00B2413C" w:rsidRPr="00CE1E7B">
          <w:rPr>
            <w:rStyle w:val="Hipercze"/>
            <w:rFonts w:cstheme="minorHAnsi"/>
            <w:noProof/>
          </w:rPr>
          <w:t>18.5</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Zakaz wyłączenia</w:t>
        </w:r>
        <w:r w:rsidR="00B2413C">
          <w:rPr>
            <w:noProof/>
            <w:webHidden/>
          </w:rPr>
          <w:tab/>
        </w:r>
        <w:r w:rsidR="00B2413C">
          <w:rPr>
            <w:noProof/>
            <w:webHidden/>
          </w:rPr>
          <w:fldChar w:fldCharType="begin"/>
        </w:r>
        <w:r w:rsidR="00B2413C">
          <w:rPr>
            <w:noProof/>
            <w:webHidden/>
          </w:rPr>
          <w:instrText xml:space="preserve"> PAGEREF _Toc38457580 \h </w:instrText>
        </w:r>
        <w:r w:rsidR="00B2413C">
          <w:rPr>
            <w:noProof/>
            <w:webHidden/>
          </w:rPr>
        </w:r>
        <w:r w:rsidR="00B2413C">
          <w:rPr>
            <w:noProof/>
            <w:webHidden/>
          </w:rPr>
          <w:fldChar w:fldCharType="separate"/>
        </w:r>
        <w:r w:rsidR="00B2413C">
          <w:rPr>
            <w:noProof/>
            <w:webHidden/>
          </w:rPr>
          <w:t>60</w:t>
        </w:r>
        <w:r w:rsidR="00B2413C">
          <w:rPr>
            <w:noProof/>
            <w:webHidden/>
          </w:rPr>
          <w:fldChar w:fldCharType="end"/>
        </w:r>
      </w:hyperlink>
    </w:p>
    <w:p w14:paraId="15D65C92" w14:textId="5D4F95D8" w:rsidR="00B2413C" w:rsidRDefault="00CC1233">
      <w:pPr>
        <w:pStyle w:val="Spistreci1"/>
        <w:rPr>
          <w:rFonts w:asciiTheme="minorHAnsi" w:eastAsiaTheme="minorEastAsia" w:hAnsiTheme="minorHAnsi" w:cstheme="minorBidi"/>
          <w:b w:val="0"/>
          <w:bCs w:val="0"/>
          <w:caps w:val="0"/>
          <w:noProof/>
          <w:sz w:val="22"/>
          <w:szCs w:val="22"/>
        </w:rPr>
      </w:pPr>
      <w:hyperlink w:anchor="_Toc38457581" w:history="1">
        <w:r w:rsidR="00B2413C" w:rsidRPr="00CE1E7B">
          <w:rPr>
            <w:rStyle w:val="Hipercze"/>
            <w:rFonts w:cstheme="minorHAnsi"/>
            <w:noProof/>
          </w:rPr>
          <w:t>Rozdział 20</w:t>
        </w:r>
        <w:r w:rsidR="00B2413C">
          <w:rPr>
            <w:rFonts w:asciiTheme="minorHAnsi" w:eastAsiaTheme="minorEastAsia" w:hAnsiTheme="minorHAnsi" w:cstheme="minorBidi"/>
            <w:b w:val="0"/>
            <w:bCs w:val="0"/>
            <w:caps w:val="0"/>
            <w:noProof/>
            <w:sz w:val="22"/>
            <w:szCs w:val="22"/>
          </w:rPr>
          <w:tab/>
        </w:r>
        <w:r w:rsidR="00B2413C" w:rsidRPr="00CE1E7B">
          <w:rPr>
            <w:rStyle w:val="Hipercze"/>
            <w:rFonts w:cstheme="minorHAnsi"/>
            <w:noProof/>
          </w:rPr>
          <w:t>Roszczenia, spory i arbitraż</w:t>
        </w:r>
        <w:r w:rsidR="00B2413C">
          <w:rPr>
            <w:noProof/>
            <w:webHidden/>
          </w:rPr>
          <w:tab/>
        </w:r>
        <w:r w:rsidR="00B2413C">
          <w:rPr>
            <w:noProof/>
            <w:webHidden/>
          </w:rPr>
          <w:fldChar w:fldCharType="begin"/>
        </w:r>
        <w:r w:rsidR="00B2413C">
          <w:rPr>
            <w:noProof/>
            <w:webHidden/>
          </w:rPr>
          <w:instrText xml:space="preserve"> PAGEREF _Toc38457581 \h </w:instrText>
        </w:r>
        <w:r w:rsidR="00B2413C">
          <w:rPr>
            <w:noProof/>
            <w:webHidden/>
          </w:rPr>
        </w:r>
        <w:r w:rsidR="00B2413C">
          <w:rPr>
            <w:noProof/>
            <w:webHidden/>
          </w:rPr>
          <w:fldChar w:fldCharType="separate"/>
        </w:r>
        <w:r w:rsidR="00B2413C">
          <w:rPr>
            <w:noProof/>
            <w:webHidden/>
          </w:rPr>
          <w:t>61</w:t>
        </w:r>
        <w:r w:rsidR="00B2413C">
          <w:rPr>
            <w:noProof/>
            <w:webHidden/>
          </w:rPr>
          <w:fldChar w:fldCharType="end"/>
        </w:r>
      </w:hyperlink>
    </w:p>
    <w:p w14:paraId="5BAA0589" w14:textId="33E4BDA1"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82" w:history="1">
        <w:r w:rsidR="00B2413C" w:rsidRPr="00CE1E7B">
          <w:rPr>
            <w:rStyle w:val="Hipercze"/>
            <w:rFonts w:cstheme="minorHAnsi"/>
            <w:noProof/>
          </w:rPr>
          <w:t>20.1</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Roszczenia Wykonawcy</w:t>
        </w:r>
        <w:r w:rsidR="00B2413C">
          <w:rPr>
            <w:noProof/>
            <w:webHidden/>
          </w:rPr>
          <w:tab/>
        </w:r>
        <w:r w:rsidR="00B2413C">
          <w:rPr>
            <w:noProof/>
            <w:webHidden/>
          </w:rPr>
          <w:fldChar w:fldCharType="begin"/>
        </w:r>
        <w:r w:rsidR="00B2413C">
          <w:rPr>
            <w:noProof/>
            <w:webHidden/>
          </w:rPr>
          <w:instrText xml:space="preserve"> PAGEREF _Toc38457582 \h </w:instrText>
        </w:r>
        <w:r w:rsidR="00B2413C">
          <w:rPr>
            <w:noProof/>
            <w:webHidden/>
          </w:rPr>
        </w:r>
        <w:r w:rsidR="00B2413C">
          <w:rPr>
            <w:noProof/>
            <w:webHidden/>
          </w:rPr>
          <w:fldChar w:fldCharType="separate"/>
        </w:r>
        <w:r w:rsidR="00B2413C">
          <w:rPr>
            <w:noProof/>
            <w:webHidden/>
          </w:rPr>
          <w:t>61</w:t>
        </w:r>
        <w:r w:rsidR="00B2413C">
          <w:rPr>
            <w:noProof/>
            <w:webHidden/>
          </w:rPr>
          <w:fldChar w:fldCharType="end"/>
        </w:r>
      </w:hyperlink>
    </w:p>
    <w:p w14:paraId="24A330F6" w14:textId="63C427C2"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83" w:history="1">
        <w:r w:rsidR="00B2413C" w:rsidRPr="00CE1E7B">
          <w:rPr>
            <w:rStyle w:val="Hipercze"/>
            <w:rFonts w:cstheme="minorHAnsi"/>
            <w:noProof/>
          </w:rPr>
          <w:t>20.2</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Powołanie Komisji Rozjemczej</w:t>
        </w:r>
        <w:r w:rsidR="00B2413C">
          <w:rPr>
            <w:noProof/>
            <w:webHidden/>
          </w:rPr>
          <w:tab/>
        </w:r>
        <w:r w:rsidR="00B2413C">
          <w:rPr>
            <w:noProof/>
            <w:webHidden/>
          </w:rPr>
          <w:fldChar w:fldCharType="begin"/>
        </w:r>
        <w:r w:rsidR="00B2413C">
          <w:rPr>
            <w:noProof/>
            <w:webHidden/>
          </w:rPr>
          <w:instrText xml:space="preserve"> PAGEREF _Toc38457583 \h </w:instrText>
        </w:r>
        <w:r w:rsidR="00B2413C">
          <w:rPr>
            <w:noProof/>
            <w:webHidden/>
          </w:rPr>
        </w:r>
        <w:r w:rsidR="00B2413C">
          <w:rPr>
            <w:noProof/>
            <w:webHidden/>
          </w:rPr>
          <w:fldChar w:fldCharType="separate"/>
        </w:r>
        <w:r w:rsidR="00B2413C">
          <w:rPr>
            <w:noProof/>
            <w:webHidden/>
          </w:rPr>
          <w:t>61</w:t>
        </w:r>
        <w:r w:rsidR="00B2413C">
          <w:rPr>
            <w:noProof/>
            <w:webHidden/>
          </w:rPr>
          <w:fldChar w:fldCharType="end"/>
        </w:r>
      </w:hyperlink>
    </w:p>
    <w:p w14:paraId="239A1F31" w14:textId="6AD54D79"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84" w:history="1">
        <w:r w:rsidR="00B2413C" w:rsidRPr="00CE1E7B">
          <w:rPr>
            <w:rStyle w:val="Hipercze"/>
            <w:rFonts w:cstheme="minorHAnsi"/>
            <w:noProof/>
          </w:rPr>
          <w:t>20.3</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Brak uzgodnienia składu komisji Rozjemczej</w:t>
        </w:r>
        <w:r w:rsidR="00B2413C">
          <w:rPr>
            <w:noProof/>
            <w:webHidden/>
          </w:rPr>
          <w:tab/>
        </w:r>
        <w:r w:rsidR="00B2413C">
          <w:rPr>
            <w:noProof/>
            <w:webHidden/>
          </w:rPr>
          <w:fldChar w:fldCharType="begin"/>
        </w:r>
        <w:r w:rsidR="00B2413C">
          <w:rPr>
            <w:noProof/>
            <w:webHidden/>
          </w:rPr>
          <w:instrText xml:space="preserve"> PAGEREF _Toc38457584 \h </w:instrText>
        </w:r>
        <w:r w:rsidR="00B2413C">
          <w:rPr>
            <w:noProof/>
            <w:webHidden/>
          </w:rPr>
        </w:r>
        <w:r w:rsidR="00B2413C">
          <w:rPr>
            <w:noProof/>
            <w:webHidden/>
          </w:rPr>
          <w:fldChar w:fldCharType="separate"/>
        </w:r>
        <w:r w:rsidR="00B2413C">
          <w:rPr>
            <w:noProof/>
            <w:webHidden/>
          </w:rPr>
          <w:t>61</w:t>
        </w:r>
        <w:r w:rsidR="00B2413C">
          <w:rPr>
            <w:noProof/>
            <w:webHidden/>
          </w:rPr>
          <w:fldChar w:fldCharType="end"/>
        </w:r>
      </w:hyperlink>
    </w:p>
    <w:p w14:paraId="6AAB5BC3" w14:textId="603A515D"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85" w:history="1">
        <w:r w:rsidR="00B2413C" w:rsidRPr="00CE1E7B">
          <w:rPr>
            <w:rStyle w:val="Hipercze"/>
            <w:rFonts w:cstheme="minorHAnsi"/>
            <w:noProof/>
          </w:rPr>
          <w:t>20.5</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Rozstrzygnięcie polubowne</w:t>
        </w:r>
        <w:r w:rsidR="00B2413C">
          <w:rPr>
            <w:noProof/>
            <w:webHidden/>
          </w:rPr>
          <w:tab/>
        </w:r>
        <w:r w:rsidR="00B2413C">
          <w:rPr>
            <w:noProof/>
            <w:webHidden/>
          </w:rPr>
          <w:fldChar w:fldCharType="begin"/>
        </w:r>
        <w:r w:rsidR="00B2413C">
          <w:rPr>
            <w:noProof/>
            <w:webHidden/>
          </w:rPr>
          <w:instrText xml:space="preserve"> PAGEREF _Toc38457585 \h </w:instrText>
        </w:r>
        <w:r w:rsidR="00B2413C">
          <w:rPr>
            <w:noProof/>
            <w:webHidden/>
          </w:rPr>
        </w:r>
        <w:r w:rsidR="00B2413C">
          <w:rPr>
            <w:noProof/>
            <w:webHidden/>
          </w:rPr>
          <w:fldChar w:fldCharType="separate"/>
        </w:r>
        <w:r w:rsidR="00B2413C">
          <w:rPr>
            <w:noProof/>
            <w:webHidden/>
          </w:rPr>
          <w:t>61</w:t>
        </w:r>
        <w:r w:rsidR="00B2413C">
          <w:rPr>
            <w:noProof/>
            <w:webHidden/>
          </w:rPr>
          <w:fldChar w:fldCharType="end"/>
        </w:r>
      </w:hyperlink>
    </w:p>
    <w:p w14:paraId="4AEC3430" w14:textId="1B13137F"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86" w:history="1">
        <w:r w:rsidR="00B2413C" w:rsidRPr="00CE1E7B">
          <w:rPr>
            <w:rStyle w:val="Hipercze"/>
            <w:rFonts w:cstheme="minorHAnsi"/>
            <w:noProof/>
          </w:rPr>
          <w:t>20.6</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Arbitraż</w:t>
        </w:r>
        <w:r w:rsidR="00B2413C">
          <w:rPr>
            <w:noProof/>
            <w:webHidden/>
          </w:rPr>
          <w:tab/>
        </w:r>
        <w:r w:rsidR="00B2413C">
          <w:rPr>
            <w:noProof/>
            <w:webHidden/>
          </w:rPr>
          <w:fldChar w:fldCharType="begin"/>
        </w:r>
        <w:r w:rsidR="00B2413C">
          <w:rPr>
            <w:noProof/>
            <w:webHidden/>
          </w:rPr>
          <w:instrText xml:space="preserve"> PAGEREF _Toc38457586 \h </w:instrText>
        </w:r>
        <w:r w:rsidR="00B2413C">
          <w:rPr>
            <w:noProof/>
            <w:webHidden/>
          </w:rPr>
        </w:r>
        <w:r w:rsidR="00B2413C">
          <w:rPr>
            <w:noProof/>
            <w:webHidden/>
          </w:rPr>
          <w:fldChar w:fldCharType="separate"/>
        </w:r>
        <w:r w:rsidR="00B2413C">
          <w:rPr>
            <w:noProof/>
            <w:webHidden/>
          </w:rPr>
          <w:t>61</w:t>
        </w:r>
        <w:r w:rsidR="00B2413C">
          <w:rPr>
            <w:noProof/>
            <w:webHidden/>
          </w:rPr>
          <w:fldChar w:fldCharType="end"/>
        </w:r>
      </w:hyperlink>
    </w:p>
    <w:p w14:paraId="629AE1F0" w14:textId="5B54F412" w:rsidR="00B2413C" w:rsidRDefault="00CC1233">
      <w:pPr>
        <w:pStyle w:val="Spistreci2"/>
        <w:tabs>
          <w:tab w:val="right" w:leader="dot" w:pos="9062"/>
        </w:tabs>
        <w:rPr>
          <w:rFonts w:asciiTheme="minorHAnsi" w:eastAsiaTheme="minorEastAsia" w:hAnsiTheme="minorHAnsi" w:cstheme="minorBidi"/>
          <w:smallCaps w:val="0"/>
          <w:noProof/>
          <w:sz w:val="22"/>
          <w:szCs w:val="22"/>
        </w:rPr>
      </w:pPr>
      <w:hyperlink w:anchor="_Toc38457587" w:history="1">
        <w:r w:rsidR="00B2413C" w:rsidRPr="00CE1E7B">
          <w:rPr>
            <w:rStyle w:val="Hipercze"/>
            <w:rFonts w:cstheme="minorHAnsi"/>
            <w:noProof/>
          </w:rPr>
          <w:t>20.8</w:t>
        </w:r>
        <w:r w:rsidR="00B2413C">
          <w:rPr>
            <w:rFonts w:asciiTheme="minorHAnsi" w:eastAsiaTheme="minorEastAsia" w:hAnsiTheme="minorHAnsi" w:cstheme="minorBidi"/>
            <w:smallCaps w:val="0"/>
            <w:noProof/>
            <w:sz w:val="22"/>
            <w:szCs w:val="22"/>
          </w:rPr>
          <w:tab/>
        </w:r>
        <w:r w:rsidR="00B2413C" w:rsidRPr="00CE1E7B">
          <w:rPr>
            <w:rStyle w:val="Hipercze"/>
            <w:rFonts w:cstheme="minorHAnsi"/>
            <w:noProof/>
          </w:rPr>
          <w:t>Zakończenie działania Komisji rozjemstwa w sporach</w:t>
        </w:r>
        <w:r w:rsidR="00B2413C">
          <w:rPr>
            <w:noProof/>
            <w:webHidden/>
          </w:rPr>
          <w:tab/>
        </w:r>
        <w:r w:rsidR="00B2413C">
          <w:rPr>
            <w:noProof/>
            <w:webHidden/>
          </w:rPr>
          <w:fldChar w:fldCharType="begin"/>
        </w:r>
        <w:r w:rsidR="00B2413C">
          <w:rPr>
            <w:noProof/>
            <w:webHidden/>
          </w:rPr>
          <w:instrText xml:space="preserve"> PAGEREF _Toc38457587 \h </w:instrText>
        </w:r>
        <w:r w:rsidR="00B2413C">
          <w:rPr>
            <w:noProof/>
            <w:webHidden/>
          </w:rPr>
        </w:r>
        <w:r w:rsidR="00B2413C">
          <w:rPr>
            <w:noProof/>
            <w:webHidden/>
          </w:rPr>
          <w:fldChar w:fldCharType="separate"/>
        </w:r>
        <w:r w:rsidR="00B2413C">
          <w:rPr>
            <w:noProof/>
            <w:webHidden/>
          </w:rPr>
          <w:t>61</w:t>
        </w:r>
        <w:r w:rsidR="00B2413C">
          <w:rPr>
            <w:noProof/>
            <w:webHidden/>
          </w:rPr>
          <w:fldChar w:fldCharType="end"/>
        </w:r>
      </w:hyperlink>
    </w:p>
    <w:p w14:paraId="6ADA9F7C" w14:textId="64001DED" w:rsidR="00B2413C" w:rsidRDefault="00CC1233">
      <w:pPr>
        <w:pStyle w:val="Spistreci1"/>
        <w:rPr>
          <w:rFonts w:asciiTheme="minorHAnsi" w:eastAsiaTheme="minorEastAsia" w:hAnsiTheme="minorHAnsi" w:cstheme="minorBidi"/>
          <w:b w:val="0"/>
          <w:bCs w:val="0"/>
          <w:caps w:val="0"/>
          <w:noProof/>
          <w:sz w:val="22"/>
          <w:szCs w:val="22"/>
        </w:rPr>
      </w:pPr>
      <w:hyperlink w:anchor="_Toc38457588" w:history="1">
        <w:r w:rsidR="00B2413C" w:rsidRPr="00CE1E7B">
          <w:rPr>
            <w:rStyle w:val="Hipercze"/>
            <w:rFonts w:cstheme="minorHAnsi"/>
            <w:noProof/>
          </w:rPr>
          <w:t>Rozdział 21</w:t>
        </w:r>
        <w:r w:rsidR="00B2413C">
          <w:rPr>
            <w:rFonts w:asciiTheme="minorHAnsi" w:eastAsiaTheme="minorEastAsia" w:hAnsiTheme="minorHAnsi" w:cstheme="minorBidi"/>
            <w:b w:val="0"/>
            <w:bCs w:val="0"/>
            <w:caps w:val="0"/>
            <w:noProof/>
            <w:sz w:val="22"/>
            <w:szCs w:val="22"/>
          </w:rPr>
          <w:tab/>
        </w:r>
        <w:r w:rsidR="00B2413C" w:rsidRPr="00CE1E7B">
          <w:rPr>
            <w:rStyle w:val="Hipercze"/>
            <w:rFonts w:cstheme="minorHAnsi"/>
            <w:noProof/>
          </w:rPr>
          <w:t>Działania kontrolne i sprawdzające</w:t>
        </w:r>
        <w:r w:rsidR="00B2413C">
          <w:rPr>
            <w:noProof/>
            <w:webHidden/>
          </w:rPr>
          <w:tab/>
        </w:r>
        <w:r w:rsidR="00B2413C">
          <w:rPr>
            <w:noProof/>
            <w:webHidden/>
          </w:rPr>
          <w:fldChar w:fldCharType="begin"/>
        </w:r>
        <w:r w:rsidR="00B2413C">
          <w:rPr>
            <w:noProof/>
            <w:webHidden/>
          </w:rPr>
          <w:instrText xml:space="preserve"> PAGEREF _Toc38457588 \h </w:instrText>
        </w:r>
        <w:r w:rsidR="00B2413C">
          <w:rPr>
            <w:noProof/>
            <w:webHidden/>
          </w:rPr>
        </w:r>
        <w:r w:rsidR="00B2413C">
          <w:rPr>
            <w:noProof/>
            <w:webHidden/>
          </w:rPr>
          <w:fldChar w:fldCharType="separate"/>
        </w:r>
        <w:r w:rsidR="00B2413C">
          <w:rPr>
            <w:noProof/>
            <w:webHidden/>
          </w:rPr>
          <w:t>61</w:t>
        </w:r>
        <w:r w:rsidR="00B2413C">
          <w:rPr>
            <w:noProof/>
            <w:webHidden/>
          </w:rPr>
          <w:fldChar w:fldCharType="end"/>
        </w:r>
      </w:hyperlink>
    </w:p>
    <w:p w14:paraId="60253615" w14:textId="17CCCEFD" w:rsidR="00B2413C" w:rsidRDefault="00CC1233">
      <w:pPr>
        <w:pStyle w:val="Spistreci1"/>
        <w:rPr>
          <w:rFonts w:asciiTheme="minorHAnsi" w:eastAsiaTheme="minorEastAsia" w:hAnsiTheme="minorHAnsi" w:cstheme="minorBidi"/>
          <w:b w:val="0"/>
          <w:bCs w:val="0"/>
          <w:caps w:val="0"/>
          <w:noProof/>
          <w:sz w:val="22"/>
          <w:szCs w:val="22"/>
        </w:rPr>
      </w:pPr>
      <w:hyperlink w:anchor="_Toc38457589" w:history="1">
        <w:r w:rsidR="00B2413C" w:rsidRPr="00CE1E7B">
          <w:rPr>
            <w:rStyle w:val="Hipercze"/>
            <w:rFonts w:cstheme="minorHAnsi"/>
            <w:noProof/>
          </w:rPr>
          <w:t>Rozdział 22</w:t>
        </w:r>
        <w:r w:rsidR="00B2413C">
          <w:rPr>
            <w:rFonts w:asciiTheme="minorHAnsi" w:eastAsiaTheme="minorEastAsia" w:hAnsiTheme="minorHAnsi" w:cstheme="minorBidi"/>
            <w:b w:val="0"/>
            <w:bCs w:val="0"/>
            <w:caps w:val="0"/>
            <w:noProof/>
            <w:sz w:val="22"/>
            <w:szCs w:val="22"/>
          </w:rPr>
          <w:tab/>
        </w:r>
        <w:r w:rsidR="00B2413C" w:rsidRPr="00CE1E7B">
          <w:rPr>
            <w:rStyle w:val="Hipercze"/>
            <w:rFonts w:cstheme="minorHAnsi"/>
            <w:noProof/>
          </w:rPr>
          <w:t>Klauzule końcowe</w:t>
        </w:r>
        <w:r w:rsidR="00B2413C">
          <w:rPr>
            <w:noProof/>
            <w:webHidden/>
          </w:rPr>
          <w:tab/>
        </w:r>
        <w:r w:rsidR="00B2413C">
          <w:rPr>
            <w:noProof/>
            <w:webHidden/>
          </w:rPr>
          <w:fldChar w:fldCharType="begin"/>
        </w:r>
        <w:r w:rsidR="00B2413C">
          <w:rPr>
            <w:noProof/>
            <w:webHidden/>
          </w:rPr>
          <w:instrText xml:space="preserve"> PAGEREF _Toc38457589 \h </w:instrText>
        </w:r>
        <w:r w:rsidR="00B2413C">
          <w:rPr>
            <w:noProof/>
            <w:webHidden/>
          </w:rPr>
        </w:r>
        <w:r w:rsidR="00B2413C">
          <w:rPr>
            <w:noProof/>
            <w:webHidden/>
          </w:rPr>
          <w:fldChar w:fldCharType="separate"/>
        </w:r>
        <w:r w:rsidR="00B2413C">
          <w:rPr>
            <w:noProof/>
            <w:webHidden/>
          </w:rPr>
          <w:t>62</w:t>
        </w:r>
        <w:r w:rsidR="00B2413C">
          <w:rPr>
            <w:noProof/>
            <w:webHidden/>
          </w:rPr>
          <w:fldChar w:fldCharType="end"/>
        </w:r>
      </w:hyperlink>
    </w:p>
    <w:p w14:paraId="469DAE41" w14:textId="0E989BF9" w:rsidR="009B6A48" w:rsidRPr="00FC3CAF" w:rsidRDefault="00F42C5A" w:rsidP="009320FF">
      <w:pPr>
        <w:tabs>
          <w:tab w:val="left" w:pos="1276"/>
        </w:tabs>
        <w:spacing w:line="276" w:lineRule="auto"/>
        <w:ind w:left="1418"/>
        <w:rPr>
          <w:rFonts w:cstheme="minorHAnsi"/>
          <w:b/>
        </w:rPr>
      </w:pPr>
      <w:r w:rsidRPr="00FC3CAF">
        <w:rPr>
          <w:rFonts w:cstheme="minorHAnsi"/>
          <w:b/>
          <w:bCs/>
          <w:caps/>
        </w:rPr>
        <w:fldChar w:fldCharType="end"/>
      </w:r>
    </w:p>
    <w:p w14:paraId="2A32D16D" w14:textId="77777777" w:rsidR="009B6A48" w:rsidRPr="00FC3CAF" w:rsidRDefault="009B6A48" w:rsidP="009320FF">
      <w:pPr>
        <w:spacing w:line="276" w:lineRule="auto"/>
        <w:jc w:val="center"/>
        <w:rPr>
          <w:rFonts w:cstheme="minorHAnsi"/>
          <w:b/>
          <w:sz w:val="32"/>
        </w:rPr>
      </w:pPr>
      <w:r w:rsidRPr="00FC3CAF">
        <w:rPr>
          <w:rFonts w:cstheme="minorHAnsi"/>
          <w:b/>
        </w:rPr>
        <w:br w:type="page"/>
      </w:r>
      <w:r w:rsidRPr="00FC3CAF">
        <w:rPr>
          <w:rFonts w:cstheme="minorHAnsi"/>
          <w:b/>
          <w:sz w:val="32"/>
        </w:rPr>
        <w:lastRenderedPageBreak/>
        <w:t>CZĘŚĆ II – WARUNKI SZCZEGÓLNE</w:t>
      </w:r>
    </w:p>
    <w:p w14:paraId="7A9905F4" w14:textId="77777777" w:rsidR="009B6A48" w:rsidRPr="00FC3CAF" w:rsidRDefault="009B6A48" w:rsidP="009320FF">
      <w:pPr>
        <w:spacing w:line="276" w:lineRule="auto"/>
        <w:jc w:val="both"/>
        <w:rPr>
          <w:rFonts w:cstheme="minorHAnsi"/>
        </w:rPr>
      </w:pPr>
      <w:r w:rsidRPr="00FC3CAF">
        <w:rPr>
          <w:rFonts w:cstheme="minorHAnsi"/>
          <w:b/>
        </w:rPr>
        <w:t>Warunki Kontraktu</w:t>
      </w:r>
      <w:r w:rsidRPr="00FC3CAF">
        <w:rPr>
          <w:rFonts w:cstheme="minorHAnsi"/>
        </w:rPr>
        <w:t xml:space="preserve"> (zwane dalej "Warunkami") określają prawa i obowiązki Stron </w:t>
      </w:r>
      <w:r w:rsidRPr="00FC3CAF">
        <w:rPr>
          <w:rFonts w:cstheme="minorHAnsi"/>
        </w:rPr>
        <w:br/>
        <w:t>(tj. Zamawiającego i Wykonawcy).</w:t>
      </w:r>
    </w:p>
    <w:p w14:paraId="5B866D28" w14:textId="77777777" w:rsidR="009B6A48" w:rsidRPr="00FC3CAF" w:rsidRDefault="009B6A48" w:rsidP="009320FF">
      <w:pPr>
        <w:spacing w:line="276" w:lineRule="auto"/>
        <w:jc w:val="both"/>
        <w:rPr>
          <w:rFonts w:cstheme="minorHAnsi"/>
        </w:rPr>
      </w:pPr>
      <w:r w:rsidRPr="00FC3CAF">
        <w:rPr>
          <w:rFonts w:cstheme="minorHAnsi"/>
        </w:rPr>
        <w:t>Niniejsze Warunki Szczególne zmieniają, uzupełniają i wprowadzają dodatkowe klauzule do Warunków Ogólnych.</w:t>
      </w:r>
    </w:p>
    <w:p w14:paraId="4F1679C3" w14:textId="77777777" w:rsidR="009B6A48" w:rsidRPr="00FC3CAF" w:rsidRDefault="009B6A48" w:rsidP="009320FF">
      <w:pPr>
        <w:spacing w:line="276" w:lineRule="auto"/>
        <w:jc w:val="both"/>
        <w:rPr>
          <w:rFonts w:cstheme="minorHAnsi"/>
        </w:rPr>
      </w:pPr>
      <w:r w:rsidRPr="00FC3CAF">
        <w:rPr>
          <w:rFonts w:cstheme="minorHAnsi"/>
        </w:rPr>
        <w:t xml:space="preserve">W przypadku rozbieżności pomiędzy odpowiadającymi sobie klauzulami Warunków Ogólnych </w:t>
      </w:r>
      <w:r w:rsidRPr="00FC3CAF">
        <w:rPr>
          <w:rFonts w:cstheme="minorHAnsi"/>
        </w:rPr>
        <w:br/>
        <w:t>i Warunków Szczególnych, wiążące pozostają postanowienia Warunków Szczególnych.</w:t>
      </w:r>
    </w:p>
    <w:p w14:paraId="2C4A0CB3" w14:textId="77777777" w:rsidR="009B6A48" w:rsidRPr="00FC3CAF" w:rsidRDefault="009B6A48" w:rsidP="009320FF">
      <w:pPr>
        <w:spacing w:line="276" w:lineRule="auto"/>
        <w:jc w:val="both"/>
        <w:rPr>
          <w:rFonts w:cstheme="minorHAnsi"/>
        </w:rPr>
      </w:pPr>
      <w:r w:rsidRPr="00FC3CAF">
        <w:rPr>
          <w:rFonts w:cstheme="minorHAnsi"/>
        </w:rPr>
        <w:t>Postanowienia klauzul niezmienione w Warunkach Szczególnych, pozostaną wiążące w brzmieniu podanym w Warunkach Ogólnych.</w:t>
      </w:r>
    </w:p>
    <w:p w14:paraId="2FD60738" w14:textId="77777777" w:rsidR="009B6A48" w:rsidRPr="00FC3CAF" w:rsidRDefault="009B6A48" w:rsidP="009320FF">
      <w:pPr>
        <w:pStyle w:val="Nagwek1"/>
        <w:spacing w:line="276" w:lineRule="auto"/>
        <w:rPr>
          <w:rFonts w:asciiTheme="minorHAnsi" w:hAnsiTheme="minorHAnsi" w:cstheme="minorHAnsi"/>
          <w:szCs w:val="20"/>
        </w:rPr>
      </w:pPr>
      <w:bookmarkStart w:id="1" w:name="_Toc410909357"/>
      <w:bookmarkStart w:id="2" w:name="_Toc411347226"/>
      <w:bookmarkStart w:id="3" w:name="_Toc521326245"/>
      <w:bookmarkStart w:id="4" w:name="_Toc536177514"/>
      <w:bookmarkStart w:id="5" w:name="_Toc38457479"/>
      <w:r w:rsidRPr="00FC3CAF">
        <w:rPr>
          <w:rFonts w:asciiTheme="minorHAnsi" w:hAnsiTheme="minorHAnsi" w:cstheme="minorHAnsi"/>
          <w:szCs w:val="20"/>
        </w:rPr>
        <w:t>Rozdział 1Postanowienia ogólne</w:t>
      </w:r>
      <w:bookmarkEnd w:id="1"/>
      <w:bookmarkEnd w:id="2"/>
      <w:bookmarkEnd w:id="3"/>
      <w:bookmarkEnd w:id="4"/>
      <w:bookmarkEnd w:id="5"/>
    </w:p>
    <w:p w14:paraId="40DFC12A" w14:textId="77777777" w:rsidR="009B6A48" w:rsidRPr="00FC3CAF" w:rsidRDefault="009B6A48" w:rsidP="009320FF">
      <w:pPr>
        <w:pStyle w:val="Nagwek2"/>
        <w:spacing w:line="276" w:lineRule="auto"/>
        <w:rPr>
          <w:rFonts w:asciiTheme="minorHAnsi" w:hAnsiTheme="minorHAnsi" w:cstheme="minorHAnsi"/>
        </w:rPr>
      </w:pPr>
      <w:bookmarkStart w:id="6" w:name="_Toc383710791"/>
      <w:bookmarkStart w:id="7" w:name="_Toc383710890"/>
      <w:bookmarkStart w:id="8" w:name="_Toc410249168"/>
      <w:bookmarkStart w:id="9" w:name="_Toc411347227"/>
      <w:bookmarkStart w:id="10" w:name="_Toc521326246"/>
      <w:bookmarkStart w:id="11" w:name="_Toc536177515"/>
      <w:bookmarkStart w:id="12" w:name="_Toc38457480"/>
      <w:r w:rsidRPr="00FC3CAF">
        <w:rPr>
          <w:rFonts w:asciiTheme="minorHAnsi" w:hAnsiTheme="minorHAnsi" w:cstheme="minorHAnsi"/>
        </w:rPr>
        <w:t xml:space="preserve">1.1 </w:t>
      </w:r>
      <w:r w:rsidRPr="00FC3CAF">
        <w:rPr>
          <w:rFonts w:asciiTheme="minorHAnsi" w:hAnsiTheme="minorHAnsi" w:cstheme="minorHAnsi"/>
        </w:rPr>
        <w:tab/>
        <w:t>Definicje</w:t>
      </w:r>
      <w:bookmarkEnd w:id="6"/>
      <w:bookmarkEnd w:id="7"/>
      <w:bookmarkEnd w:id="8"/>
      <w:bookmarkEnd w:id="9"/>
      <w:bookmarkEnd w:id="10"/>
      <w:bookmarkEnd w:id="11"/>
      <w:bookmarkEnd w:id="12"/>
    </w:p>
    <w:p w14:paraId="63024F95" w14:textId="77777777" w:rsidR="009B6A48" w:rsidRPr="00FC3CAF" w:rsidRDefault="009B6A48" w:rsidP="009320FF">
      <w:pPr>
        <w:pStyle w:val="Nagwek3"/>
        <w:spacing w:line="276" w:lineRule="auto"/>
        <w:rPr>
          <w:rFonts w:asciiTheme="minorHAnsi" w:hAnsiTheme="minorHAnsi" w:cstheme="minorHAnsi"/>
          <w:sz w:val="20"/>
          <w:szCs w:val="20"/>
        </w:rPr>
      </w:pPr>
      <w:bookmarkStart w:id="13" w:name="_Toc411347228"/>
      <w:bookmarkStart w:id="14" w:name="_Toc521326247"/>
      <w:bookmarkStart w:id="15" w:name="_Toc536177516"/>
      <w:bookmarkStart w:id="16" w:name="_Toc38457481"/>
      <w:r w:rsidRPr="00FC3CAF">
        <w:rPr>
          <w:rFonts w:asciiTheme="minorHAnsi" w:hAnsiTheme="minorHAnsi" w:cstheme="minorHAnsi"/>
          <w:sz w:val="24"/>
          <w:szCs w:val="20"/>
        </w:rPr>
        <w:t>Kontrakt</w:t>
      </w:r>
      <w:bookmarkEnd w:id="13"/>
      <w:bookmarkEnd w:id="14"/>
      <w:bookmarkEnd w:id="15"/>
      <w:bookmarkEnd w:id="16"/>
    </w:p>
    <w:p w14:paraId="6AB3F379" w14:textId="77777777" w:rsidR="009B6A48" w:rsidRPr="00FC3CAF" w:rsidRDefault="009B6A48" w:rsidP="009320FF">
      <w:pPr>
        <w:spacing w:line="276" w:lineRule="auto"/>
        <w:jc w:val="both"/>
        <w:rPr>
          <w:rFonts w:cstheme="minorHAnsi"/>
          <w:b/>
        </w:rPr>
      </w:pPr>
      <w:r w:rsidRPr="00FC3CAF">
        <w:rPr>
          <w:rFonts w:cstheme="minorHAnsi"/>
        </w:rPr>
        <w:t>Klauzulę 1.1.1.1 skreśla się i zastępuje następująco:</w:t>
      </w:r>
    </w:p>
    <w:p w14:paraId="14905BD3" w14:textId="77777777" w:rsidR="009B6A48" w:rsidRPr="00FC3CAF" w:rsidRDefault="009B6A48" w:rsidP="009320FF">
      <w:pPr>
        <w:spacing w:line="276" w:lineRule="auto"/>
        <w:jc w:val="both"/>
        <w:rPr>
          <w:rFonts w:cstheme="minorHAnsi"/>
        </w:rPr>
      </w:pPr>
      <w:r w:rsidRPr="00FC3CAF">
        <w:rPr>
          <w:rFonts w:cstheme="minorHAnsi"/>
        </w:rPr>
        <w:t>1.1.1.1</w:t>
      </w:r>
      <w:r w:rsidRPr="00FC3CAF">
        <w:rPr>
          <w:rFonts w:cstheme="minorHAnsi"/>
        </w:rPr>
        <w:tab/>
      </w:r>
      <w:r w:rsidRPr="00FC3CAF">
        <w:rPr>
          <w:rFonts w:cstheme="minorHAnsi"/>
          <w:b/>
        </w:rPr>
        <w:t>”Kontrakt”</w:t>
      </w:r>
      <w:r w:rsidRPr="00FC3CAF">
        <w:rPr>
          <w:rFonts w:cstheme="minorHAnsi"/>
        </w:rPr>
        <w:t xml:space="preserve"> oznacza Akt Umowy, Warunki Kontraktu, Specyfikacje Techniczne, Rysunki, Formularz Oferty z Załącznikiem do Oferty, oraz inne dokumenty wymienione w Akcie Umowy. </w:t>
      </w:r>
      <w:r w:rsidRPr="00FC3CAF">
        <w:rPr>
          <w:rFonts w:cstheme="minorHAnsi"/>
          <w:iCs/>
        </w:rPr>
        <w:t>Zawsze ilekroć w niniejszych Warunkach</w:t>
      </w:r>
      <w:r w:rsidR="00874FF4">
        <w:rPr>
          <w:rFonts w:cstheme="minorHAnsi"/>
          <w:iCs/>
        </w:rPr>
        <w:t xml:space="preserve"> </w:t>
      </w:r>
      <w:r w:rsidRPr="00FC3CAF">
        <w:rPr>
          <w:rFonts w:cstheme="minorHAnsi"/>
          <w:iCs/>
        </w:rPr>
        <w:t xml:space="preserve">używany jest termin </w:t>
      </w:r>
      <w:r w:rsidRPr="00FC3CAF">
        <w:rPr>
          <w:rFonts w:cstheme="minorHAnsi"/>
        </w:rPr>
        <w:t xml:space="preserve">„Kontrakt” </w:t>
      </w:r>
      <w:r w:rsidRPr="00FC3CAF">
        <w:rPr>
          <w:rFonts w:cstheme="minorHAnsi"/>
          <w:iCs/>
        </w:rPr>
        <w:t>należy go odnieść także</w:t>
      </w:r>
      <w:r w:rsidRPr="00FC3CAF">
        <w:rPr>
          <w:rFonts w:cstheme="minorHAnsi"/>
        </w:rPr>
        <w:t xml:space="preserve"> do „umowy” w rozumieniu przepisów</w:t>
      </w:r>
      <w:r w:rsidRPr="00FC3CAF">
        <w:rPr>
          <w:rFonts w:cstheme="minorHAnsi"/>
          <w:iCs/>
        </w:rPr>
        <w:t xml:space="preserve"> Prawa obowiązującego w Rzeczpospolitej Polskiej</w:t>
      </w:r>
      <w:r w:rsidRPr="00FC3CAF">
        <w:rPr>
          <w:rFonts w:cstheme="minorHAnsi"/>
        </w:rPr>
        <w:t xml:space="preserve">, w szczególności </w:t>
      </w:r>
      <w:r w:rsidRPr="00FC3CAF">
        <w:rPr>
          <w:rFonts w:cstheme="minorHAnsi"/>
          <w:iCs/>
        </w:rPr>
        <w:t xml:space="preserve">w rozumieniu przepisów ustawy </w:t>
      </w:r>
      <w:r w:rsidRPr="00FC3CAF">
        <w:rPr>
          <w:rFonts w:cstheme="minorHAnsi"/>
        </w:rPr>
        <w:t xml:space="preserve">Kodeks Cywilny </w:t>
      </w:r>
      <w:r w:rsidRPr="00FC3CAF">
        <w:rPr>
          <w:rFonts w:cstheme="minorHAnsi"/>
          <w:iCs/>
        </w:rPr>
        <w:t xml:space="preserve">oraz ustawy </w:t>
      </w:r>
      <w:r w:rsidRPr="00FC3CAF">
        <w:rPr>
          <w:rFonts w:cstheme="minorHAnsi"/>
        </w:rPr>
        <w:t>Prawo zamówień publicznych.</w:t>
      </w:r>
    </w:p>
    <w:p w14:paraId="011F7297" w14:textId="77777777" w:rsidR="009B6A48" w:rsidRPr="00FC3CAF" w:rsidRDefault="009B6A48" w:rsidP="009320FF">
      <w:pPr>
        <w:spacing w:line="276" w:lineRule="auto"/>
        <w:jc w:val="both"/>
        <w:rPr>
          <w:rFonts w:cstheme="minorHAnsi"/>
        </w:rPr>
      </w:pPr>
      <w:r w:rsidRPr="00FC3CAF">
        <w:rPr>
          <w:rFonts w:cstheme="minorHAnsi"/>
        </w:rPr>
        <w:t>1.1.1.3</w:t>
      </w:r>
      <w:r w:rsidRPr="00FC3CAF">
        <w:rPr>
          <w:rFonts w:cstheme="minorHAnsi"/>
        </w:rPr>
        <w:tab/>
      </w:r>
      <w:r w:rsidRPr="00FC3CAF">
        <w:rPr>
          <w:rFonts w:cstheme="minorHAnsi"/>
          <w:b/>
        </w:rPr>
        <w:t>”List Zatwierdzający”</w:t>
      </w:r>
      <w:r w:rsidRPr="00FC3CAF">
        <w:rPr>
          <w:rFonts w:cstheme="minorHAnsi"/>
        </w:rPr>
        <w:t xml:space="preserve"> nie ma zastosowania w niniejszych Warunkach. Gdziekolwiek </w:t>
      </w:r>
      <w:r w:rsidRPr="00FC3CAF">
        <w:rPr>
          <w:rFonts w:cstheme="minorHAnsi"/>
        </w:rPr>
        <w:br/>
        <w:t xml:space="preserve">w Warunkach Kontraktu występuje określenie </w:t>
      </w:r>
      <w:r w:rsidRPr="00FC3CAF">
        <w:rPr>
          <w:rFonts w:cstheme="minorHAnsi"/>
          <w:bCs/>
        </w:rPr>
        <w:t xml:space="preserve">”List Zatwierdzający” </w:t>
      </w:r>
      <w:r w:rsidRPr="00FC3CAF">
        <w:rPr>
          <w:rFonts w:cstheme="minorHAnsi"/>
        </w:rPr>
        <w:t xml:space="preserve">należy je zastąpić określeniem </w:t>
      </w:r>
      <w:r w:rsidRPr="00FC3CAF">
        <w:rPr>
          <w:rFonts w:cstheme="minorHAnsi"/>
          <w:b/>
        </w:rPr>
        <w:t xml:space="preserve">”Akt Umowy” </w:t>
      </w:r>
      <w:r w:rsidRPr="00FC3CAF">
        <w:rPr>
          <w:rFonts w:cstheme="minorHAnsi"/>
          <w:bCs/>
        </w:rPr>
        <w:t>i</w:t>
      </w:r>
      <w:r w:rsidRPr="00FC3CAF">
        <w:rPr>
          <w:rFonts w:cstheme="minorHAnsi"/>
        </w:rPr>
        <w:t xml:space="preserve"> wszelkie odniesienia do Listu </w:t>
      </w:r>
      <w:r w:rsidRPr="00FC3CAF">
        <w:rPr>
          <w:rFonts w:cstheme="minorHAnsi"/>
          <w:bCs/>
        </w:rPr>
        <w:t xml:space="preserve">Zatwierdzającego </w:t>
      </w:r>
      <w:r w:rsidRPr="00FC3CAF">
        <w:rPr>
          <w:rFonts w:cstheme="minorHAnsi"/>
        </w:rPr>
        <w:t>w Warunkach Ogólnych oznaczać będą Akt Umowy według klauzuli 1.6 [</w:t>
      </w:r>
      <w:r w:rsidRPr="00FC3CAF">
        <w:rPr>
          <w:rFonts w:cstheme="minorHAnsi"/>
          <w:i/>
          <w:iCs/>
        </w:rPr>
        <w:t>Akt Umowy</w:t>
      </w:r>
      <w:r w:rsidRPr="00FC3CAF">
        <w:rPr>
          <w:rFonts w:cstheme="minorHAnsi"/>
        </w:rPr>
        <w:t>].</w:t>
      </w:r>
    </w:p>
    <w:p w14:paraId="2E7BC287" w14:textId="77777777" w:rsidR="009B6A48" w:rsidRPr="00FC3CAF" w:rsidRDefault="009B6A48" w:rsidP="009320FF">
      <w:pPr>
        <w:spacing w:line="276" w:lineRule="auto"/>
        <w:jc w:val="both"/>
        <w:rPr>
          <w:rFonts w:cstheme="minorHAnsi"/>
        </w:rPr>
      </w:pPr>
      <w:r w:rsidRPr="00FC3CAF">
        <w:rPr>
          <w:rFonts w:cstheme="minorHAnsi"/>
        </w:rPr>
        <w:t>Klauzulę 1.1.1.4 skreśla się i zastępuje się następująco:</w:t>
      </w:r>
    </w:p>
    <w:p w14:paraId="5CE28D4F" w14:textId="1EB7EC07" w:rsidR="009B6A48" w:rsidRPr="00FC3CAF" w:rsidRDefault="009B6A48" w:rsidP="009320FF">
      <w:pPr>
        <w:spacing w:line="276" w:lineRule="auto"/>
        <w:jc w:val="both"/>
        <w:rPr>
          <w:rFonts w:cstheme="minorHAnsi"/>
        </w:rPr>
      </w:pPr>
      <w:r w:rsidRPr="00FC3CAF">
        <w:rPr>
          <w:rFonts w:cstheme="minorHAnsi"/>
        </w:rPr>
        <w:t>1.1.1.4</w:t>
      </w:r>
      <w:r w:rsidRPr="00FC3CAF">
        <w:rPr>
          <w:rFonts w:cstheme="minorHAnsi"/>
        </w:rPr>
        <w:tab/>
      </w:r>
      <w:r w:rsidRPr="00FC3CAF">
        <w:rPr>
          <w:rFonts w:cstheme="minorHAnsi"/>
          <w:b/>
        </w:rPr>
        <w:t>”Formularz Oferty”</w:t>
      </w:r>
      <w:r w:rsidRPr="00FC3CAF">
        <w:rPr>
          <w:rFonts w:cstheme="minorHAnsi"/>
        </w:rPr>
        <w:t xml:space="preserve"> oznacza dokument tak zatytułowany, podpisany i przedłożony przez Wykonawcę. Gdziekolwiek w Warunkach Ogólnych Kontraktu występuje określenie </w:t>
      </w:r>
      <w:r w:rsidRPr="00FC3CAF">
        <w:rPr>
          <w:rFonts w:cstheme="minorHAnsi"/>
          <w:bCs/>
        </w:rPr>
        <w:t>”Oferta”</w:t>
      </w:r>
      <w:r w:rsidR="00CE57F5">
        <w:rPr>
          <w:rFonts w:cstheme="minorHAnsi"/>
          <w:bCs/>
        </w:rPr>
        <w:t xml:space="preserve"> </w:t>
      </w:r>
      <w:r w:rsidRPr="00FC3CAF">
        <w:rPr>
          <w:rFonts w:cstheme="minorHAnsi"/>
        </w:rPr>
        <w:t xml:space="preserve">należy je zastąpić określeniem </w:t>
      </w:r>
      <w:r w:rsidRPr="00FC3CAF">
        <w:rPr>
          <w:rFonts w:cstheme="minorHAnsi"/>
          <w:b/>
        </w:rPr>
        <w:t>”Formularz Oferty”</w:t>
      </w:r>
      <w:r w:rsidRPr="00FC3CAF">
        <w:rPr>
          <w:rFonts w:cstheme="minorHAnsi"/>
          <w:bCs/>
        </w:rPr>
        <w:t xml:space="preserve"> i</w:t>
      </w:r>
      <w:r w:rsidRPr="00FC3CAF">
        <w:rPr>
          <w:rFonts w:cstheme="minorHAnsi"/>
        </w:rPr>
        <w:t xml:space="preserve"> wszelkie odniesienia do </w:t>
      </w:r>
      <w:r w:rsidRPr="00FC3CAF">
        <w:rPr>
          <w:rFonts w:cstheme="minorHAnsi"/>
          <w:bCs/>
        </w:rPr>
        <w:t>”</w:t>
      </w:r>
      <w:r w:rsidRPr="00FC3CAF">
        <w:rPr>
          <w:rFonts w:cstheme="minorHAnsi"/>
        </w:rPr>
        <w:t xml:space="preserve">Oferty” w tych Warunkach oznaczać będą odniesienie do </w:t>
      </w:r>
      <w:r w:rsidRPr="00FC3CAF">
        <w:rPr>
          <w:rFonts w:cstheme="minorHAnsi"/>
          <w:bCs/>
        </w:rPr>
        <w:t>”</w:t>
      </w:r>
      <w:r w:rsidRPr="00FC3CAF">
        <w:rPr>
          <w:rFonts w:cstheme="minorHAnsi"/>
        </w:rPr>
        <w:t>Formularza Oferty</w:t>
      </w:r>
      <w:r w:rsidRPr="00FC3CAF">
        <w:rPr>
          <w:rFonts w:cstheme="minorHAnsi"/>
          <w:bCs/>
        </w:rPr>
        <w:t>”</w:t>
      </w:r>
      <w:r w:rsidRPr="00FC3CAF">
        <w:rPr>
          <w:rFonts w:cstheme="minorHAnsi"/>
        </w:rPr>
        <w:t>.</w:t>
      </w:r>
    </w:p>
    <w:p w14:paraId="7A53F3FD" w14:textId="77777777" w:rsidR="009B6A48" w:rsidRPr="00FC3CAF" w:rsidRDefault="009B6A48" w:rsidP="009320FF">
      <w:pPr>
        <w:spacing w:line="276" w:lineRule="auto"/>
        <w:jc w:val="both"/>
        <w:rPr>
          <w:rFonts w:cstheme="minorHAnsi"/>
          <w:b/>
        </w:rPr>
      </w:pPr>
      <w:r w:rsidRPr="00FC3CAF">
        <w:rPr>
          <w:rFonts w:cstheme="minorHAnsi"/>
        </w:rPr>
        <w:t>Klauzulę 1.1.1.5 skreśla się i zastępuje następująco:</w:t>
      </w:r>
    </w:p>
    <w:p w14:paraId="01C422CE" w14:textId="77777777" w:rsidR="009B6A48" w:rsidRPr="00FC3CAF" w:rsidRDefault="009B6A48" w:rsidP="009320FF">
      <w:pPr>
        <w:spacing w:line="276" w:lineRule="auto"/>
        <w:jc w:val="both"/>
        <w:rPr>
          <w:rFonts w:cstheme="minorHAnsi"/>
          <w:i/>
          <w:iCs/>
        </w:rPr>
      </w:pPr>
      <w:r w:rsidRPr="00FC3CAF">
        <w:rPr>
          <w:rFonts w:cstheme="minorHAnsi"/>
        </w:rPr>
        <w:t>1.1.1.5</w:t>
      </w:r>
      <w:r w:rsidRPr="00FC3CAF">
        <w:rPr>
          <w:rFonts w:cstheme="minorHAnsi"/>
        </w:rPr>
        <w:tab/>
      </w:r>
      <w:r w:rsidRPr="00FC3CAF">
        <w:rPr>
          <w:rFonts w:cstheme="minorHAnsi"/>
          <w:b/>
        </w:rPr>
        <w:t>”Specyfikacja”</w:t>
      </w:r>
      <w:r w:rsidRPr="00FC3CAF">
        <w:rPr>
          <w:rFonts w:cstheme="minorHAnsi"/>
        </w:rPr>
        <w:t xml:space="preserve"> oznacza dokument zatytułowany ”Specyfikacja Techniczna wykonania </w:t>
      </w:r>
      <w:r w:rsidRPr="00FC3CAF">
        <w:rPr>
          <w:rFonts w:cstheme="minorHAnsi"/>
        </w:rPr>
        <w:br/>
        <w:t xml:space="preserve">i odbioru robót budowlanych”, włączony do kontraktu, zwierający opis robót zgodnie </w:t>
      </w:r>
      <w:r w:rsidRPr="00FC3CAF">
        <w:rPr>
          <w:rFonts w:cstheme="minorHAnsi"/>
        </w:rPr>
        <w:br/>
        <w:t xml:space="preserve">z </w:t>
      </w:r>
      <w:r w:rsidRPr="00FC3CAF">
        <w:rPr>
          <w:rFonts w:cstheme="minorHAnsi"/>
          <w:i/>
          <w:iCs/>
        </w:rPr>
        <w:t>Rozporządzeniem Ministra Infrastruktury z dnia 2 września 2004 roku w sprawie szczegółowego zakresu i formy dokumentacji projektowej, specyfikacji technicznych wykonania i odbioru robót budowlanych oraz programu funkcjonalno-użytkowego.</w:t>
      </w:r>
    </w:p>
    <w:p w14:paraId="5C77EFE8" w14:textId="77777777" w:rsidR="009B6A48" w:rsidRPr="00FC3CAF" w:rsidRDefault="009B6A48" w:rsidP="009320FF">
      <w:pPr>
        <w:spacing w:line="276" w:lineRule="auto"/>
        <w:jc w:val="both"/>
        <w:rPr>
          <w:rFonts w:cstheme="minorHAnsi"/>
        </w:rPr>
      </w:pPr>
      <w:r w:rsidRPr="00FC3CAF">
        <w:rPr>
          <w:rFonts w:cstheme="minorHAnsi"/>
        </w:rPr>
        <w:t>Klauzulę 1.1.1.8 skreśla się i zastępuje się następująco:</w:t>
      </w:r>
    </w:p>
    <w:p w14:paraId="003B8489" w14:textId="336945C6" w:rsidR="009B6A48" w:rsidRPr="00FC3CAF" w:rsidRDefault="009B6A48" w:rsidP="009320FF">
      <w:pPr>
        <w:spacing w:line="276" w:lineRule="auto"/>
        <w:jc w:val="both"/>
        <w:rPr>
          <w:rFonts w:cstheme="minorHAnsi"/>
        </w:rPr>
      </w:pPr>
      <w:r w:rsidRPr="00FC3CAF">
        <w:rPr>
          <w:rFonts w:cstheme="minorHAnsi"/>
        </w:rPr>
        <w:lastRenderedPageBreak/>
        <w:t>1.1.1.8</w:t>
      </w:r>
      <w:r w:rsidRPr="00FC3CAF">
        <w:rPr>
          <w:rFonts w:cstheme="minorHAnsi"/>
        </w:rPr>
        <w:tab/>
      </w:r>
      <w:r w:rsidRPr="00FC3CAF">
        <w:rPr>
          <w:rFonts w:cstheme="minorHAnsi"/>
          <w:b/>
        </w:rPr>
        <w:t>”Oferta”</w:t>
      </w:r>
      <w:r w:rsidRPr="00FC3CAF">
        <w:rPr>
          <w:rFonts w:cstheme="minorHAnsi"/>
        </w:rPr>
        <w:t xml:space="preserve"> oznacza Formularz Oferty i wszystkie inne dokumenty, które Wykonawca dostarczył wraz z Formularzem Oferty, włączone do Kontraktu. Gdziekolwiek w Warunkach Kontraktu występuje określenie </w:t>
      </w:r>
      <w:r w:rsidRPr="00FC3CAF">
        <w:rPr>
          <w:rFonts w:cstheme="minorHAnsi"/>
          <w:bCs/>
        </w:rPr>
        <w:t>”Dokumenty Ofertowe”</w:t>
      </w:r>
      <w:r w:rsidR="00B673CF">
        <w:rPr>
          <w:rFonts w:cstheme="minorHAnsi"/>
          <w:bCs/>
        </w:rPr>
        <w:t xml:space="preserve"> </w:t>
      </w:r>
      <w:r w:rsidRPr="00FC3CAF">
        <w:rPr>
          <w:rFonts w:cstheme="minorHAnsi"/>
        </w:rPr>
        <w:t xml:space="preserve">należy je zastąpić określeniem </w:t>
      </w:r>
      <w:r w:rsidRPr="00FC3CAF">
        <w:rPr>
          <w:rFonts w:cstheme="minorHAnsi"/>
          <w:b/>
        </w:rPr>
        <w:t>”Oferta”</w:t>
      </w:r>
      <w:r w:rsidRPr="00FC3CAF">
        <w:rPr>
          <w:rFonts w:cstheme="minorHAnsi"/>
          <w:bCs/>
        </w:rPr>
        <w:t xml:space="preserve"> i</w:t>
      </w:r>
      <w:r w:rsidRPr="00FC3CAF">
        <w:rPr>
          <w:rFonts w:cstheme="minorHAnsi"/>
        </w:rPr>
        <w:t xml:space="preserve"> wszelkie odniesienia do </w:t>
      </w:r>
      <w:r w:rsidRPr="00FC3CAF">
        <w:rPr>
          <w:rFonts w:cstheme="minorHAnsi"/>
          <w:bCs/>
        </w:rPr>
        <w:t>”Dokumentów Ofertowych</w:t>
      </w:r>
      <w:r w:rsidRPr="00FC3CAF">
        <w:rPr>
          <w:rFonts w:cstheme="minorHAnsi"/>
        </w:rPr>
        <w:t xml:space="preserve">” w tych Warunkach oznaczać będą odniesienie do </w:t>
      </w:r>
      <w:r w:rsidRPr="00FC3CAF">
        <w:rPr>
          <w:rFonts w:cstheme="minorHAnsi"/>
          <w:bCs/>
        </w:rPr>
        <w:t>”</w:t>
      </w:r>
      <w:r w:rsidRPr="00FC3CAF">
        <w:rPr>
          <w:rFonts w:cstheme="minorHAnsi"/>
        </w:rPr>
        <w:t>Oferty”.</w:t>
      </w:r>
    </w:p>
    <w:p w14:paraId="06581972" w14:textId="77777777" w:rsidR="009B6A48" w:rsidRPr="00FC3CAF" w:rsidRDefault="009B6A48" w:rsidP="009320FF">
      <w:pPr>
        <w:spacing w:line="276" w:lineRule="auto"/>
        <w:rPr>
          <w:rFonts w:cstheme="minorHAnsi"/>
        </w:rPr>
      </w:pPr>
      <w:r w:rsidRPr="00FC3CAF">
        <w:rPr>
          <w:rFonts w:cstheme="minorHAnsi"/>
        </w:rPr>
        <w:t>Wprowadza się następujące Definicje:</w:t>
      </w:r>
    </w:p>
    <w:p w14:paraId="7CD4DB31" w14:textId="77777777" w:rsidR="009B6A48" w:rsidRPr="00FC3CAF" w:rsidRDefault="009B6A48" w:rsidP="009320FF">
      <w:pPr>
        <w:spacing w:line="276" w:lineRule="auto"/>
        <w:jc w:val="both"/>
        <w:rPr>
          <w:rFonts w:cstheme="minorHAnsi"/>
        </w:rPr>
      </w:pPr>
      <w:r w:rsidRPr="00FC3CAF">
        <w:rPr>
          <w:rFonts w:cstheme="minorHAnsi"/>
        </w:rPr>
        <w:t>1.1.1.11</w:t>
      </w:r>
      <w:r w:rsidRPr="00FC3CAF">
        <w:rPr>
          <w:rFonts w:cstheme="minorHAnsi"/>
          <w:b/>
        </w:rPr>
        <w:t>”Zmiana do Kontraktu”</w:t>
      </w:r>
      <w:r w:rsidRPr="00FC3CAF">
        <w:rPr>
          <w:rFonts w:cstheme="minorHAnsi"/>
        </w:rPr>
        <w:t xml:space="preserve"> oznacza dokument tak zatytułowany, wprowadzający do postanowień Kontraktu zmiany uzgodnione i podpisane pomiędzy Stronami zgodnie z P</w:t>
      </w:r>
      <w:r w:rsidRPr="00FC3CAF">
        <w:rPr>
          <w:rFonts w:cstheme="minorHAnsi"/>
          <w:iCs/>
        </w:rPr>
        <w:t>rawem obowiązującym w Rzeczpospolitej Polskiej</w:t>
      </w:r>
      <w:r w:rsidRPr="00FC3CAF">
        <w:rPr>
          <w:rFonts w:cstheme="minorHAnsi"/>
        </w:rPr>
        <w:t xml:space="preserve">, w szczególności z </w:t>
      </w:r>
      <w:r w:rsidRPr="00FC3CAF">
        <w:rPr>
          <w:rFonts w:cstheme="minorHAnsi"/>
          <w:iCs/>
        </w:rPr>
        <w:t xml:space="preserve">przepisami ustawy </w:t>
      </w:r>
      <w:r w:rsidRPr="00FC3CAF">
        <w:rPr>
          <w:rFonts w:cstheme="minorHAnsi"/>
        </w:rPr>
        <w:t>Prawo zamówień publicznych</w:t>
      </w:r>
      <w:r w:rsidRPr="00FC3CAF">
        <w:rPr>
          <w:rFonts w:cstheme="minorHAnsi"/>
          <w:iCs/>
        </w:rPr>
        <w:t xml:space="preserve"> oraz ustawy </w:t>
      </w:r>
      <w:r w:rsidRPr="00FC3CAF">
        <w:rPr>
          <w:rFonts w:cstheme="minorHAnsi"/>
        </w:rPr>
        <w:t>Kodeks Cywilny.</w:t>
      </w:r>
    </w:p>
    <w:p w14:paraId="0CE9D888" w14:textId="77777777" w:rsidR="009B6A48" w:rsidRPr="00FC3CAF" w:rsidRDefault="009B6A48" w:rsidP="009320FF">
      <w:pPr>
        <w:spacing w:line="276" w:lineRule="auto"/>
        <w:jc w:val="both"/>
        <w:rPr>
          <w:rFonts w:cstheme="minorHAnsi"/>
        </w:rPr>
      </w:pPr>
      <w:r w:rsidRPr="00FC3CAF">
        <w:rPr>
          <w:rFonts w:cstheme="minorHAnsi"/>
        </w:rPr>
        <w:t xml:space="preserve">Zmiana do Kontraktu wchodzi w życie wyłącznie po podpisaniu aneksu do umowy przez Zamawiającego i Wykonawcę. </w:t>
      </w:r>
    </w:p>
    <w:p w14:paraId="02249222" w14:textId="77777777" w:rsidR="009B6A48" w:rsidRPr="00FC3CAF" w:rsidRDefault="009B6A48" w:rsidP="009320FF">
      <w:pPr>
        <w:spacing w:line="276" w:lineRule="auto"/>
        <w:jc w:val="both"/>
        <w:rPr>
          <w:rFonts w:cstheme="minorHAnsi"/>
        </w:rPr>
      </w:pPr>
      <w:r w:rsidRPr="00FC3CAF">
        <w:rPr>
          <w:rFonts w:cstheme="minorHAnsi"/>
        </w:rPr>
        <w:t xml:space="preserve">1.1.1.12  </w:t>
      </w:r>
      <w:r w:rsidRPr="00FC3CAF">
        <w:rPr>
          <w:rFonts w:cstheme="minorHAnsi"/>
          <w:b/>
        </w:rPr>
        <w:t>„Karta Gwarancyjna”</w:t>
      </w:r>
      <w:r w:rsidRPr="00FC3CAF">
        <w:rPr>
          <w:rFonts w:cstheme="minorHAnsi"/>
        </w:rPr>
        <w:t xml:space="preserve"> oznacza dokument tak zatytułowany, w którym Wykonawca udzieli gwarancji jakości na warunkach opisanych w tym dokumencie, zgodnie z Prawem Polskim. </w:t>
      </w:r>
    </w:p>
    <w:p w14:paraId="5006C2B8" w14:textId="77777777" w:rsidR="009B6A48" w:rsidRPr="00FC3CAF" w:rsidRDefault="009B6A48" w:rsidP="009320FF">
      <w:pPr>
        <w:pStyle w:val="Nagwek3"/>
        <w:spacing w:line="276" w:lineRule="auto"/>
        <w:rPr>
          <w:rFonts w:asciiTheme="minorHAnsi" w:hAnsiTheme="minorHAnsi" w:cstheme="minorHAnsi"/>
          <w:sz w:val="24"/>
          <w:szCs w:val="20"/>
        </w:rPr>
      </w:pPr>
      <w:bookmarkStart w:id="17" w:name="_Toc411347229"/>
      <w:bookmarkStart w:id="18" w:name="_Toc521326248"/>
      <w:bookmarkStart w:id="19" w:name="_Toc536177517"/>
      <w:bookmarkStart w:id="20" w:name="_Toc38457482"/>
      <w:r w:rsidRPr="00FC3CAF">
        <w:rPr>
          <w:rFonts w:asciiTheme="minorHAnsi" w:hAnsiTheme="minorHAnsi" w:cstheme="minorHAnsi"/>
          <w:sz w:val="24"/>
          <w:szCs w:val="20"/>
        </w:rPr>
        <w:t>Strony i Osoby</w:t>
      </w:r>
      <w:bookmarkEnd w:id="17"/>
      <w:bookmarkEnd w:id="18"/>
      <w:bookmarkEnd w:id="19"/>
      <w:bookmarkEnd w:id="20"/>
    </w:p>
    <w:p w14:paraId="2E68F8AB" w14:textId="77777777" w:rsidR="009B6A48" w:rsidRPr="00FC3CAF" w:rsidRDefault="009B6A48" w:rsidP="009320FF">
      <w:pPr>
        <w:spacing w:line="276" w:lineRule="auto"/>
        <w:jc w:val="both"/>
        <w:rPr>
          <w:rFonts w:cstheme="minorHAnsi"/>
        </w:rPr>
      </w:pPr>
      <w:r w:rsidRPr="00FC3CAF">
        <w:rPr>
          <w:rFonts w:cstheme="minorHAnsi"/>
        </w:rPr>
        <w:t>1.1.2.2</w:t>
      </w:r>
      <w:r w:rsidRPr="00FC3CAF">
        <w:rPr>
          <w:rFonts w:cstheme="minorHAnsi"/>
        </w:rPr>
        <w:tab/>
      </w:r>
      <w:r w:rsidRPr="00FC3CAF">
        <w:rPr>
          <w:rFonts w:cstheme="minorHAnsi"/>
          <w:b/>
        </w:rPr>
        <w:t>”Zamawiający”</w:t>
      </w:r>
      <w:r w:rsidRPr="00FC3CAF">
        <w:rPr>
          <w:rFonts w:cstheme="minorHAnsi"/>
        </w:rPr>
        <w:t xml:space="preserve"> - na końcu Definicji dodaje się, co następuje: W polskim Prawie Budowlanym osoba Zamawiającego występuje pod nazwą „Inwestor”.</w:t>
      </w:r>
    </w:p>
    <w:p w14:paraId="0C189137" w14:textId="77777777" w:rsidR="009B6A48" w:rsidRPr="00FC3CAF" w:rsidRDefault="009B6A48" w:rsidP="009320FF">
      <w:pPr>
        <w:numPr>
          <w:ilvl w:val="3"/>
          <w:numId w:val="9"/>
        </w:numPr>
        <w:spacing w:before="120" w:after="120" w:line="276" w:lineRule="auto"/>
        <w:jc w:val="both"/>
        <w:rPr>
          <w:rFonts w:cstheme="minorHAnsi"/>
        </w:rPr>
      </w:pPr>
      <w:r w:rsidRPr="00FC3CAF">
        <w:rPr>
          <w:rFonts w:cstheme="minorHAnsi"/>
          <w:b/>
        </w:rPr>
        <w:t xml:space="preserve">”Inżynier” </w:t>
      </w:r>
      <w:r w:rsidRPr="00FC3CAF">
        <w:rPr>
          <w:rFonts w:cstheme="minorHAnsi"/>
        </w:rPr>
        <w:t>- na końcu Definicji dodaje się, co następuje: Funkcja Inżyniera obejmuje również „koordynatora czynności inspektorów nadzoru inwestorskiego” oraz występujące w Rozdziale 3 polskiego Prawa Budowlanego funkcje „Inspektora Nadzoru Inwestorskiego”.</w:t>
      </w:r>
    </w:p>
    <w:p w14:paraId="25879D56" w14:textId="77777777" w:rsidR="009B6A48" w:rsidRPr="00FC3CAF" w:rsidRDefault="009B6A48" w:rsidP="009320FF">
      <w:pPr>
        <w:spacing w:line="276" w:lineRule="auto"/>
        <w:jc w:val="both"/>
        <w:rPr>
          <w:rFonts w:cstheme="minorHAnsi"/>
        </w:rPr>
      </w:pPr>
      <w:r w:rsidRPr="00FC3CAF">
        <w:rPr>
          <w:rFonts w:cstheme="minorHAnsi"/>
        </w:rPr>
        <w:t>Wprowadza się następującą Definicję:</w:t>
      </w:r>
    </w:p>
    <w:p w14:paraId="5EABA21D" w14:textId="77777777" w:rsidR="009B6A48" w:rsidRPr="00FC3CAF" w:rsidRDefault="009B6A48" w:rsidP="009320FF">
      <w:pPr>
        <w:numPr>
          <w:ilvl w:val="3"/>
          <w:numId w:val="9"/>
        </w:numPr>
        <w:spacing w:before="120" w:after="120" w:line="276" w:lineRule="auto"/>
        <w:jc w:val="both"/>
        <w:rPr>
          <w:rFonts w:cstheme="minorHAnsi"/>
        </w:rPr>
      </w:pPr>
      <w:r w:rsidRPr="00FC3CAF">
        <w:rPr>
          <w:rFonts w:cstheme="minorHAnsi"/>
          <w:b/>
        </w:rPr>
        <w:t xml:space="preserve">„Komisja Odbioru” </w:t>
      </w:r>
      <w:r w:rsidRPr="00FC3CAF">
        <w:rPr>
          <w:rFonts w:cstheme="minorHAnsi"/>
        </w:rPr>
        <w:t>oznacza zespół osób powołany przez Zamawiającego w skład którego wchodzą przedstawiciele Zamawiającego, Inżyniera i Wykonawcy dla celów Odbioru końcowego i Odbioru ostatecznego.</w:t>
      </w:r>
    </w:p>
    <w:p w14:paraId="79772360" w14:textId="77777777" w:rsidR="009B6A48" w:rsidRPr="00FC3CAF" w:rsidRDefault="009B6A48" w:rsidP="009320FF">
      <w:pPr>
        <w:spacing w:line="276" w:lineRule="auto"/>
        <w:jc w:val="both"/>
        <w:rPr>
          <w:rFonts w:cstheme="minorHAnsi"/>
        </w:rPr>
      </w:pPr>
      <w:r w:rsidRPr="00FC3CAF">
        <w:rPr>
          <w:rFonts w:cstheme="minorHAnsi"/>
        </w:rPr>
        <w:t>Klauzulę 1.1.2.8    skreśla się i zastępuje następująco:</w:t>
      </w:r>
    </w:p>
    <w:p w14:paraId="6A9508D7" w14:textId="77777777" w:rsidR="009B6A48" w:rsidRPr="00FC3CAF" w:rsidRDefault="009B6A48" w:rsidP="009320FF">
      <w:pPr>
        <w:spacing w:line="276" w:lineRule="auto"/>
        <w:jc w:val="both"/>
        <w:rPr>
          <w:rFonts w:cstheme="minorHAnsi"/>
        </w:rPr>
      </w:pPr>
      <w:r w:rsidRPr="00FC3CAF">
        <w:rPr>
          <w:rFonts w:cstheme="minorHAnsi"/>
        </w:rPr>
        <w:t xml:space="preserve">1.1.2.8  </w:t>
      </w:r>
      <w:bookmarkStart w:id="21" w:name="_Toc250649410"/>
      <w:bookmarkStart w:id="22" w:name="_Toc250649542"/>
      <w:bookmarkStart w:id="23" w:name="_Toc252962727"/>
      <w:r w:rsidRPr="00FC3CAF">
        <w:rPr>
          <w:rFonts w:cstheme="minorHAnsi"/>
          <w:b/>
        </w:rPr>
        <w:t>Podwykonawca</w:t>
      </w:r>
      <w:r w:rsidRPr="00FC3CAF">
        <w:rPr>
          <w:rFonts w:cstheme="minorHAnsi"/>
        </w:rPr>
        <w:t xml:space="preserve"> – osoba fizyczna lub prawna, której (generalny) Wykonawca powierza wykonanie całości lub części Robót. Do zawarcia przez Wykonawcę </w:t>
      </w:r>
      <w:r w:rsidRPr="00FC3CAF">
        <w:rPr>
          <w:rFonts w:cstheme="minorHAnsi"/>
          <w:b/>
        </w:rPr>
        <w:t xml:space="preserve">umowy </w:t>
      </w:r>
      <w:r w:rsidRPr="00FC3CAF">
        <w:rPr>
          <w:rFonts w:cstheme="minorHAnsi"/>
          <w:b/>
        </w:rPr>
        <w:br/>
        <w:t xml:space="preserve">z </w:t>
      </w:r>
      <w:r w:rsidRPr="00FC3CAF">
        <w:rPr>
          <w:rFonts w:cstheme="minorHAnsi"/>
          <w:b/>
          <w:color w:val="000000" w:themeColor="text1"/>
        </w:rPr>
        <w:t>podwykonawcą</w:t>
      </w:r>
      <w:r w:rsidR="00EB0719" w:rsidRPr="00FC3CAF">
        <w:rPr>
          <w:rFonts w:cstheme="minorHAnsi"/>
          <w:b/>
          <w:color w:val="000000" w:themeColor="text1"/>
        </w:rPr>
        <w:t xml:space="preserve"> oraz jej zmiany</w:t>
      </w:r>
      <w:r w:rsidRPr="00FC3CAF">
        <w:rPr>
          <w:rFonts w:cstheme="minorHAnsi"/>
        </w:rPr>
        <w:t xml:space="preserve">  jest wymagana zgoda Zamawiającego. Jeżeli w terminie 14 dni od </w:t>
      </w:r>
      <w:r w:rsidR="00864DB5">
        <w:rPr>
          <w:rFonts w:cstheme="minorHAnsi"/>
        </w:rPr>
        <w:t xml:space="preserve">obowiązkowego </w:t>
      </w:r>
      <w:r w:rsidRPr="00FC3CAF">
        <w:rPr>
          <w:rFonts w:cstheme="minorHAnsi"/>
        </w:rPr>
        <w:t xml:space="preserve">przedstawienia Inwestorowi (Zamawiającemu) przez Wykonawcę umowy </w:t>
      </w:r>
      <w:r w:rsidR="00E4362B" w:rsidRPr="00FC3CAF">
        <w:rPr>
          <w:rFonts w:cstheme="minorHAnsi"/>
          <w:color w:val="000000" w:themeColor="text1"/>
        </w:rPr>
        <w:t>(zmiany umowy)</w:t>
      </w:r>
      <w:r w:rsidRPr="00FC3CAF">
        <w:rPr>
          <w:rFonts w:cstheme="minorHAnsi"/>
        </w:rPr>
        <w:t>z podwykonawcą lub jej projektu wraz z częścią dokumentacji dotyczącą wykonania robót określonych w umowie lub jej projekcie nie zgłosi na piśmie sprzeciwu lub zastrzeżeń uważa się, że wyraził zgodę na jej zawarcie.</w:t>
      </w:r>
    </w:p>
    <w:p w14:paraId="728120C1" w14:textId="77777777" w:rsidR="009B6A48" w:rsidRPr="00FC3CAF" w:rsidRDefault="009B6A48" w:rsidP="009320FF">
      <w:pPr>
        <w:spacing w:line="276" w:lineRule="auto"/>
        <w:jc w:val="both"/>
        <w:rPr>
          <w:rFonts w:cstheme="minorHAnsi"/>
        </w:rPr>
      </w:pPr>
      <w:r w:rsidRPr="00FC3CAF">
        <w:rPr>
          <w:rFonts w:cstheme="minorHAnsi"/>
          <w:b/>
        </w:rPr>
        <w:t>Umowa o podwykonawstwo</w:t>
      </w:r>
      <w:r w:rsidRPr="00FC3CAF">
        <w:rPr>
          <w:rFonts w:cstheme="minorHAnsi"/>
        </w:rPr>
        <w:t xml:space="preserve"> - należy przez to rozumieć umowę w  formie pisemnej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14:paraId="5ED28798" w14:textId="77777777" w:rsidR="009B6A48" w:rsidRPr="00FC3CAF" w:rsidRDefault="009B6A48" w:rsidP="009320FF">
      <w:pPr>
        <w:spacing w:line="276" w:lineRule="auto"/>
        <w:jc w:val="both"/>
        <w:rPr>
          <w:rFonts w:cstheme="minorHAnsi"/>
        </w:rPr>
      </w:pPr>
      <w:r w:rsidRPr="00FC3CAF">
        <w:rPr>
          <w:rFonts w:cstheme="minorHAnsi"/>
        </w:rPr>
        <w:lastRenderedPageBreak/>
        <w:t>Klauzulę 1.1.2.9 skreśla się jako niemającą zastosowania.</w:t>
      </w:r>
    </w:p>
    <w:p w14:paraId="4DA8B93F" w14:textId="77777777" w:rsidR="009B6A48" w:rsidRPr="00FC3CAF" w:rsidRDefault="009B6A48" w:rsidP="009320FF">
      <w:pPr>
        <w:spacing w:line="276" w:lineRule="auto"/>
        <w:jc w:val="both"/>
        <w:rPr>
          <w:rFonts w:cstheme="minorHAnsi"/>
        </w:rPr>
      </w:pPr>
      <w:r w:rsidRPr="00FC3CAF">
        <w:rPr>
          <w:rFonts w:cstheme="minorHAnsi"/>
        </w:rPr>
        <w:t>Wprowadza się następującą definicję :</w:t>
      </w:r>
    </w:p>
    <w:p w14:paraId="5CD7765C" w14:textId="77777777" w:rsidR="009B6A48" w:rsidRPr="00FC3CAF" w:rsidRDefault="009B6A48" w:rsidP="009320FF">
      <w:pPr>
        <w:spacing w:line="276" w:lineRule="auto"/>
        <w:jc w:val="both"/>
        <w:rPr>
          <w:rFonts w:cstheme="minorHAnsi"/>
        </w:rPr>
      </w:pPr>
      <w:r w:rsidRPr="00FC3CAF">
        <w:rPr>
          <w:rFonts w:cstheme="minorHAnsi"/>
        </w:rPr>
        <w:t xml:space="preserve"> „Lider” oznacza jednego z wykonawców wspólnie ubiegających się o udzielenie zamówienia albo wykonujących wspólnie zamówienie, któremu pozostali wykonawcy (członkowie konsorcjum) powierzyli zadanie koordynacji prac i działań związanych z realizacją Kontraktu oraz udzielili pełnomocnictwa do ich reprezentowania wobec Zamawiającego we wszelkich sprawach związanych z wykonaniem Kontraktu. W szczególności Lider będzie upoważniony do zaciągania zobowiązań, do przyjmowania zapłaty od Zamawiającego i do przyjmowania instrukcji na rzecz i w imieniu wszystkich partnerów, razem i każdego z osobna. Wszelka korespondencja będzie prowadzona przez Zamawiającego z Liderem oraz wszelkie płatności z tytułu wykonania Kontraktu będą realizowane przez Zamawiającego na konto Lidera ustalone w Kontrakcie. Lider będzie uprawomocniony do pospisywania aneksów do umowy w sprawie zamówienia publicznego.</w:t>
      </w:r>
    </w:p>
    <w:p w14:paraId="50E48468" w14:textId="77777777" w:rsidR="009B6A48" w:rsidRPr="00FC3CAF" w:rsidRDefault="009B6A48" w:rsidP="009320FF">
      <w:pPr>
        <w:pStyle w:val="Nagwek3"/>
        <w:spacing w:line="276" w:lineRule="auto"/>
        <w:rPr>
          <w:rFonts w:asciiTheme="minorHAnsi" w:hAnsiTheme="minorHAnsi" w:cstheme="minorHAnsi"/>
          <w:sz w:val="24"/>
          <w:szCs w:val="20"/>
        </w:rPr>
      </w:pPr>
      <w:bookmarkStart w:id="24" w:name="_Toc411347230"/>
      <w:bookmarkStart w:id="25" w:name="_Toc521326249"/>
      <w:bookmarkStart w:id="26" w:name="_Toc536177518"/>
      <w:bookmarkStart w:id="27" w:name="_Toc38457483"/>
      <w:r w:rsidRPr="00FC3CAF">
        <w:rPr>
          <w:rFonts w:asciiTheme="minorHAnsi" w:hAnsiTheme="minorHAnsi" w:cstheme="minorHAnsi"/>
          <w:sz w:val="24"/>
          <w:szCs w:val="20"/>
        </w:rPr>
        <w:t>Daty, próby, okresy i ukończenia</w:t>
      </w:r>
      <w:bookmarkEnd w:id="21"/>
      <w:bookmarkEnd w:id="22"/>
      <w:bookmarkEnd w:id="23"/>
      <w:bookmarkEnd w:id="24"/>
      <w:bookmarkEnd w:id="25"/>
      <w:bookmarkEnd w:id="26"/>
      <w:bookmarkEnd w:id="27"/>
    </w:p>
    <w:p w14:paraId="69B87394" w14:textId="77777777" w:rsidR="009B6A48" w:rsidRPr="00FC3CAF" w:rsidRDefault="009B6A48" w:rsidP="009320FF">
      <w:pPr>
        <w:spacing w:line="276" w:lineRule="auto"/>
        <w:jc w:val="both"/>
        <w:rPr>
          <w:rFonts w:cstheme="minorHAnsi"/>
        </w:rPr>
      </w:pPr>
      <w:r w:rsidRPr="00FC3CAF">
        <w:rPr>
          <w:rFonts w:cstheme="minorHAnsi"/>
        </w:rPr>
        <w:t>Klauzulę 1.1.3.9 uzupełnia się następująco:</w:t>
      </w:r>
    </w:p>
    <w:p w14:paraId="6436E0E3" w14:textId="77777777" w:rsidR="009B6A48" w:rsidRPr="00FC3CAF" w:rsidRDefault="009B6A48" w:rsidP="009320FF">
      <w:pPr>
        <w:spacing w:line="276" w:lineRule="auto"/>
        <w:jc w:val="both"/>
        <w:rPr>
          <w:rFonts w:cstheme="minorHAnsi"/>
          <w:iCs/>
        </w:rPr>
      </w:pPr>
      <w:bookmarkStart w:id="28" w:name="_Toc250649412"/>
      <w:bookmarkStart w:id="29" w:name="_Toc250649544"/>
      <w:r w:rsidRPr="00FC3CAF">
        <w:rPr>
          <w:rFonts w:cstheme="minorHAnsi"/>
          <w:iCs/>
        </w:rPr>
        <w:t>1.1.3.9</w:t>
      </w:r>
      <w:r w:rsidRPr="00FC3CAF">
        <w:rPr>
          <w:rFonts w:cstheme="minorHAnsi"/>
          <w:iCs/>
        </w:rPr>
        <w:tab/>
        <w:t>uzupełnia się o definicję „ miesiąc oznacza miesiąc kalendarzowy”</w:t>
      </w:r>
      <w:bookmarkEnd w:id="28"/>
      <w:bookmarkEnd w:id="29"/>
    </w:p>
    <w:p w14:paraId="285E426D" w14:textId="77777777" w:rsidR="009B6A48" w:rsidRPr="00FC3CAF" w:rsidRDefault="009B6A48" w:rsidP="009320FF">
      <w:pPr>
        <w:spacing w:line="276" w:lineRule="auto"/>
        <w:jc w:val="both"/>
        <w:rPr>
          <w:rFonts w:cstheme="minorHAnsi"/>
        </w:rPr>
      </w:pPr>
      <w:r w:rsidRPr="00FC3CAF">
        <w:rPr>
          <w:rFonts w:cstheme="minorHAnsi"/>
        </w:rPr>
        <w:t>Wprowadza się następujące Definicje:</w:t>
      </w:r>
    </w:p>
    <w:p w14:paraId="432720E5" w14:textId="77777777" w:rsidR="009B6A48" w:rsidRPr="00FC3CAF" w:rsidRDefault="009B6A48" w:rsidP="009320FF">
      <w:pPr>
        <w:spacing w:line="276" w:lineRule="auto"/>
        <w:jc w:val="both"/>
        <w:rPr>
          <w:rFonts w:cstheme="minorHAnsi"/>
        </w:rPr>
      </w:pPr>
      <w:r w:rsidRPr="00FC3CAF">
        <w:rPr>
          <w:rFonts w:cstheme="minorHAnsi"/>
        </w:rPr>
        <w:t>1.1.3.10</w:t>
      </w:r>
      <w:r w:rsidRPr="00FC3CAF">
        <w:rPr>
          <w:rFonts w:cstheme="minorHAnsi"/>
          <w:b/>
        </w:rPr>
        <w:t xml:space="preserve">„Okres Gwarancji” </w:t>
      </w:r>
      <w:r w:rsidRPr="00FC3CAF">
        <w:rPr>
          <w:rFonts w:cstheme="minorHAnsi"/>
        </w:rPr>
        <w:t xml:space="preserve">oznacza okres na zgłaszanie wad w Robotach ustalony w Załączniku do Oferty, zgodnie z Klauzulą 11.12 [Gwarancja Jakości] wraz z ewentualnymi przedłużeniami według Klauzuli 11.3 </w:t>
      </w:r>
      <w:r w:rsidRPr="00FC3CAF">
        <w:rPr>
          <w:rFonts w:cstheme="minorHAnsi"/>
          <w:i/>
        </w:rPr>
        <w:t>[Przedłużenie Okresu Zgłaszania Wad],</w:t>
      </w:r>
      <w:r w:rsidRPr="00FC3CAF">
        <w:rPr>
          <w:rFonts w:cstheme="minorHAnsi"/>
        </w:rPr>
        <w:t xml:space="preserve"> liczony od daty z jaką Roboty zostały ukończone , jak poświadczono zgodnie z Klauzulą 10.1 </w:t>
      </w:r>
      <w:r w:rsidRPr="00FC3CAF">
        <w:rPr>
          <w:rFonts w:cstheme="minorHAnsi"/>
          <w:i/>
        </w:rPr>
        <w:t>[Przejęcie Robót i Odcinków]</w:t>
      </w:r>
    </w:p>
    <w:p w14:paraId="4F25CE1A" w14:textId="77777777" w:rsidR="009B6A48" w:rsidRPr="00FC3CAF" w:rsidRDefault="009B6A48" w:rsidP="009320FF">
      <w:pPr>
        <w:spacing w:line="276" w:lineRule="auto"/>
        <w:jc w:val="both"/>
        <w:rPr>
          <w:rFonts w:cstheme="minorHAnsi"/>
          <w:i/>
        </w:rPr>
      </w:pPr>
      <w:r w:rsidRPr="00FC3CAF">
        <w:rPr>
          <w:rFonts w:cstheme="minorHAnsi"/>
        </w:rPr>
        <w:t>1.1.3.11</w:t>
      </w:r>
      <w:r w:rsidRPr="00FC3CAF">
        <w:rPr>
          <w:rFonts w:cstheme="minorHAnsi"/>
          <w:b/>
        </w:rPr>
        <w:t>„Okres rękojmi”</w:t>
      </w:r>
      <w:r w:rsidRPr="00FC3CAF">
        <w:rPr>
          <w:rFonts w:cstheme="minorHAnsi"/>
        </w:rPr>
        <w:t xml:space="preserve"> oznacza okres ustalony w Załączniku do Oferty, zgodnie z Klauzulą 11.13 [Okres Rękojmi]</w:t>
      </w:r>
      <w:r w:rsidRPr="00FC3CAF">
        <w:rPr>
          <w:rFonts w:cstheme="minorHAnsi"/>
          <w:i/>
        </w:rPr>
        <w:t>,</w:t>
      </w:r>
      <w:r w:rsidRPr="00FC3CAF">
        <w:rPr>
          <w:rFonts w:cstheme="minorHAnsi"/>
        </w:rPr>
        <w:t xml:space="preserve"> liczony od daty z jaką Roboty zostały ukończone, jak poświadczono zgodnie z Klauzulą 10.1 </w:t>
      </w:r>
      <w:r w:rsidRPr="00FC3CAF">
        <w:rPr>
          <w:rFonts w:cstheme="minorHAnsi"/>
          <w:i/>
        </w:rPr>
        <w:t>[Przejęcie Robót i Odcinków]</w:t>
      </w:r>
    </w:p>
    <w:p w14:paraId="78609E46" w14:textId="77777777" w:rsidR="009B6A48" w:rsidRPr="00FC3CAF" w:rsidRDefault="009B6A48" w:rsidP="009320FF">
      <w:pPr>
        <w:spacing w:line="276" w:lineRule="auto"/>
        <w:jc w:val="both"/>
        <w:rPr>
          <w:rFonts w:cstheme="minorHAnsi"/>
        </w:rPr>
      </w:pPr>
      <w:r w:rsidRPr="00FC3CAF">
        <w:rPr>
          <w:rFonts w:cstheme="minorHAnsi"/>
        </w:rPr>
        <w:t xml:space="preserve">1.1.3.12 </w:t>
      </w:r>
      <w:r w:rsidRPr="00FC3CAF">
        <w:rPr>
          <w:rFonts w:cstheme="minorHAnsi"/>
          <w:b/>
        </w:rPr>
        <w:t>„Odbiór końcowy”</w:t>
      </w:r>
      <w:r w:rsidRPr="00FC3CAF">
        <w:rPr>
          <w:rFonts w:cstheme="minorHAnsi"/>
        </w:rPr>
        <w:t xml:space="preserve"> oznacza czynności wykonywane przez Komisję odbiorową przed wydaniem Świadectwa Przejęcia zgodnie z warunkami Kontraktu, potwierdzone spisaniem Protokołu Odbioru Końcowego.</w:t>
      </w:r>
    </w:p>
    <w:p w14:paraId="2DA4D3AC" w14:textId="77777777" w:rsidR="009B6A48" w:rsidRPr="00FC3CAF" w:rsidRDefault="009B6A48" w:rsidP="009320FF">
      <w:pPr>
        <w:spacing w:line="276" w:lineRule="auto"/>
        <w:jc w:val="both"/>
        <w:rPr>
          <w:rFonts w:cstheme="minorHAnsi"/>
        </w:rPr>
      </w:pPr>
      <w:r w:rsidRPr="00FC3CAF">
        <w:rPr>
          <w:rFonts w:cstheme="minorHAnsi"/>
        </w:rPr>
        <w:t xml:space="preserve">1.1.3.13 </w:t>
      </w:r>
      <w:r w:rsidRPr="00FC3CAF">
        <w:rPr>
          <w:rFonts w:cstheme="minorHAnsi"/>
          <w:b/>
        </w:rPr>
        <w:t>„Odbiór ostateczny”</w:t>
      </w:r>
      <w:r w:rsidRPr="00FC3CAF">
        <w:rPr>
          <w:rFonts w:cstheme="minorHAnsi"/>
        </w:rPr>
        <w:t xml:space="preserve"> oznacza czynności wykonywane przez Komisję odbiorową przed wydaniem Świadectwa Wykonania zgodnie z warunkami Kontraktu, potwierdzone spisaniem Protokołu Odbioru Ostatecznego</w:t>
      </w:r>
    </w:p>
    <w:p w14:paraId="27594B39" w14:textId="77777777" w:rsidR="009B6A48" w:rsidRPr="00FC3CAF" w:rsidRDefault="009B6A48" w:rsidP="009320FF">
      <w:pPr>
        <w:spacing w:line="276" w:lineRule="auto"/>
        <w:rPr>
          <w:rFonts w:cstheme="minorHAnsi"/>
          <w:sz w:val="24"/>
        </w:rPr>
      </w:pPr>
    </w:p>
    <w:p w14:paraId="27A7861A" w14:textId="77777777" w:rsidR="009B6A48" w:rsidRPr="00FC3CAF" w:rsidRDefault="009B6A48" w:rsidP="009320FF">
      <w:pPr>
        <w:pStyle w:val="Nagwek3"/>
        <w:spacing w:line="276" w:lineRule="auto"/>
        <w:rPr>
          <w:rFonts w:asciiTheme="minorHAnsi" w:hAnsiTheme="minorHAnsi" w:cstheme="minorHAnsi"/>
          <w:sz w:val="24"/>
          <w:szCs w:val="20"/>
        </w:rPr>
      </w:pPr>
      <w:bookmarkStart w:id="30" w:name="_Toc411347231"/>
      <w:bookmarkStart w:id="31" w:name="_Toc521326250"/>
      <w:bookmarkStart w:id="32" w:name="_Toc536177519"/>
      <w:bookmarkStart w:id="33" w:name="_Toc38457484"/>
      <w:r w:rsidRPr="00FC3CAF">
        <w:rPr>
          <w:rFonts w:asciiTheme="minorHAnsi" w:hAnsiTheme="minorHAnsi" w:cstheme="minorHAnsi"/>
          <w:sz w:val="24"/>
          <w:szCs w:val="20"/>
        </w:rPr>
        <w:t>Pieniądze i płatności</w:t>
      </w:r>
      <w:bookmarkEnd w:id="30"/>
      <w:bookmarkEnd w:id="31"/>
      <w:bookmarkEnd w:id="32"/>
      <w:bookmarkEnd w:id="33"/>
    </w:p>
    <w:p w14:paraId="60D0565B" w14:textId="77777777" w:rsidR="009B6A48" w:rsidRPr="00FC3CAF" w:rsidRDefault="009B6A48" w:rsidP="009320FF">
      <w:pPr>
        <w:spacing w:line="276" w:lineRule="auto"/>
        <w:rPr>
          <w:rFonts w:cstheme="minorHAnsi"/>
        </w:rPr>
      </w:pPr>
      <w:r w:rsidRPr="00FC3CAF">
        <w:rPr>
          <w:rFonts w:cstheme="minorHAnsi"/>
        </w:rPr>
        <w:t xml:space="preserve">1.1.4.1 </w:t>
      </w:r>
      <w:r w:rsidRPr="00FC3CAF">
        <w:rPr>
          <w:rFonts w:cstheme="minorHAnsi"/>
        </w:rPr>
        <w:tab/>
        <w:t xml:space="preserve">na końcu klauzuli  dodaje się tekst: </w:t>
      </w:r>
    </w:p>
    <w:p w14:paraId="338DC2C4" w14:textId="77777777" w:rsidR="009B6A48" w:rsidRPr="00FC3CAF" w:rsidRDefault="009B6A48" w:rsidP="009320FF">
      <w:pPr>
        <w:spacing w:line="276" w:lineRule="auto"/>
        <w:jc w:val="both"/>
        <w:rPr>
          <w:rFonts w:cstheme="minorHAnsi"/>
        </w:rPr>
      </w:pPr>
      <w:r w:rsidRPr="00FC3CAF">
        <w:rPr>
          <w:rFonts w:cstheme="minorHAnsi"/>
        </w:rPr>
        <w:tab/>
        <w:t xml:space="preserve">Na potrzeby Kontraktu przyjmuje się, że Wykonawca uwzględnił w Zatwierdzonej Kwocie Kontraktowej wszelkie koszty operacyjne, stałe, ubezpieczenia, koszty związane z organizacją biura na terenie budowy, koszty robót budowlanych, robót stałych, robót tymczasowych, usług, dostaw jakie są niezbędne do prawidłowego wykonania umowy, koszty wynikłe na etapie realizacji prac </w:t>
      </w:r>
      <w:r w:rsidRPr="00FC3CAF">
        <w:rPr>
          <w:rFonts w:cstheme="minorHAnsi"/>
        </w:rPr>
        <w:lastRenderedPageBreak/>
        <w:t xml:space="preserve">wynikających z Kontraktu, a potrzebne do zakończenia Robót, koszty wydruków (w tym kolorowych na żądanie Zamawiającego), koszty personelu jaki Wykonawca zapewni do obsługi umowy, zysk, ryzyko związane z wystąpieniem robót, uzyskaniem zezwoleń lub licencji, nieprzewidzianych w opisie przedmiotu zamówienia, a koniecznych do zakończenia i oddania do użytkowania obiektów budowlanych będących przedmiotem umowy. </w:t>
      </w:r>
    </w:p>
    <w:p w14:paraId="6075ADA5" w14:textId="77777777" w:rsidR="009B6A48" w:rsidRPr="00FC3CAF" w:rsidRDefault="009B6A48" w:rsidP="009320FF">
      <w:pPr>
        <w:spacing w:line="276" w:lineRule="auto"/>
        <w:jc w:val="both"/>
        <w:rPr>
          <w:rFonts w:cstheme="minorHAnsi"/>
        </w:rPr>
      </w:pPr>
      <w:r w:rsidRPr="00FC3CAF">
        <w:rPr>
          <w:rFonts w:cstheme="minorHAnsi"/>
        </w:rPr>
        <w:t xml:space="preserve">1.1.4.10 </w:t>
      </w:r>
      <w:r w:rsidRPr="00FC3CAF">
        <w:rPr>
          <w:rFonts w:cstheme="minorHAnsi"/>
          <w:b/>
        </w:rPr>
        <w:t>”Kwota Tymczasowa”</w:t>
      </w:r>
      <w:r w:rsidRPr="00FC3CAF">
        <w:rPr>
          <w:rFonts w:cstheme="minorHAnsi"/>
        </w:rPr>
        <w:t xml:space="preserve"> nie ma zastosowania w niniejszych Warunkach.</w:t>
      </w:r>
    </w:p>
    <w:p w14:paraId="1D9387FB" w14:textId="77777777" w:rsidR="009B6A48" w:rsidRPr="00FC3CAF" w:rsidRDefault="009B6A48" w:rsidP="009320FF">
      <w:pPr>
        <w:spacing w:line="276" w:lineRule="auto"/>
        <w:jc w:val="both"/>
        <w:rPr>
          <w:rFonts w:cstheme="minorHAnsi"/>
        </w:rPr>
      </w:pPr>
      <w:r w:rsidRPr="00FC3CAF">
        <w:rPr>
          <w:rFonts w:cstheme="minorHAnsi"/>
        </w:rPr>
        <w:t>Wprowadza się następujące Definicje:</w:t>
      </w:r>
    </w:p>
    <w:p w14:paraId="3FD47762" w14:textId="77777777" w:rsidR="009B6A48" w:rsidRPr="00FC3CAF" w:rsidRDefault="009B6A48" w:rsidP="009320FF">
      <w:pPr>
        <w:spacing w:line="276" w:lineRule="auto"/>
        <w:jc w:val="both"/>
        <w:rPr>
          <w:rFonts w:cstheme="minorHAnsi"/>
        </w:rPr>
      </w:pPr>
      <w:r w:rsidRPr="00FC3CAF">
        <w:rPr>
          <w:rFonts w:cstheme="minorHAnsi"/>
        </w:rPr>
        <w:t xml:space="preserve">1.1.4.13 </w:t>
      </w:r>
      <w:r w:rsidRPr="00FC3CAF">
        <w:rPr>
          <w:rFonts w:cstheme="minorHAnsi"/>
          <w:b/>
          <w:bCs/>
        </w:rPr>
        <w:t>”Protokół Konieczności”</w:t>
      </w:r>
      <w:r w:rsidRPr="00FC3CAF">
        <w:rPr>
          <w:rFonts w:cstheme="minorHAnsi"/>
        </w:rPr>
        <w:t xml:space="preserve"> - dokument przygotowany przez Inżyniera zawierający uzasadnienie dla wykonania robót dodatkowych i/lub zamiennych bądź wynikających </w:t>
      </w:r>
      <w:r w:rsidRPr="00FC3CAF">
        <w:rPr>
          <w:rFonts w:cstheme="minorHAnsi"/>
        </w:rPr>
        <w:br/>
        <w:t xml:space="preserve">z zapisów rozdziału  13. Załącznikiem do Protokołu konieczności jest Protokół Negocjacji. Zasadnicza treść protokołu konieczności powinna zawierać  uzasadnienie co do konieczności prowadzenia robót zamiennych/dodatkowych,  wpływu na zatwierdzoną kwotę kontraktową, stanowisko Inżyniera Kontraktu, podstawę prawną do ich realizacji na mocy Kontraktu, wpływ na zmiany terminu ukończenia, możliwość wprowadzenia zmiany w świetle zapisów Ustawy Prawo Zamówień Publicznych itp. Wykonawca jest zobowiązany przygotować kompletny wniosek o Zmianę wraz z uzasadnieniem  oraz dostarczyć każdy dokument, uzupełnienie, opis do którego wezwie go Inżynier. </w:t>
      </w:r>
    </w:p>
    <w:p w14:paraId="54F4C437" w14:textId="466BBF74" w:rsidR="009B6A48" w:rsidRPr="00FC3CAF" w:rsidRDefault="009B6A48" w:rsidP="009320FF">
      <w:pPr>
        <w:spacing w:line="276" w:lineRule="auto"/>
        <w:jc w:val="both"/>
        <w:rPr>
          <w:rFonts w:cstheme="minorHAnsi"/>
        </w:rPr>
      </w:pPr>
      <w:r w:rsidRPr="00FC3CAF">
        <w:rPr>
          <w:rFonts w:cstheme="minorHAnsi"/>
        </w:rPr>
        <w:t xml:space="preserve">1.1.4.14 </w:t>
      </w:r>
      <w:r w:rsidRPr="00FC3CAF">
        <w:rPr>
          <w:rFonts w:cstheme="minorHAnsi"/>
          <w:b/>
          <w:bCs/>
        </w:rPr>
        <w:t>”Protokół Negocjacji”</w:t>
      </w:r>
      <w:r w:rsidRPr="00FC3CAF">
        <w:rPr>
          <w:rFonts w:cstheme="minorHAnsi"/>
        </w:rPr>
        <w:t xml:space="preserve"> – dokument przygotowany przez Inżyniera wymagający akceptacji Zamawiającego, zawierający uzgodnione z Wykonawcą ceny lub stawki dla robót dodatkowych i/lub zamiennych w oparciu o rozdział 13. W przypadku braku jednoznacznego stanowiska Stron w sprawie cen lub stawek opierać się </w:t>
      </w:r>
      <w:r w:rsidR="001E1A15">
        <w:rPr>
          <w:rFonts w:cstheme="minorHAnsi"/>
        </w:rPr>
        <w:t xml:space="preserve">na </w:t>
      </w:r>
      <w:r w:rsidR="006D7786" w:rsidRPr="00FC3CAF">
        <w:rPr>
          <w:rFonts w:cstheme="minorHAnsi"/>
        </w:rPr>
        <w:t xml:space="preserve">ogólnodostępnej bazie cenowej dla budownictwa </w:t>
      </w:r>
      <w:r w:rsidRPr="00FC3CAF">
        <w:rPr>
          <w:rFonts w:cstheme="minorHAnsi"/>
        </w:rPr>
        <w:t xml:space="preserve">- wersja obowiązująca w okresie szacowania kosztów. Wykonawca jest zobowiązany przygotować kompletny wniosek o Zmianę wraz z uzasadnieniem  oraz dostarczyć każdy dokument, uzupełnienie, opis do którego wezwie go Inżynier wraz ze szczegółową kalkulacją  robót zamiennych i dodatkowych. </w:t>
      </w:r>
    </w:p>
    <w:p w14:paraId="4D18551C" w14:textId="77777777" w:rsidR="009B6A48" w:rsidRPr="00FC3CAF" w:rsidRDefault="009B6A48" w:rsidP="009320FF">
      <w:pPr>
        <w:spacing w:line="276" w:lineRule="auto"/>
        <w:jc w:val="both"/>
        <w:rPr>
          <w:rFonts w:cstheme="minorHAnsi"/>
        </w:rPr>
      </w:pPr>
      <w:r w:rsidRPr="00FC3CAF">
        <w:rPr>
          <w:rFonts w:cstheme="minorHAnsi"/>
        </w:rPr>
        <w:t>Dopuszcza się, aby protokół konieczności i negocjacji był składany w formie 1 dokumentu, ale całość musi zawierać wytyczne wskazane powyżej dla każdego protokołu.</w:t>
      </w:r>
    </w:p>
    <w:p w14:paraId="3985F8ED" w14:textId="77777777" w:rsidR="009B6A48" w:rsidRPr="00FC3CAF" w:rsidRDefault="009B6A48" w:rsidP="009320FF">
      <w:pPr>
        <w:spacing w:line="276" w:lineRule="auto"/>
        <w:jc w:val="both"/>
        <w:rPr>
          <w:rFonts w:cstheme="minorHAnsi"/>
        </w:rPr>
      </w:pPr>
      <w:r w:rsidRPr="00FC3CAF">
        <w:rPr>
          <w:rFonts w:cstheme="minorHAnsi"/>
        </w:rPr>
        <w:t xml:space="preserve">Protokoły sporządza się także dla innych spraw wymagających korekt/ ustaleń/ uzgodnień prowadzonych w ramach Kontraktu. </w:t>
      </w:r>
    </w:p>
    <w:p w14:paraId="63AB6932" w14:textId="77777777" w:rsidR="009B6A48" w:rsidRPr="00FC3CAF" w:rsidRDefault="009B6A48" w:rsidP="009320FF">
      <w:pPr>
        <w:pStyle w:val="Nagwek3"/>
        <w:spacing w:line="276" w:lineRule="auto"/>
        <w:rPr>
          <w:rFonts w:asciiTheme="minorHAnsi" w:hAnsiTheme="minorHAnsi" w:cstheme="minorHAnsi"/>
          <w:sz w:val="24"/>
          <w:szCs w:val="20"/>
        </w:rPr>
      </w:pPr>
      <w:bookmarkStart w:id="34" w:name="_Toc411347232"/>
      <w:bookmarkStart w:id="35" w:name="_Toc521326251"/>
      <w:bookmarkStart w:id="36" w:name="_Toc536177520"/>
      <w:bookmarkStart w:id="37" w:name="_Toc38457485"/>
      <w:r w:rsidRPr="00FC3CAF">
        <w:rPr>
          <w:rFonts w:asciiTheme="minorHAnsi" w:hAnsiTheme="minorHAnsi" w:cstheme="minorHAnsi"/>
          <w:sz w:val="24"/>
          <w:szCs w:val="20"/>
        </w:rPr>
        <w:t>Roboty i Dostawy</w:t>
      </w:r>
      <w:bookmarkEnd w:id="34"/>
      <w:bookmarkEnd w:id="35"/>
      <w:bookmarkEnd w:id="36"/>
      <w:bookmarkEnd w:id="37"/>
    </w:p>
    <w:p w14:paraId="41EF9FD8" w14:textId="77777777" w:rsidR="009B6A48" w:rsidRPr="00FC3CAF" w:rsidRDefault="009B6A48" w:rsidP="009320FF">
      <w:pPr>
        <w:spacing w:line="276" w:lineRule="auto"/>
        <w:jc w:val="both"/>
        <w:rPr>
          <w:rFonts w:cstheme="minorHAnsi"/>
        </w:rPr>
      </w:pPr>
      <w:r w:rsidRPr="00FC3CAF">
        <w:rPr>
          <w:rFonts w:cstheme="minorHAnsi"/>
        </w:rPr>
        <w:t>Klauzulę 1.1.5.6 skreśla się i zastępuje się następująco:</w:t>
      </w:r>
    </w:p>
    <w:p w14:paraId="20D404E7" w14:textId="77777777" w:rsidR="009B6A48" w:rsidRPr="00FC3CAF" w:rsidRDefault="009B6A48" w:rsidP="009320FF">
      <w:pPr>
        <w:spacing w:line="276" w:lineRule="auto"/>
        <w:jc w:val="both"/>
        <w:rPr>
          <w:rFonts w:cstheme="minorHAnsi"/>
        </w:rPr>
      </w:pPr>
      <w:r w:rsidRPr="00FC3CAF">
        <w:rPr>
          <w:rFonts w:cstheme="minorHAnsi"/>
          <w:b/>
        </w:rPr>
        <w:t>1.1.5.6 „Odcinek”</w:t>
      </w:r>
      <w:r w:rsidRPr="00FC3CAF">
        <w:rPr>
          <w:rFonts w:cstheme="minorHAnsi"/>
        </w:rPr>
        <w:t xml:space="preserve"> oznacza część Robót wymienioną w Specyfikacjach Technicznych Wykonania </w:t>
      </w:r>
      <w:r w:rsidRPr="00FC3CAF">
        <w:rPr>
          <w:rFonts w:cstheme="minorHAnsi"/>
        </w:rPr>
        <w:br/>
        <w:t>i Odbioru Robót Budowlanych.</w:t>
      </w:r>
    </w:p>
    <w:p w14:paraId="00CCC6D2" w14:textId="77777777" w:rsidR="009B6A48" w:rsidRPr="00FC3CAF" w:rsidRDefault="009B6A48" w:rsidP="009320FF">
      <w:pPr>
        <w:spacing w:line="276" w:lineRule="auto"/>
        <w:rPr>
          <w:rFonts w:cstheme="minorHAnsi"/>
          <w:b/>
        </w:rPr>
      </w:pPr>
    </w:p>
    <w:p w14:paraId="4AF422E8" w14:textId="77777777" w:rsidR="009B6A48" w:rsidRPr="00FC3CAF" w:rsidRDefault="009B6A48" w:rsidP="009320FF">
      <w:pPr>
        <w:pStyle w:val="Nagwek3"/>
        <w:spacing w:line="276" w:lineRule="auto"/>
        <w:rPr>
          <w:rFonts w:asciiTheme="minorHAnsi" w:hAnsiTheme="minorHAnsi" w:cstheme="minorHAnsi"/>
          <w:sz w:val="24"/>
          <w:szCs w:val="20"/>
        </w:rPr>
      </w:pPr>
      <w:bookmarkStart w:id="38" w:name="_Toc411347233"/>
      <w:bookmarkStart w:id="39" w:name="_Toc521326252"/>
      <w:bookmarkStart w:id="40" w:name="_Toc536177521"/>
      <w:bookmarkStart w:id="41" w:name="_Toc38457486"/>
      <w:r w:rsidRPr="00FC3CAF">
        <w:rPr>
          <w:rFonts w:asciiTheme="minorHAnsi" w:hAnsiTheme="minorHAnsi" w:cstheme="minorHAnsi"/>
          <w:sz w:val="24"/>
          <w:szCs w:val="20"/>
        </w:rPr>
        <w:t>Inne Definicje</w:t>
      </w:r>
      <w:bookmarkEnd w:id="38"/>
      <w:bookmarkEnd w:id="39"/>
      <w:bookmarkEnd w:id="40"/>
      <w:bookmarkEnd w:id="41"/>
    </w:p>
    <w:p w14:paraId="12EBF61A" w14:textId="77777777" w:rsidR="009B6A48" w:rsidRPr="00FC3CAF" w:rsidRDefault="009B6A48" w:rsidP="009320FF">
      <w:pPr>
        <w:spacing w:line="276" w:lineRule="auto"/>
        <w:jc w:val="both"/>
        <w:rPr>
          <w:rFonts w:cstheme="minorHAnsi"/>
        </w:rPr>
      </w:pPr>
      <w:r w:rsidRPr="00FC3CAF">
        <w:rPr>
          <w:rFonts w:cstheme="minorHAnsi"/>
        </w:rPr>
        <w:t>Klauzulę 1.1.6.1 uzupełnia się następująco:</w:t>
      </w:r>
    </w:p>
    <w:p w14:paraId="014CFDE5" w14:textId="77777777" w:rsidR="009B6A48" w:rsidRPr="00FC3CAF" w:rsidRDefault="009B6A48" w:rsidP="009320FF">
      <w:pPr>
        <w:spacing w:line="276" w:lineRule="auto"/>
        <w:jc w:val="both"/>
        <w:rPr>
          <w:rFonts w:cstheme="minorHAnsi"/>
        </w:rPr>
      </w:pPr>
      <w:r w:rsidRPr="00FC3CAF">
        <w:rPr>
          <w:rFonts w:cstheme="minorHAnsi"/>
        </w:rPr>
        <w:t xml:space="preserve">Ponadto oznaczają oświadczenia, zaświadczenia, uzgodnienia i informacje, o których mowa </w:t>
      </w:r>
      <w:r w:rsidRPr="00FC3CAF">
        <w:rPr>
          <w:rFonts w:cstheme="minorHAnsi"/>
        </w:rPr>
        <w:br/>
        <w:t xml:space="preserve">w art. 41 Prawa budowlanego oraz Plan Bezp. I Ochrony Zdrowia, wszelkie licencje do oprogramowania i/lub systemów komputerowych, instrukcje obsługi, instrukcje eksploatacyjne i inne których zażąda </w:t>
      </w:r>
      <w:r w:rsidRPr="00FC3CAF">
        <w:rPr>
          <w:rFonts w:cstheme="minorHAnsi"/>
        </w:rPr>
        <w:lastRenderedPageBreak/>
        <w:t xml:space="preserve">Zamawiający i będą niezbędne do prawidłowej realizacji Kontraktu. Koszt sporządzenia Dokumentów Wykonawcy oraz przeniesienie praw autorskich przez Wykonawcę na Zamawiającego następuje w ramach wynagrodzenia i został uwzględniony w Zatwierdzonej Kwocie Kontraktowej. </w:t>
      </w:r>
    </w:p>
    <w:p w14:paraId="01B4E162" w14:textId="77777777" w:rsidR="009B6A48" w:rsidRPr="00FC3CAF" w:rsidRDefault="009B6A48" w:rsidP="009320FF">
      <w:pPr>
        <w:spacing w:line="276" w:lineRule="auto"/>
        <w:jc w:val="both"/>
        <w:rPr>
          <w:rFonts w:cstheme="minorHAnsi"/>
        </w:rPr>
      </w:pPr>
      <w:r w:rsidRPr="00FC3CAF">
        <w:rPr>
          <w:rFonts w:cstheme="minorHAnsi"/>
        </w:rPr>
        <w:t>Klauzulę 1.1.6.2 skreśla się i zastępuje się następująco:</w:t>
      </w:r>
    </w:p>
    <w:p w14:paraId="13372002" w14:textId="77777777" w:rsidR="009B6A48" w:rsidRPr="00FC3CAF" w:rsidRDefault="009B6A48" w:rsidP="009320FF">
      <w:pPr>
        <w:spacing w:line="276" w:lineRule="auto"/>
        <w:jc w:val="both"/>
        <w:rPr>
          <w:rFonts w:cstheme="minorHAnsi"/>
        </w:rPr>
      </w:pPr>
      <w:r w:rsidRPr="00FC3CAF">
        <w:rPr>
          <w:rFonts w:cstheme="minorHAnsi"/>
        </w:rPr>
        <w:t>1.1.6.2</w:t>
      </w:r>
      <w:r w:rsidRPr="00FC3CAF">
        <w:rPr>
          <w:rFonts w:cstheme="minorHAnsi"/>
        </w:rPr>
        <w:tab/>
      </w:r>
      <w:r w:rsidRPr="00FC3CAF">
        <w:rPr>
          <w:rFonts w:cstheme="minorHAnsi"/>
          <w:b/>
        </w:rPr>
        <w:t xml:space="preserve">”Kraj” </w:t>
      </w:r>
      <w:r w:rsidRPr="00FC3CAF">
        <w:rPr>
          <w:rFonts w:cstheme="minorHAnsi"/>
        </w:rPr>
        <w:t>oznacza</w:t>
      </w:r>
      <w:r w:rsidR="009933C9">
        <w:rPr>
          <w:rFonts w:cstheme="minorHAnsi"/>
        </w:rPr>
        <w:t xml:space="preserve"> </w:t>
      </w:r>
      <w:r w:rsidRPr="00FC3CAF">
        <w:rPr>
          <w:rFonts w:cstheme="minorHAnsi"/>
        </w:rPr>
        <w:t>Rzeczpospolitą Polską, na terytorium której znajduje się Teren Budowy, gdzie mają być wykonywane Roboty Stałe.</w:t>
      </w:r>
    </w:p>
    <w:p w14:paraId="44D39C91" w14:textId="77777777" w:rsidR="009B6A48" w:rsidRPr="00FC3CAF" w:rsidRDefault="009B6A48" w:rsidP="009320FF">
      <w:pPr>
        <w:spacing w:line="276" w:lineRule="auto"/>
        <w:jc w:val="both"/>
        <w:rPr>
          <w:rFonts w:cstheme="minorHAnsi"/>
        </w:rPr>
      </w:pPr>
      <w:r w:rsidRPr="00FC3CAF">
        <w:rPr>
          <w:rFonts w:cstheme="minorHAnsi"/>
        </w:rPr>
        <w:t>Klauzulę 1.1.6.5 skreśla się i zastępuje się następująco:</w:t>
      </w:r>
    </w:p>
    <w:p w14:paraId="052A3BD6" w14:textId="77777777" w:rsidR="009B6A48" w:rsidRPr="00FC3CAF" w:rsidRDefault="009B6A48" w:rsidP="009320FF">
      <w:pPr>
        <w:spacing w:line="276" w:lineRule="auto"/>
        <w:jc w:val="both"/>
        <w:rPr>
          <w:rFonts w:cstheme="minorHAnsi"/>
        </w:rPr>
      </w:pPr>
      <w:r w:rsidRPr="00FC3CAF">
        <w:rPr>
          <w:rFonts w:cstheme="minorHAnsi"/>
        </w:rPr>
        <w:t>1.1.6.5</w:t>
      </w:r>
      <w:r w:rsidRPr="00FC3CAF">
        <w:rPr>
          <w:rFonts w:cstheme="minorHAnsi"/>
        </w:rPr>
        <w:tab/>
      </w:r>
      <w:r w:rsidRPr="00FC3CAF">
        <w:rPr>
          <w:rFonts w:cstheme="minorHAnsi"/>
          <w:b/>
        </w:rPr>
        <w:t xml:space="preserve">”Prawo” </w:t>
      </w:r>
      <w:r w:rsidRPr="00FC3CAF">
        <w:rPr>
          <w:rFonts w:cstheme="minorHAnsi"/>
        </w:rPr>
        <w:t>oznacza prawo obowiązujące w Rzeczpospolitej Polskiej.</w:t>
      </w:r>
    </w:p>
    <w:p w14:paraId="404631BF" w14:textId="77777777" w:rsidR="009B6A48" w:rsidRPr="00FC3CAF" w:rsidRDefault="009B6A48" w:rsidP="009320FF">
      <w:pPr>
        <w:spacing w:line="276" w:lineRule="auto"/>
        <w:jc w:val="both"/>
        <w:rPr>
          <w:rFonts w:cstheme="minorHAnsi"/>
        </w:rPr>
      </w:pPr>
      <w:r w:rsidRPr="00FC3CAF">
        <w:rPr>
          <w:rFonts w:cstheme="minorHAnsi"/>
        </w:rPr>
        <w:t xml:space="preserve">1.1.6.6. </w:t>
      </w:r>
      <w:r w:rsidRPr="00FC3CAF">
        <w:rPr>
          <w:rFonts w:cstheme="minorHAnsi"/>
          <w:b/>
          <w:bCs/>
        </w:rPr>
        <w:t xml:space="preserve">„Zabezpieczenie Wykonania” </w:t>
      </w:r>
      <w:r w:rsidRPr="00FC3CAF">
        <w:rPr>
          <w:rFonts w:cstheme="minorHAnsi"/>
        </w:rPr>
        <w:t>- na końcu definicji dodaje się: oznacza „Zabezpieczenie należytego wykonania Umowy” zgodnie z wymaganiami Art. od 147 do 151 ustawy Prawo zamówień publicznych.</w:t>
      </w:r>
    </w:p>
    <w:p w14:paraId="78353E73" w14:textId="1F20B3CC" w:rsidR="009B6A48" w:rsidRPr="00FC3CAF" w:rsidRDefault="009B6A48" w:rsidP="009320FF">
      <w:pPr>
        <w:spacing w:line="276" w:lineRule="auto"/>
        <w:jc w:val="both"/>
        <w:rPr>
          <w:rFonts w:cstheme="minorHAnsi"/>
        </w:rPr>
      </w:pPr>
      <w:r w:rsidRPr="00FC3CAF">
        <w:rPr>
          <w:rFonts w:cstheme="minorHAnsi"/>
        </w:rPr>
        <w:t xml:space="preserve">1.1.6.7 </w:t>
      </w:r>
      <w:r w:rsidRPr="00FC3CAF">
        <w:rPr>
          <w:rFonts w:cstheme="minorHAnsi"/>
          <w:b/>
          <w:bCs/>
        </w:rPr>
        <w:t xml:space="preserve">„Teren Budowy” - </w:t>
      </w:r>
      <w:r w:rsidRPr="00FC3CAF">
        <w:rPr>
          <w:rFonts w:cstheme="minorHAnsi"/>
        </w:rPr>
        <w:t xml:space="preserve">oznacza przestrzenie, w których mają być wykonane Roboty </w:t>
      </w:r>
      <w:r w:rsidR="0031738C">
        <w:rPr>
          <w:rFonts w:cstheme="minorHAnsi"/>
        </w:rPr>
        <w:t>Stał</w:t>
      </w:r>
      <w:r w:rsidRPr="00FC3CAF">
        <w:rPr>
          <w:rFonts w:cstheme="minorHAnsi"/>
        </w:rPr>
        <w:t>e i do których mają być dostarczone Urządzenia i Materiały, oraz wszelkie inne przestrzenie, które zostaną wyspecyfikowane w Kontrakcie jako tworzące część Terenu Budowy. Termin ten jest tożsamy z pojęciem Placu Budowy.</w:t>
      </w:r>
    </w:p>
    <w:p w14:paraId="2DA9AA01" w14:textId="77777777" w:rsidR="009B6A48" w:rsidRPr="00FC3CAF" w:rsidRDefault="009B6A48" w:rsidP="009320FF">
      <w:pPr>
        <w:spacing w:line="276" w:lineRule="auto"/>
        <w:jc w:val="both"/>
        <w:rPr>
          <w:rFonts w:cstheme="minorHAnsi"/>
        </w:rPr>
      </w:pPr>
      <w:r w:rsidRPr="00FC3CAF">
        <w:rPr>
          <w:rFonts w:cstheme="minorHAnsi"/>
        </w:rPr>
        <w:t>Na końcu klauzuli 1.1.6.9 dodaje się tekst:</w:t>
      </w:r>
    </w:p>
    <w:p w14:paraId="60EBB550" w14:textId="77777777" w:rsidR="009B6A48" w:rsidRPr="00FC3CAF" w:rsidRDefault="009B6A48" w:rsidP="009320FF">
      <w:pPr>
        <w:spacing w:line="276" w:lineRule="auto"/>
        <w:jc w:val="both"/>
        <w:rPr>
          <w:rFonts w:cstheme="minorHAnsi"/>
        </w:rPr>
      </w:pPr>
      <w:r w:rsidRPr="00FC3CAF">
        <w:rPr>
          <w:rFonts w:cstheme="minorHAnsi"/>
        </w:rPr>
        <w:t>1.1.6.9 Wprowadzenie dopuszczalnej prawnie zmiany do Kontraktu wymaga zgodnego oświadczenia woli stron Kontraktu w formie pisemnej pod rygorem nieważności.</w:t>
      </w:r>
    </w:p>
    <w:p w14:paraId="4D97ACCE" w14:textId="77777777" w:rsidR="009B6A48" w:rsidRPr="00FC3CAF" w:rsidRDefault="009B6A48" w:rsidP="009320FF">
      <w:pPr>
        <w:spacing w:line="276" w:lineRule="auto"/>
        <w:jc w:val="both"/>
        <w:rPr>
          <w:rFonts w:cstheme="minorHAnsi"/>
        </w:rPr>
      </w:pPr>
      <w:r w:rsidRPr="00FC3CAF">
        <w:rPr>
          <w:rFonts w:cstheme="minorHAnsi"/>
          <w:bCs/>
        </w:rPr>
        <w:t>Zmiany mogą być wprowadzone jedynie w zgodności z art. 144 ustawy Prawo zamówień publicznych.</w:t>
      </w:r>
    </w:p>
    <w:p w14:paraId="4ECD4682" w14:textId="77777777" w:rsidR="009B6A48" w:rsidRPr="00FC3CAF" w:rsidRDefault="009B6A48" w:rsidP="009320FF">
      <w:pPr>
        <w:spacing w:line="276" w:lineRule="auto"/>
        <w:jc w:val="both"/>
        <w:rPr>
          <w:rFonts w:cstheme="minorHAnsi"/>
        </w:rPr>
      </w:pPr>
      <w:r w:rsidRPr="00FC3CAF">
        <w:rPr>
          <w:rFonts w:cstheme="minorHAnsi"/>
        </w:rPr>
        <w:t>Wprowadza się następujące Definicje:</w:t>
      </w:r>
    </w:p>
    <w:p w14:paraId="3416C3BE" w14:textId="77777777" w:rsidR="009B6A48" w:rsidRPr="00FC3CAF" w:rsidRDefault="009B6A48" w:rsidP="009320FF">
      <w:pPr>
        <w:spacing w:line="276" w:lineRule="auto"/>
        <w:jc w:val="both"/>
        <w:rPr>
          <w:rFonts w:cstheme="minorHAnsi"/>
          <w:bCs/>
        </w:rPr>
      </w:pPr>
      <w:r w:rsidRPr="00FC3CAF">
        <w:rPr>
          <w:rFonts w:cstheme="minorHAnsi"/>
          <w:bCs/>
        </w:rPr>
        <w:t>1.1.6.10</w:t>
      </w:r>
      <w:r w:rsidRPr="00FC3CAF">
        <w:rPr>
          <w:rFonts w:cstheme="minorHAnsi"/>
          <w:b/>
        </w:rPr>
        <w:t>”</w:t>
      </w:r>
      <w:r w:rsidRPr="00FC3CAF">
        <w:rPr>
          <w:rFonts w:cstheme="minorHAnsi"/>
          <w:b/>
          <w:bCs/>
        </w:rPr>
        <w:t>Prawo Budowlane</w:t>
      </w:r>
      <w:r w:rsidRPr="00FC3CAF">
        <w:rPr>
          <w:rFonts w:cstheme="minorHAnsi"/>
          <w:b/>
        </w:rPr>
        <w:t>”</w:t>
      </w:r>
      <w:r w:rsidRPr="00FC3CAF">
        <w:rPr>
          <w:rFonts w:cstheme="minorHAnsi"/>
        </w:rPr>
        <w:t xml:space="preserve"> oznacza ustawę z dnia 7 lipca 1994 roku wraz z późniejszymi zmianami i towarzyszącymi rozporządzeniami, regulującą działalność obejmującą projektowanie, budowę, utrzymanie i rozbiórki obiektów budowlanych oraz określającą zasady działania organów administracji publicznej w tych dziedzinach.</w:t>
      </w:r>
    </w:p>
    <w:p w14:paraId="686013AE" w14:textId="5702E832" w:rsidR="009B6A48" w:rsidRPr="00FC3CAF" w:rsidRDefault="009B6A48" w:rsidP="009320FF">
      <w:pPr>
        <w:spacing w:line="276" w:lineRule="auto"/>
        <w:jc w:val="both"/>
        <w:rPr>
          <w:rFonts w:cstheme="minorHAnsi"/>
        </w:rPr>
      </w:pPr>
      <w:r w:rsidRPr="00FC3CAF">
        <w:rPr>
          <w:rFonts w:cstheme="minorHAnsi"/>
        </w:rPr>
        <w:t>1.1.6.11</w:t>
      </w:r>
      <w:r w:rsidRPr="00FC3CAF">
        <w:rPr>
          <w:rFonts w:cstheme="minorHAnsi"/>
          <w:b/>
        </w:rPr>
        <w:t xml:space="preserve">”Projekt Budowlany” </w:t>
      </w:r>
      <w:r w:rsidRPr="00FC3CAF">
        <w:rPr>
          <w:rFonts w:cstheme="minorHAnsi"/>
        </w:rPr>
        <w:t>oznacza</w:t>
      </w:r>
      <w:r w:rsidR="00DD390D">
        <w:rPr>
          <w:rFonts w:cstheme="minorHAnsi"/>
        </w:rPr>
        <w:t xml:space="preserve"> </w:t>
      </w:r>
      <w:r w:rsidRPr="00FC3CAF">
        <w:rPr>
          <w:rFonts w:cstheme="minorHAnsi"/>
        </w:rPr>
        <w:t xml:space="preserve">dokument formalno-prawny, konieczny do uzyskania pozwolenia na budowę, którego zakres i forma jest zgodna z Rozporządzeniem Ministra Transportu, Budownictwa i Gospodarki Morskiej z dnia 25kwietnia 2012 roku w sprawie szczegółowego zakresu i formy projektu budowlanego (Dz. U. z 2018 poz. 1935 j.t.). </w:t>
      </w:r>
    </w:p>
    <w:p w14:paraId="48DFFB3D" w14:textId="77777777" w:rsidR="009B6A48" w:rsidRPr="00FC3CAF" w:rsidRDefault="009B6A48" w:rsidP="009320FF">
      <w:pPr>
        <w:spacing w:line="276" w:lineRule="auto"/>
        <w:jc w:val="both"/>
        <w:rPr>
          <w:rFonts w:cstheme="minorHAnsi"/>
        </w:rPr>
      </w:pPr>
      <w:r w:rsidRPr="00FC3CAF">
        <w:rPr>
          <w:rFonts w:cstheme="minorHAnsi"/>
        </w:rPr>
        <w:t>1.1.6.12.</w:t>
      </w:r>
      <w:r w:rsidRPr="00FC3CAF">
        <w:rPr>
          <w:rFonts w:cstheme="minorHAnsi"/>
          <w:b/>
        </w:rPr>
        <w:t xml:space="preserve">”Pozwolenie na Budowę” </w:t>
      </w:r>
      <w:r w:rsidRPr="00FC3CAF">
        <w:rPr>
          <w:rFonts w:cstheme="minorHAnsi"/>
        </w:rPr>
        <w:t>oznacza</w:t>
      </w:r>
      <w:r w:rsidR="00696A0F">
        <w:rPr>
          <w:rFonts w:cstheme="minorHAnsi"/>
        </w:rPr>
        <w:t xml:space="preserve"> </w:t>
      </w:r>
      <w:r w:rsidRPr="00FC3CAF">
        <w:rPr>
          <w:rFonts w:cstheme="minorHAnsi"/>
        </w:rPr>
        <w:t xml:space="preserve">decyzję administracyjną zezwalającą na rozpoczęcie </w:t>
      </w:r>
      <w:r w:rsidRPr="00FC3CAF">
        <w:rPr>
          <w:rFonts w:cstheme="minorHAnsi"/>
        </w:rPr>
        <w:br/>
        <w:t>i prowadzenie budowy.</w:t>
      </w:r>
    </w:p>
    <w:p w14:paraId="53B624C2" w14:textId="77777777" w:rsidR="009B6A48" w:rsidRPr="00FC3CAF" w:rsidRDefault="009B6A48" w:rsidP="009320FF">
      <w:pPr>
        <w:numPr>
          <w:ilvl w:val="3"/>
          <w:numId w:val="10"/>
        </w:numPr>
        <w:spacing w:before="120" w:after="120" w:line="276" w:lineRule="auto"/>
        <w:jc w:val="both"/>
        <w:rPr>
          <w:rFonts w:cstheme="minorHAnsi"/>
        </w:rPr>
      </w:pPr>
      <w:r w:rsidRPr="00FC3CAF">
        <w:rPr>
          <w:rFonts w:cstheme="minorHAnsi"/>
          <w:b/>
        </w:rPr>
        <w:t>”Dziennik Budowy”</w:t>
      </w:r>
      <w:r w:rsidRPr="00FC3CAF">
        <w:rPr>
          <w:rFonts w:cstheme="minorHAnsi"/>
        </w:rPr>
        <w:t xml:space="preserve"> oznacza urzędowy dokument przebiegu robót budowlanych oraz zdarzeń i okoliczności zachodzących w toku wykonywania Robót, zgodnie </w:t>
      </w:r>
      <w:r w:rsidRPr="00FC3CAF">
        <w:rPr>
          <w:rFonts w:cstheme="minorHAnsi"/>
        </w:rPr>
        <w:br/>
        <w:t>z Rozporządzeniem Ministra Infrastruktury z dnia 26 czerwca 2002 roku w sprawie dziennika budowy, montażu i rozbiórki, tablicy informacyjnej oraz ogłoszenia zawierające dane dotyczące bezpieczeństwa pracy i ochrony zdrowia (Dz. U. z 2018 poz. 963 j.t.).</w:t>
      </w:r>
    </w:p>
    <w:p w14:paraId="0DACF8E7" w14:textId="77777777" w:rsidR="009B6A48" w:rsidRPr="00FC3CAF" w:rsidRDefault="009B6A48" w:rsidP="009320FF">
      <w:pPr>
        <w:numPr>
          <w:ilvl w:val="3"/>
          <w:numId w:val="10"/>
        </w:numPr>
        <w:spacing w:before="120" w:after="120" w:line="276" w:lineRule="auto"/>
        <w:jc w:val="both"/>
        <w:rPr>
          <w:rFonts w:cstheme="minorHAnsi"/>
        </w:rPr>
      </w:pPr>
      <w:r w:rsidRPr="00FC3CAF">
        <w:rPr>
          <w:rFonts w:cstheme="minorHAnsi"/>
          <w:b/>
        </w:rPr>
        <w:lastRenderedPageBreak/>
        <w:t xml:space="preserve">„Książka Obmiarów” </w:t>
      </w:r>
      <w:r w:rsidRPr="00FC3CAF">
        <w:rPr>
          <w:rFonts w:cstheme="minorHAnsi"/>
          <w:bCs/>
        </w:rPr>
        <w:t>oznacza dokument prowadzony przez Wykonawcę na Terenie Budowy pozwalający na rozliczenie faktycznego wykonania Robót.</w:t>
      </w:r>
    </w:p>
    <w:p w14:paraId="6DFBD0BC" w14:textId="2F0C4581" w:rsidR="00E47F2C" w:rsidRPr="00E47F2C" w:rsidRDefault="00E47F2C" w:rsidP="00E47F2C">
      <w:pPr>
        <w:numPr>
          <w:ilvl w:val="3"/>
          <w:numId w:val="10"/>
        </w:numPr>
        <w:spacing w:before="120" w:after="120" w:line="276" w:lineRule="auto"/>
        <w:jc w:val="both"/>
        <w:rPr>
          <w:rFonts w:cstheme="minorHAnsi"/>
        </w:rPr>
      </w:pPr>
      <w:r w:rsidRPr="00774684">
        <w:rPr>
          <w:rFonts w:cstheme="minorHAnsi"/>
          <w:b/>
          <w:bCs/>
        </w:rPr>
        <w:t>„System informatyczny do rozliczania i monitorowania” SIRM</w:t>
      </w:r>
      <w:r w:rsidRPr="00774684">
        <w:rPr>
          <w:rFonts w:cstheme="minorHAnsi"/>
        </w:rPr>
        <w:t xml:space="preserve"> – oznacza opracowany, wdrożony i zainstalowany przez Inżyniera Kontraktu u Zamawiającego, Inżyniera Kontraktu, Wykonawcy oraz wszystkich innych podmiotów uczestniczących w realizacji inwestycji, jeżeli mają podpisane stosowne umowy, program informatyczny wspomagający zarządzanie Projektem, umożliwiający wymianę danych, poprzez łącza internetowe, pomiędzy podmiotami uczestniczącymi w realizowanej inwestycji w tym  rozliczanie i monitorowanie Robót.</w:t>
      </w:r>
    </w:p>
    <w:p w14:paraId="3FD561E7" w14:textId="1BA04174" w:rsidR="009B6A48" w:rsidRPr="00FC3CAF" w:rsidRDefault="009B6A48" w:rsidP="009320FF">
      <w:pPr>
        <w:numPr>
          <w:ilvl w:val="3"/>
          <w:numId w:val="10"/>
        </w:numPr>
        <w:spacing w:before="120" w:after="120" w:line="276" w:lineRule="auto"/>
        <w:jc w:val="both"/>
        <w:rPr>
          <w:rFonts w:cstheme="minorHAnsi"/>
        </w:rPr>
      </w:pPr>
      <w:r w:rsidRPr="00FC3CAF">
        <w:rPr>
          <w:rFonts w:cstheme="minorHAnsi"/>
          <w:b/>
        </w:rPr>
        <w:t>„Roboty  budowlane”</w:t>
      </w:r>
      <w:r w:rsidRPr="00FC3CAF">
        <w:rPr>
          <w:rFonts w:cstheme="minorHAnsi"/>
        </w:rPr>
        <w:t xml:space="preserve">  należy przez to rozumieć wykonanie albo zaprojektowanie </w:t>
      </w:r>
      <w:r w:rsidRPr="00FC3CAF">
        <w:rPr>
          <w:rFonts w:cstheme="minorHAnsi"/>
        </w:rPr>
        <w:br/>
        <w:t>i wykonanie robót budowlanych w rozumieniu ustawy z dnia 7 lipca 1994 r. – Prawo budowlane (t.j. Dz. U. z 2018 r., poz. 1202, z późn zm.), a także realizację obiektu budowlanego w rozumieniu ustawy z dni 7 lipca 1994 r. – Prawo budowlane, za pomocą dowolnych środków, zgodnie z wymaganiami określonymi przez zamawiającego;</w:t>
      </w:r>
    </w:p>
    <w:p w14:paraId="7819A64B" w14:textId="77777777" w:rsidR="009B6A48" w:rsidRPr="00FC3CAF" w:rsidRDefault="009B6A48" w:rsidP="009320FF">
      <w:pPr>
        <w:pStyle w:val="Nagwek2"/>
        <w:spacing w:line="276" w:lineRule="auto"/>
        <w:rPr>
          <w:rFonts w:asciiTheme="minorHAnsi" w:hAnsiTheme="minorHAnsi" w:cstheme="minorHAnsi"/>
        </w:rPr>
      </w:pPr>
      <w:bookmarkStart w:id="42" w:name="_Toc411347234"/>
      <w:bookmarkStart w:id="43" w:name="_Toc521326253"/>
      <w:bookmarkStart w:id="44" w:name="_Toc536177522"/>
      <w:bookmarkStart w:id="45" w:name="_Toc38457487"/>
      <w:r w:rsidRPr="00FC3CAF">
        <w:rPr>
          <w:rFonts w:asciiTheme="minorHAnsi" w:hAnsiTheme="minorHAnsi" w:cstheme="minorHAnsi"/>
        </w:rPr>
        <w:t>1.2</w:t>
      </w:r>
      <w:r w:rsidRPr="00FC3CAF">
        <w:rPr>
          <w:rFonts w:asciiTheme="minorHAnsi" w:hAnsiTheme="minorHAnsi" w:cstheme="minorHAnsi"/>
        </w:rPr>
        <w:tab/>
        <w:t>Interpretacja</w:t>
      </w:r>
      <w:bookmarkEnd w:id="42"/>
      <w:bookmarkEnd w:id="43"/>
      <w:bookmarkEnd w:id="44"/>
      <w:bookmarkEnd w:id="45"/>
    </w:p>
    <w:p w14:paraId="0B0D811D" w14:textId="77777777" w:rsidR="009B6A48" w:rsidRPr="00FC3CAF" w:rsidRDefault="009B6A48" w:rsidP="009320FF">
      <w:pPr>
        <w:spacing w:line="276" w:lineRule="auto"/>
        <w:jc w:val="both"/>
        <w:rPr>
          <w:rFonts w:cstheme="minorHAnsi"/>
        </w:rPr>
      </w:pPr>
      <w:r w:rsidRPr="00FC3CAF">
        <w:rPr>
          <w:rFonts w:cstheme="minorHAnsi"/>
        </w:rPr>
        <w:t xml:space="preserve">Następujący zapis dodaje się jako przedostatnie zdanie niniejszej klauzuli 1.2: </w:t>
      </w:r>
    </w:p>
    <w:p w14:paraId="201EDE60" w14:textId="77777777" w:rsidR="009B6A48" w:rsidRPr="00FC3CAF" w:rsidRDefault="009B6A48" w:rsidP="009320FF">
      <w:pPr>
        <w:spacing w:line="276" w:lineRule="auto"/>
        <w:jc w:val="both"/>
        <w:rPr>
          <w:rFonts w:cstheme="minorHAnsi"/>
          <w:b/>
        </w:rPr>
      </w:pPr>
      <w:r w:rsidRPr="00FC3CAF">
        <w:rPr>
          <w:rFonts w:cstheme="minorHAnsi"/>
        </w:rPr>
        <w:tab/>
        <w:t xml:space="preserve">W niniejszych Warunkach postanowienia zawierające określenie ”Koszt plus rozsądny zysk” wymagają, aby ten zysk wynosił jedną pięćdziesiątą (2%) tego Kosztu. </w:t>
      </w:r>
    </w:p>
    <w:p w14:paraId="5B45BC20" w14:textId="77777777" w:rsidR="009B6A48" w:rsidRPr="00FC3CAF" w:rsidRDefault="009B6A48" w:rsidP="009320FF">
      <w:pPr>
        <w:pStyle w:val="Nagwek2"/>
        <w:spacing w:line="276" w:lineRule="auto"/>
        <w:rPr>
          <w:rFonts w:asciiTheme="minorHAnsi" w:hAnsiTheme="minorHAnsi" w:cstheme="minorHAnsi"/>
        </w:rPr>
      </w:pPr>
      <w:bookmarkStart w:id="46" w:name="_Toc411347235"/>
      <w:bookmarkStart w:id="47" w:name="_Toc521326254"/>
      <w:bookmarkStart w:id="48" w:name="_Toc536177523"/>
      <w:bookmarkStart w:id="49" w:name="_Toc38457488"/>
      <w:r w:rsidRPr="00FC3CAF">
        <w:rPr>
          <w:rFonts w:asciiTheme="minorHAnsi" w:hAnsiTheme="minorHAnsi" w:cstheme="minorHAnsi"/>
        </w:rPr>
        <w:t>1.3</w:t>
      </w:r>
      <w:r w:rsidRPr="00FC3CAF">
        <w:rPr>
          <w:rFonts w:asciiTheme="minorHAnsi" w:hAnsiTheme="minorHAnsi" w:cstheme="minorHAnsi"/>
        </w:rPr>
        <w:tab/>
        <w:t>Przepływ informacji</w:t>
      </w:r>
      <w:bookmarkEnd w:id="46"/>
      <w:bookmarkEnd w:id="47"/>
      <w:bookmarkEnd w:id="48"/>
      <w:bookmarkEnd w:id="49"/>
    </w:p>
    <w:p w14:paraId="1D4EFAC2" w14:textId="77777777" w:rsidR="009B6A48" w:rsidRPr="00FC3CAF" w:rsidRDefault="009B6A48" w:rsidP="009320FF">
      <w:pPr>
        <w:spacing w:line="276" w:lineRule="auto"/>
        <w:jc w:val="both"/>
        <w:rPr>
          <w:rFonts w:cstheme="minorHAnsi"/>
        </w:rPr>
      </w:pPr>
      <w:r w:rsidRPr="00FC3CAF">
        <w:rPr>
          <w:rFonts w:cstheme="minorHAnsi"/>
        </w:rPr>
        <w:t>W niniejszej klauzuli 1.3 wprowadza się następującą zmianę:</w:t>
      </w:r>
    </w:p>
    <w:p w14:paraId="79F6A3DD" w14:textId="77777777" w:rsidR="009B6A48" w:rsidRPr="00FC3CAF" w:rsidRDefault="009B6A48" w:rsidP="009320FF">
      <w:pPr>
        <w:spacing w:line="276" w:lineRule="auto"/>
        <w:jc w:val="both"/>
        <w:rPr>
          <w:rFonts w:cstheme="minorHAnsi"/>
        </w:rPr>
      </w:pPr>
      <w:r w:rsidRPr="00FC3CAF">
        <w:rPr>
          <w:rFonts w:cstheme="minorHAnsi"/>
        </w:rPr>
        <w:t>Na początku pierwszego zdania dodaje się słowa:</w:t>
      </w:r>
    </w:p>
    <w:p w14:paraId="05F948C1" w14:textId="77777777" w:rsidR="009B6A48" w:rsidRPr="00FC3CAF" w:rsidRDefault="009B6A48" w:rsidP="009320FF">
      <w:pPr>
        <w:spacing w:line="276" w:lineRule="auto"/>
        <w:jc w:val="both"/>
        <w:rPr>
          <w:rFonts w:cstheme="minorHAnsi"/>
        </w:rPr>
      </w:pPr>
      <w:r w:rsidRPr="00FC3CAF">
        <w:rPr>
          <w:rFonts w:cstheme="minorHAnsi"/>
        </w:rPr>
        <w:t xml:space="preserve">„Z zastrzeżeniem postanowień klauzuli 12.1 </w:t>
      </w:r>
      <w:r w:rsidRPr="00FC3CAF">
        <w:rPr>
          <w:rFonts w:cstheme="minorHAnsi"/>
          <w:i/>
        </w:rPr>
        <w:t>[Obmiary i wycena]</w:t>
      </w:r>
      <w:r w:rsidRPr="00FC3CAF">
        <w:rPr>
          <w:rFonts w:cstheme="minorHAnsi"/>
        </w:rPr>
        <w:t>”</w:t>
      </w:r>
    </w:p>
    <w:p w14:paraId="4768C424" w14:textId="77777777" w:rsidR="009B6A48" w:rsidRPr="00FC3CAF" w:rsidRDefault="009B6A48" w:rsidP="009320FF">
      <w:pPr>
        <w:spacing w:line="276" w:lineRule="auto"/>
        <w:jc w:val="both"/>
        <w:rPr>
          <w:rFonts w:cstheme="minorHAnsi"/>
        </w:rPr>
      </w:pPr>
      <w:r w:rsidRPr="00FC3CAF">
        <w:rPr>
          <w:rFonts w:cstheme="minorHAnsi"/>
        </w:rPr>
        <w:t>Na końcu podpunktu (a) po słowach ”w Załączniku do Oferty;” dodaje się następujący zapis:</w:t>
      </w:r>
    </w:p>
    <w:p w14:paraId="1939837B" w14:textId="3AB08FBE" w:rsidR="009B6A48" w:rsidRPr="00FC3CAF" w:rsidRDefault="009B6A48" w:rsidP="009320FF">
      <w:pPr>
        <w:spacing w:line="276" w:lineRule="auto"/>
        <w:jc w:val="both"/>
        <w:rPr>
          <w:rFonts w:cstheme="minorHAnsi"/>
        </w:rPr>
      </w:pPr>
      <w:r w:rsidRPr="00FC3CAF">
        <w:rPr>
          <w:rFonts w:cstheme="minorHAnsi"/>
        </w:rPr>
        <w:t xml:space="preserve">Dokumenty dostarczone w dni pracy Zamawiającego poniedziałek – piątek w godzinach od </w:t>
      </w:r>
      <w:r w:rsidR="00BF7C74">
        <w:rPr>
          <w:rFonts w:cstheme="minorHAnsi"/>
        </w:rPr>
        <w:t>8</w:t>
      </w:r>
      <w:r w:rsidRPr="00FC3CAF">
        <w:rPr>
          <w:rFonts w:cstheme="minorHAnsi"/>
          <w:vertAlign w:val="superscript"/>
        </w:rPr>
        <w:t>00</w:t>
      </w:r>
      <w:r w:rsidRPr="00FC3CAF">
        <w:rPr>
          <w:rFonts w:cstheme="minorHAnsi"/>
        </w:rPr>
        <w:t xml:space="preserve"> do 15</w:t>
      </w:r>
      <w:r w:rsidRPr="00FC3CAF">
        <w:rPr>
          <w:rFonts w:cstheme="minorHAnsi"/>
          <w:vertAlign w:val="superscript"/>
        </w:rPr>
        <w:t>00</w:t>
      </w:r>
      <w:r w:rsidRPr="00FC3CAF">
        <w:rPr>
          <w:rFonts w:cstheme="minorHAnsi"/>
        </w:rPr>
        <w:t xml:space="preserve">  z tym, że dostarczenie ich w godzinach późniejszych będzie skutkowało uznaniem, że dotarły do Zamawiającego następnego dnia roboczego. </w:t>
      </w:r>
    </w:p>
    <w:p w14:paraId="4E75B676" w14:textId="77777777" w:rsidR="009B6A48" w:rsidRPr="00FC3CAF" w:rsidRDefault="009B6A48" w:rsidP="009320FF">
      <w:pPr>
        <w:spacing w:line="276" w:lineRule="auto"/>
        <w:jc w:val="both"/>
        <w:rPr>
          <w:rFonts w:cstheme="minorHAnsi"/>
        </w:rPr>
      </w:pPr>
      <w:r w:rsidRPr="00FC3CAF">
        <w:rPr>
          <w:rFonts w:cstheme="minorHAnsi"/>
        </w:rPr>
        <w:t>Jeżeli w niniejszym Kontrakcie nie zapisano inaczej, to maksymalny termin odpowiedzi na bieżącą</w:t>
      </w:r>
      <w:r w:rsidRPr="00FC3CAF">
        <w:rPr>
          <w:rFonts w:cstheme="minorHAnsi"/>
        </w:rPr>
        <w:br/>
        <w:t>korespondencję wynosi 7  dni od dnia otrzymania dokumentu przy czym brany jest pod uwagę dla zachowania terminu dzień nadania.</w:t>
      </w:r>
    </w:p>
    <w:p w14:paraId="14E5B03A" w14:textId="77777777" w:rsidR="009B6A48" w:rsidRPr="00FC3CAF" w:rsidRDefault="009B6A48" w:rsidP="009320FF">
      <w:pPr>
        <w:spacing w:line="276" w:lineRule="auto"/>
        <w:jc w:val="both"/>
        <w:rPr>
          <w:rFonts w:cstheme="minorHAnsi"/>
        </w:rPr>
      </w:pPr>
      <w:r w:rsidRPr="00FC3CAF">
        <w:rPr>
          <w:rFonts w:cstheme="minorHAnsi"/>
        </w:rPr>
        <w:t xml:space="preserve">Wpisy wprowadzone do Dziennika Budowy zgodnie z wymogami polskiego Prawa Budowlanego nie są uważane za komunikaty w rozumieniu niniejszej klauzuli. </w:t>
      </w:r>
    </w:p>
    <w:p w14:paraId="4AA64F00" w14:textId="77777777" w:rsidR="009B6A48" w:rsidRPr="00FC3CAF" w:rsidRDefault="009B6A48" w:rsidP="009320FF">
      <w:pPr>
        <w:pStyle w:val="Nagwek2"/>
        <w:spacing w:line="276" w:lineRule="auto"/>
        <w:rPr>
          <w:rFonts w:asciiTheme="minorHAnsi" w:hAnsiTheme="minorHAnsi" w:cstheme="minorHAnsi"/>
        </w:rPr>
      </w:pPr>
      <w:bookmarkStart w:id="50" w:name="_Toc411347236"/>
      <w:bookmarkStart w:id="51" w:name="_Toc521326255"/>
      <w:bookmarkStart w:id="52" w:name="_Toc536177524"/>
      <w:bookmarkStart w:id="53" w:name="_Toc38457489"/>
      <w:r w:rsidRPr="00FC3CAF">
        <w:rPr>
          <w:rFonts w:asciiTheme="minorHAnsi" w:hAnsiTheme="minorHAnsi" w:cstheme="minorHAnsi"/>
        </w:rPr>
        <w:t>1.4</w:t>
      </w:r>
      <w:r w:rsidRPr="00FC3CAF">
        <w:rPr>
          <w:rFonts w:asciiTheme="minorHAnsi" w:hAnsiTheme="minorHAnsi" w:cstheme="minorHAnsi"/>
        </w:rPr>
        <w:tab/>
        <w:t>Prawo i Język</w:t>
      </w:r>
      <w:bookmarkEnd w:id="50"/>
      <w:bookmarkEnd w:id="51"/>
      <w:bookmarkEnd w:id="52"/>
      <w:bookmarkEnd w:id="53"/>
    </w:p>
    <w:p w14:paraId="69319A19" w14:textId="77777777" w:rsidR="009B6A48" w:rsidRPr="00FC3CAF" w:rsidRDefault="009B6A48" w:rsidP="009320FF">
      <w:pPr>
        <w:spacing w:line="276" w:lineRule="auto"/>
        <w:jc w:val="both"/>
        <w:rPr>
          <w:rFonts w:cstheme="minorHAnsi"/>
          <w:b/>
        </w:rPr>
      </w:pPr>
      <w:r w:rsidRPr="00FC3CAF">
        <w:rPr>
          <w:rFonts w:cstheme="minorHAnsi"/>
          <w:b/>
        </w:rPr>
        <w:t>Klauzulę 1.4 skreśla się i zastępuje następująco:</w:t>
      </w:r>
    </w:p>
    <w:p w14:paraId="2EF1AEE3" w14:textId="77777777" w:rsidR="009B6A48" w:rsidRPr="00FC3CAF" w:rsidRDefault="009B6A48" w:rsidP="009320FF">
      <w:pPr>
        <w:numPr>
          <w:ilvl w:val="0"/>
          <w:numId w:val="15"/>
        </w:numPr>
        <w:spacing w:before="120" w:after="120" w:line="276" w:lineRule="auto"/>
        <w:jc w:val="both"/>
        <w:rPr>
          <w:rFonts w:cstheme="minorHAnsi"/>
          <w:bCs/>
        </w:rPr>
      </w:pPr>
      <w:r w:rsidRPr="00FC3CAF">
        <w:rPr>
          <w:rFonts w:cstheme="minorHAnsi"/>
          <w:bCs/>
        </w:rPr>
        <w:t>Kontraktem rządzi prawo Rzeczpospolitej Polskiej.</w:t>
      </w:r>
    </w:p>
    <w:p w14:paraId="08CF1355" w14:textId="77777777" w:rsidR="009B6A48" w:rsidRPr="00FC3CAF" w:rsidRDefault="009B6A48" w:rsidP="009320FF">
      <w:pPr>
        <w:numPr>
          <w:ilvl w:val="0"/>
          <w:numId w:val="15"/>
        </w:numPr>
        <w:spacing w:before="120" w:after="120" w:line="276" w:lineRule="auto"/>
        <w:jc w:val="both"/>
        <w:rPr>
          <w:rFonts w:cstheme="minorHAnsi"/>
          <w:bCs/>
        </w:rPr>
      </w:pPr>
      <w:r w:rsidRPr="00FC3CAF">
        <w:rPr>
          <w:rFonts w:cstheme="minorHAnsi"/>
          <w:bCs/>
        </w:rPr>
        <w:t xml:space="preserve">Językiem Kontraktu jest język polski. </w:t>
      </w:r>
    </w:p>
    <w:p w14:paraId="0B2567B1" w14:textId="77777777" w:rsidR="009B6A48" w:rsidRPr="00FC3CAF" w:rsidRDefault="009B6A48" w:rsidP="009320FF">
      <w:pPr>
        <w:numPr>
          <w:ilvl w:val="0"/>
          <w:numId w:val="15"/>
        </w:numPr>
        <w:spacing w:before="120" w:after="120" w:line="276" w:lineRule="auto"/>
        <w:jc w:val="both"/>
        <w:rPr>
          <w:rFonts w:cstheme="minorHAnsi"/>
          <w:bCs/>
        </w:rPr>
      </w:pPr>
      <w:r w:rsidRPr="00FC3CAF">
        <w:rPr>
          <w:rFonts w:cstheme="minorHAnsi"/>
          <w:bCs/>
        </w:rPr>
        <w:lastRenderedPageBreak/>
        <w:t>Językiem porozumiewania się jest język polski.</w:t>
      </w:r>
    </w:p>
    <w:p w14:paraId="3507B38A" w14:textId="77777777" w:rsidR="009B6A48" w:rsidRPr="00FC3CAF" w:rsidRDefault="009B6A48" w:rsidP="009320FF">
      <w:pPr>
        <w:spacing w:line="276" w:lineRule="auto"/>
        <w:jc w:val="both"/>
        <w:rPr>
          <w:rFonts w:cstheme="minorHAnsi"/>
        </w:rPr>
      </w:pPr>
      <w:r w:rsidRPr="00FC3CAF">
        <w:rPr>
          <w:rFonts w:cstheme="minorHAnsi"/>
        </w:rPr>
        <w:t>Jedynym dokumentem stanowiącym część Kontraktu, występującym w dwóch wersjach językowych (polskiej i angielskiej) są Warunki Ogólne.</w:t>
      </w:r>
    </w:p>
    <w:p w14:paraId="037F7E7E" w14:textId="77777777" w:rsidR="009B6A48" w:rsidRPr="00FC3CAF" w:rsidRDefault="009B6A48" w:rsidP="009320FF">
      <w:pPr>
        <w:spacing w:line="276" w:lineRule="auto"/>
        <w:jc w:val="both"/>
        <w:rPr>
          <w:rFonts w:cstheme="minorHAnsi"/>
        </w:rPr>
      </w:pPr>
      <w:r w:rsidRPr="00FC3CAF">
        <w:rPr>
          <w:rFonts w:cstheme="minorHAnsi"/>
        </w:rPr>
        <w:t xml:space="preserve">W przypadku rozbieżności pomiędzy treścią Warunków Ogólnych sporządzonych w języku polskim </w:t>
      </w:r>
      <w:r w:rsidRPr="00FC3CAF">
        <w:rPr>
          <w:rFonts w:cstheme="minorHAnsi"/>
        </w:rPr>
        <w:br/>
        <w:t>i angielskim wszelkie wątpliwości i spory będą rozstrzygane w oparciu o wersję w języku polskim.</w:t>
      </w:r>
    </w:p>
    <w:p w14:paraId="4D245495" w14:textId="77777777" w:rsidR="009B6A48" w:rsidRPr="00FC3CAF" w:rsidRDefault="009B6A48" w:rsidP="009320FF">
      <w:pPr>
        <w:pStyle w:val="Nagwek2"/>
        <w:spacing w:line="276" w:lineRule="auto"/>
        <w:rPr>
          <w:rFonts w:asciiTheme="minorHAnsi" w:hAnsiTheme="minorHAnsi" w:cstheme="minorHAnsi"/>
        </w:rPr>
      </w:pPr>
      <w:bookmarkStart w:id="54" w:name="_Toc411347237"/>
      <w:bookmarkStart w:id="55" w:name="_Toc521326256"/>
      <w:bookmarkStart w:id="56" w:name="_Toc536177525"/>
      <w:bookmarkStart w:id="57" w:name="_Toc38457490"/>
      <w:r w:rsidRPr="00FC3CAF">
        <w:rPr>
          <w:rFonts w:asciiTheme="minorHAnsi" w:hAnsiTheme="minorHAnsi" w:cstheme="minorHAnsi"/>
        </w:rPr>
        <w:t>1.5</w:t>
      </w:r>
      <w:r w:rsidRPr="00FC3CAF">
        <w:rPr>
          <w:rFonts w:asciiTheme="minorHAnsi" w:hAnsiTheme="minorHAnsi" w:cstheme="minorHAnsi"/>
        </w:rPr>
        <w:tab/>
        <w:t>Pierwszeństwo dokumentów</w:t>
      </w:r>
      <w:bookmarkEnd w:id="54"/>
      <w:bookmarkEnd w:id="55"/>
      <w:bookmarkEnd w:id="56"/>
      <w:bookmarkEnd w:id="57"/>
    </w:p>
    <w:p w14:paraId="05CDA370" w14:textId="77777777" w:rsidR="009B6A48" w:rsidRPr="00FC3CAF" w:rsidRDefault="009B6A48" w:rsidP="009320FF">
      <w:pPr>
        <w:spacing w:line="276" w:lineRule="auto"/>
        <w:jc w:val="both"/>
        <w:rPr>
          <w:rFonts w:cstheme="minorHAnsi"/>
        </w:rPr>
      </w:pPr>
      <w:r w:rsidRPr="00FC3CAF">
        <w:rPr>
          <w:rFonts w:cstheme="minorHAnsi"/>
        </w:rPr>
        <w:t>Następującą zmianę wprowadza się do niniejszej klauzuli 1.5:</w:t>
      </w:r>
    </w:p>
    <w:p w14:paraId="3D03A1DB" w14:textId="77777777" w:rsidR="009B6A48" w:rsidRPr="00FC3CAF" w:rsidRDefault="009B6A48" w:rsidP="009320FF">
      <w:pPr>
        <w:spacing w:line="276" w:lineRule="auto"/>
        <w:jc w:val="both"/>
        <w:rPr>
          <w:rFonts w:cstheme="minorHAnsi"/>
        </w:rPr>
      </w:pPr>
      <w:r w:rsidRPr="00FC3CAF">
        <w:rPr>
          <w:rFonts w:cstheme="minorHAnsi"/>
        </w:rPr>
        <w:t>Skreśla się drugie zdanie i listę dokumentów wymienionych w podpunktach od (a) do (h) i zastępuje następująco:</w:t>
      </w:r>
    </w:p>
    <w:p w14:paraId="4F6521CE" w14:textId="77777777" w:rsidR="009B6A48" w:rsidRPr="00FC3CAF" w:rsidRDefault="009B6A48" w:rsidP="009320FF">
      <w:pPr>
        <w:spacing w:line="276" w:lineRule="auto"/>
        <w:jc w:val="both"/>
        <w:rPr>
          <w:rFonts w:cstheme="minorHAnsi"/>
        </w:rPr>
      </w:pPr>
      <w:r w:rsidRPr="00FC3CAF">
        <w:rPr>
          <w:rFonts w:cstheme="minorHAnsi"/>
          <w:bCs/>
        </w:rPr>
        <w:t>W celu interpretacji pierwszeństwo dokumentów będzie zgodne z kolejnością zapisaną w Akcie Umowy.</w:t>
      </w:r>
      <w:r w:rsidRPr="00FC3CAF">
        <w:rPr>
          <w:rFonts w:cstheme="minorHAnsi"/>
        </w:rPr>
        <w:t xml:space="preserve"> Zmiany do Kontraktu, jeśli wystąpią, będą miały kolejność ważności taką, jak dokumenty, które modyfikują.</w:t>
      </w:r>
    </w:p>
    <w:p w14:paraId="75CEAE1B" w14:textId="77777777" w:rsidR="009B6A48" w:rsidRPr="00FC3CAF" w:rsidRDefault="009B6A48" w:rsidP="009320FF">
      <w:pPr>
        <w:pStyle w:val="Nagwek2"/>
        <w:spacing w:line="276" w:lineRule="auto"/>
        <w:rPr>
          <w:rFonts w:asciiTheme="minorHAnsi" w:hAnsiTheme="minorHAnsi" w:cstheme="minorHAnsi"/>
        </w:rPr>
      </w:pPr>
      <w:bookmarkStart w:id="58" w:name="_Toc411347238"/>
      <w:bookmarkStart w:id="59" w:name="_Toc521326257"/>
      <w:bookmarkStart w:id="60" w:name="_Toc536177526"/>
      <w:bookmarkStart w:id="61" w:name="_Toc38457491"/>
      <w:r w:rsidRPr="00FC3CAF">
        <w:rPr>
          <w:rFonts w:asciiTheme="minorHAnsi" w:hAnsiTheme="minorHAnsi" w:cstheme="minorHAnsi"/>
        </w:rPr>
        <w:t>1.6</w:t>
      </w:r>
      <w:r w:rsidRPr="00FC3CAF">
        <w:rPr>
          <w:rFonts w:asciiTheme="minorHAnsi" w:hAnsiTheme="minorHAnsi" w:cstheme="minorHAnsi"/>
        </w:rPr>
        <w:tab/>
        <w:t>Akt Umowy</w:t>
      </w:r>
      <w:bookmarkEnd w:id="58"/>
      <w:bookmarkEnd w:id="59"/>
      <w:bookmarkEnd w:id="60"/>
      <w:bookmarkEnd w:id="61"/>
    </w:p>
    <w:p w14:paraId="14FA2C96" w14:textId="77777777" w:rsidR="009B6A48" w:rsidRPr="00FC3CAF" w:rsidRDefault="009B6A48" w:rsidP="009320FF">
      <w:pPr>
        <w:spacing w:line="276" w:lineRule="auto"/>
        <w:rPr>
          <w:rFonts w:cstheme="minorHAnsi"/>
          <w:b/>
        </w:rPr>
      </w:pPr>
      <w:r w:rsidRPr="00FC3CAF">
        <w:rPr>
          <w:rFonts w:cstheme="minorHAnsi"/>
          <w:b/>
        </w:rPr>
        <w:t>Skreśla się klauzulę 1.6 i zastępuje następująco:</w:t>
      </w:r>
    </w:p>
    <w:p w14:paraId="5C8D23D3" w14:textId="77777777" w:rsidR="009B6A48" w:rsidRPr="00FC3CAF" w:rsidRDefault="009B6A48" w:rsidP="009320FF">
      <w:pPr>
        <w:spacing w:line="276" w:lineRule="auto"/>
        <w:jc w:val="both"/>
        <w:rPr>
          <w:rFonts w:cstheme="minorHAnsi"/>
        </w:rPr>
      </w:pPr>
      <w:r w:rsidRPr="00FC3CAF">
        <w:rPr>
          <w:rFonts w:cstheme="minorHAnsi"/>
        </w:rPr>
        <w:t>Kontrakt wchodzi w życie w dniu, w którym podpiszą go obie Strony pod warunkiem, że:</w:t>
      </w:r>
    </w:p>
    <w:p w14:paraId="2DA42B5F" w14:textId="77777777" w:rsidR="009B6A48" w:rsidRPr="00FC3CAF" w:rsidRDefault="009B6A48" w:rsidP="009320FF">
      <w:pPr>
        <w:numPr>
          <w:ilvl w:val="0"/>
          <w:numId w:val="27"/>
        </w:numPr>
        <w:spacing w:before="120" w:after="120" w:line="276" w:lineRule="auto"/>
        <w:jc w:val="both"/>
        <w:rPr>
          <w:rFonts w:cstheme="minorHAnsi"/>
        </w:rPr>
      </w:pPr>
      <w:r w:rsidRPr="00FC3CAF">
        <w:rPr>
          <w:rFonts w:cstheme="minorHAnsi"/>
        </w:rPr>
        <w:t>wymagane zabezpieczenie należytego wykonania Kontraktu zostało przyjęte bez zastrzeżeń przez Zamawiającego zgodnie z Klauzulą 4.2 [</w:t>
      </w:r>
      <w:r w:rsidRPr="00FC3CAF">
        <w:rPr>
          <w:rFonts w:cstheme="minorHAnsi"/>
          <w:i/>
          <w:iCs/>
        </w:rPr>
        <w:t>Zabezpieczenie Wykonania</w:t>
      </w:r>
      <w:r w:rsidRPr="00FC3CAF">
        <w:rPr>
          <w:rFonts w:cstheme="minorHAnsi"/>
        </w:rPr>
        <w:t>],</w:t>
      </w:r>
    </w:p>
    <w:p w14:paraId="0E20AD90" w14:textId="77777777" w:rsidR="009B6A48" w:rsidRPr="00FC3CAF" w:rsidRDefault="009B6A48" w:rsidP="009320FF">
      <w:pPr>
        <w:numPr>
          <w:ilvl w:val="0"/>
          <w:numId w:val="27"/>
        </w:numPr>
        <w:spacing w:before="120" w:after="120" w:line="276" w:lineRule="auto"/>
        <w:jc w:val="both"/>
        <w:rPr>
          <w:rFonts w:cstheme="minorHAnsi"/>
        </w:rPr>
      </w:pPr>
      <w:r w:rsidRPr="00FC3CAF">
        <w:rPr>
          <w:rFonts w:cstheme="minorHAnsi"/>
        </w:rPr>
        <w:t>Wykonawcy wspólnie ubiegający się o udzielenie zamówienia dostarczą Zamawiającemu porozumienie określające sposób współdziałania Wykonawców w wykonaniu robót.</w:t>
      </w:r>
    </w:p>
    <w:p w14:paraId="16AF1CD2" w14:textId="77777777" w:rsidR="009B6A48" w:rsidRPr="00FC3CAF" w:rsidRDefault="009B6A48" w:rsidP="009320FF">
      <w:pPr>
        <w:pStyle w:val="Nagwek2"/>
        <w:spacing w:line="276" w:lineRule="auto"/>
        <w:rPr>
          <w:rFonts w:asciiTheme="minorHAnsi" w:hAnsiTheme="minorHAnsi" w:cstheme="minorHAnsi"/>
        </w:rPr>
      </w:pPr>
      <w:bookmarkStart w:id="62" w:name="_Toc338939889"/>
      <w:bookmarkStart w:id="63" w:name="_Toc411347239"/>
      <w:bookmarkStart w:id="64" w:name="_Toc521326258"/>
      <w:bookmarkStart w:id="65" w:name="_Toc536177527"/>
      <w:bookmarkStart w:id="66" w:name="_Toc38457492"/>
      <w:r w:rsidRPr="00FC3CAF">
        <w:rPr>
          <w:rFonts w:asciiTheme="minorHAnsi" w:hAnsiTheme="minorHAnsi" w:cstheme="minorHAnsi"/>
        </w:rPr>
        <w:t>1.7</w:t>
      </w:r>
      <w:r w:rsidRPr="00FC3CAF">
        <w:rPr>
          <w:rFonts w:asciiTheme="minorHAnsi" w:hAnsiTheme="minorHAnsi" w:cstheme="minorHAnsi"/>
        </w:rPr>
        <w:tab/>
        <w:t>Cesje</w:t>
      </w:r>
      <w:bookmarkEnd w:id="62"/>
      <w:bookmarkEnd w:id="63"/>
      <w:bookmarkEnd w:id="64"/>
      <w:bookmarkEnd w:id="65"/>
      <w:bookmarkEnd w:id="66"/>
    </w:p>
    <w:p w14:paraId="56F15DE8" w14:textId="77777777" w:rsidR="009B6A48" w:rsidRPr="00FC3CAF" w:rsidRDefault="009B6A48" w:rsidP="009320FF">
      <w:pPr>
        <w:spacing w:line="276" w:lineRule="auto"/>
        <w:jc w:val="both"/>
        <w:rPr>
          <w:rFonts w:cstheme="minorHAnsi"/>
        </w:rPr>
      </w:pPr>
      <w:r w:rsidRPr="00FC3CAF">
        <w:rPr>
          <w:rFonts w:cstheme="minorHAnsi"/>
        </w:rPr>
        <w:t>Klauzulę 1.7 skreśla się i zastępuje następująco:</w:t>
      </w:r>
    </w:p>
    <w:p w14:paraId="04AC8146" w14:textId="77777777" w:rsidR="009B6A48" w:rsidRPr="00FC3CAF" w:rsidRDefault="009B6A48" w:rsidP="009320FF">
      <w:pPr>
        <w:spacing w:line="276" w:lineRule="auto"/>
        <w:jc w:val="both"/>
        <w:rPr>
          <w:rFonts w:cstheme="minorHAnsi"/>
        </w:rPr>
      </w:pPr>
      <w:r w:rsidRPr="00FC3CAF">
        <w:rPr>
          <w:rFonts w:cstheme="minorHAnsi"/>
        </w:rPr>
        <w:t xml:space="preserve">Wykonawca nie może przenieść praw i/lub obowiązków wynikających z Kontraktu lub jakiejkolwiek jego części, korzyści z niego lub udziału w nim, z tym jednak zastrzeżeniem że dopuszczalne jest przeniesienie wierzytelności o płatność już należną albo przyszłą, jeżeli Zamawiający wyrazi na to zgodę. Zgoda Zamawiającego pod rygorem nieważności wymaga formy pisemnej. </w:t>
      </w:r>
    </w:p>
    <w:p w14:paraId="68E814CC" w14:textId="77777777" w:rsidR="009B6A48" w:rsidRPr="00FC3CAF" w:rsidRDefault="009B6A48" w:rsidP="009320FF">
      <w:pPr>
        <w:pStyle w:val="Nagwek2"/>
        <w:spacing w:line="276" w:lineRule="auto"/>
        <w:rPr>
          <w:rFonts w:asciiTheme="minorHAnsi" w:hAnsiTheme="minorHAnsi" w:cstheme="minorHAnsi"/>
        </w:rPr>
      </w:pPr>
      <w:bookmarkStart w:id="67" w:name="_Toc411347240"/>
      <w:bookmarkStart w:id="68" w:name="_Toc521326259"/>
      <w:bookmarkStart w:id="69" w:name="_Toc536177528"/>
      <w:bookmarkStart w:id="70" w:name="_Toc38457493"/>
      <w:r w:rsidRPr="00FC3CAF">
        <w:rPr>
          <w:rFonts w:asciiTheme="minorHAnsi" w:hAnsiTheme="minorHAnsi" w:cstheme="minorHAnsi"/>
        </w:rPr>
        <w:t>1.8</w:t>
      </w:r>
      <w:r w:rsidRPr="00FC3CAF">
        <w:rPr>
          <w:rFonts w:asciiTheme="minorHAnsi" w:hAnsiTheme="minorHAnsi" w:cstheme="minorHAnsi"/>
        </w:rPr>
        <w:tab/>
        <w:t>Przechowywanie i dostarczanie dokumentów</w:t>
      </w:r>
      <w:bookmarkEnd w:id="67"/>
      <w:bookmarkEnd w:id="68"/>
      <w:bookmarkEnd w:id="69"/>
      <w:bookmarkEnd w:id="70"/>
    </w:p>
    <w:p w14:paraId="2A72C30F" w14:textId="77777777" w:rsidR="009B6A48" w:rsidRPr="00FC3CAF" w:rsidRDefault="009B6A48" w:rsidP="009320FF">
      <w:pPr>
        <w:spacing w:line="276" w:lineRule="auto"/>
        <w:jc w:val="both"/>
        <w:rPr>
          <w:rFonts w:cstheme="minorHAnsi"/>
        </w:rPr>
      </w:pPr>
      <w:r w:rsidRPr="00FC3CAF">
        <w:rPr>
          <w:rFonts w:cstheme="minorHAnsi"/>
        </w:rPr>
        <w:t>W niniejszej klauzuli 1.8 wprowadza się następujące zmiany:</w:t>
      </w:r>
    </w:p>
    <w:p w14:paraId="0FB1CDF9" w14:textId="77777777" w:rsidR="009B6A48" w:rsidRPr="00FC3CAF" w:rsidRDefault="009B6A48" w:rsidP="009320FF">
      <w:pPr>
        <w:spacing w:line="276" w:lineRule="auto"/>
        <w:jc w:val="both"/>
        <w:rPr>
          <w:rFonts w:cstheme="minorHAnsi"/>
        </w:rPr>
      </w:pPr>
      <w:r w:rsidRPr="00FC3CAF">
        <w:rPr>
          <w:rFonts w:cstheme="minorHAnsi"/>
        </w:rPr>
        <w:t>Na początku pierwszego zdania drugiego akapitu dodaje się słowa:</w:t>
      </w:r>
    </w:p>
    <w:p w14:paraId="333793C9" w14:textId="77777777" w:rsidR="009B6A48" w:rsidRPr="00FC3CAF" w:rsidRDefault="009B6A48" w:rsidP="009320FF">
      <w:pPr>
        <w:spacing w:line="276" w:lineRule="auto"/>
        <w:jc w:val="both"/>
        <w:rPr>
          <w:rFonts w:cstheme="minorHAnsi"/>
        </w:rPr>
      </w:pPr>
      <w:r w:rsidRPr="00FC3CAF">
        <w:rPr>
          <w:rFonts w:cstheme="minorHAnsi"/>
        </w:rPr>
        <w:t>Z zastrzeżeniem postanowień klauzuli 12.1 [Obmiary i wycena].</w:t>
      </w:r>
    </w:p>
    <w:p w14:paraId="762D670C" w14:textId="77777777" w:rsidR="009B6A48" w:rsidRPr="00FC3CAF" w:rsidRDefault="009B6A48" w:rsidP="009320FF">
      <w:pPr>
        <w:spacing w:line="276" w:lineRule="auto"/>
        <w:jc w:val="both"/>
        <w:rPr>
          <w:rFonts w:cstheme="minorHAnsi"/>
        </w:rPr>
      </w:pPr>
      <w:r w:rsidRPr="00FC3CAF">
        <w:rPr>
          <w:rFonts w:cstheme="minorHAnsi"/>
        </w:rPr>
        <w:t>Na końcu pierwszego akapitu dodaje się następujący zapis:</w:t>
      </w:r>
    </w:p>
    <w:p w14:paraId="46D7402E" w14:textId="77777777" w:rsidR="009B6A48" w:rsidRPr="00FC3CAF" w:rsidRDefault="009B6A48" w:rsidP="009320FF">
      <w:pPr>
        <w:spacing w:line="276" w:lineRule="auto"/>
        <w:jc w:val="both"/>
        <w:rPr>
          <w:rFonts w:cstheme="minorHAnsi"/>
        </w:rPr>
      </w:pPr>
      <w:r w:rsidRPr="00FC3CAF">
        <w:rPr>
          <w:rFonts w:cstheme="minorHAnsi"/>
        </w:rPr>
        <w:t xml:space="preserve">Razem z powiadomieniem o wyznaczeniu Daty Rozpoczęcia, wydanym przez Inżyniera zgodnie </w:t>
      </w:r>
      <w:r w:rsidRPr="00FC3CAF">
        <w:rPr>
          <w:rFonts w:cstheme="minorHAnsi"/>
        </w:rPr>
        <w:br/>
        <w:t>z Klauzulą 8.1 [</w:t>
      </w:r>
      <w:r w:rsidRPr="00FC3CAF">
        <w:rPr>
          <w:rFonts w:cstheme="minorHAnsi"/>
          <w:i/>
          <w:iCs/>
        </w:rPr>
        <w:t>Rozpoczęcie Robót</w:t>
      </w:r>
      <w:r w:rsidRPr="00FC3CAF">
        <w:rPr>
          <w:rFonts w:cstheme="minorHAnsi"/>
        </w:rPr>
        <w:t>], Wykonawca otrzyma Projekt Budowlany oraz egzemplarz Pozwolenia na Budowę, wydanego przez właściwy organ.</w:t>
      </w:r>
    </w:p>
    <w:p w14:paraId="4AC5F243" w14:textId="77777777" w:rsidR="009B6A48" w:rsidRPr="00FC3CAF" w:rsidRDefault="009B6A48" w:rsidP="009320FF">
      <w:pPr>
        <w:spacing w:line="276" w:lineRule="auto"/>
        <w:jc w:val="both"/>
        <w:rPr>
          <w:rFonts w:cstheme="minorHAnsi"/>
        </w:rPr>
      </w:pPr>
      <w:r w:rsidRPr="00FC3CAF">
        <w:rPr>
          <w:rFonts w:cstheme="minorHAnsi"/>
        </w:rPr>
        <w:lastRenderedPageBreak/>
        <w:t>Wykonawca będzie również prowadził na Terenie Budowy dziennik Budowy, zgodnie z Klauzulą 4.25 [</w:t>
      </w:r>
      <w:r w:rsidRPr="00FC3CAF">
        <w:rPr>
          <w:rFonts w:cstheme="minorHAnsi"/>
          <w:i/>
          <w:iCs/>
        </w:rPr>
        <w:t>Dziennik Budowy</w:t>
      </w:r>
      <w:r w:rsidRPr="00FC3CAF">
        <w:rPr>
          <w:rFonts w:cstheme="minorHAnsi"/>
        </w:rPr>
        <w:t>].</w:t>
      </w:r>
    </w:p>
    <w:p w14:paraId="26EBCE1B" w14:textId="77777777" w:rsidR="009B6A48" w:rsidRPr="00FC3CAF" w:rsidRDefault="009B6A48" w:rsidP="009320FF">
      <w:pPr>
        <w:spacing w:line="276" w:lineRule="auto"/>
        <w:jc w:val="both"/>
        <w:rPr>
          <w:rFonts w:cstheme="minorHAnsi"/>
          <w:b/>
        </w:rPr>
      </w:pPr>
      <w:r w:rsidRPr="00FC3CAF">
        <w:rPr>
          <w:rFonts w:cstheme="minorHAnsi"/>
        </w:rPr>
        <w:t>Na końcu drugiego akapitu dodaje się następujący zapis:</w:t>
      </w:r>
    </w:p>
    <w:p w14:paraId="3F4EAC83" w14:textId="77777777" w:rsidR="009B6A48" w:rsidRPr="00FC3CAF" w:rsidRDefault="009B6A48" w:rsidP="009320FF">
      <w:pPr>
        <w:spacing w:line="276" w:lineRule="auto"/>
        <w:jc w:val="both"/>
        <w:rPr>
          <w:rFonts w:cstheme="minorHAnsi"/>
        </w:rPr>
      </w:pPr>
      <w:r w:rsidRPr="00FC3CAF">
        <w:rPr>
          <w:rFonts w:cstheme="minorHAnsi"/>
        </w:rPr>
        <w:t xml:space="preserve">Wykonawca przedłoży Inżynierowi do zatwierdzenia takie rysunki, świadectwa, obliczenia i/lub inną techniczną dokumentację, jak określone zostało w Specyfikacjach Technicznych lub jak wymagane jest przez Inżyniera. </w:t>
      </w:r>
    </w:p>
    <w:p w14:paraId="0F039B44" w14:textId="48BA72D4" w:rsidR="00CB6A83" w:rsidRPr="00D63538" w:rsidRDefault="00CB6A83" w:rsidP="009320FF">
      <w:pPr>
        <w:spacing w:line="276" w:lineRule="auto"/>
        <w:jc w:val="both"/>
        <w:rPr>
          <w:rFonts w:cstheme="minorHAnsi"/>
        </w:rPr>
      </w:pPr>
      <w:r w:rsidRPr="00D63538">
        <w:rPr>
          <w:rFonts w:cstheme="minorHAnsi"/>
        </w:rPr>
        <w:t>W przypadku opóźnienia w przekazaniu lub niezatwierdzenia takich dokumentów z przyczyn leżących po stronie Wykonawcy, Wykonawca nie będzie uprawniony do żadnych roszczeń odnośnie do dodatkowego czasu na wykonanie lub Kosztu.</w:t>
      </w:r>
    </w:p>
    <w:p w14:paraId="6679E24B" w14:textId="49633A28" w:rsidR="009B6A48" w:rsidRPr="00FC3CAF" w:rsidRDefault="009B6A48" w:rsidP="009320FF">
      <w:pPr>
        <w:spacing w:line="276" w:lineRule="auto"/>
        <w:jc w:val="both"/>
        <w:rPr>
          <w:rFonts w:cstheme="minorHAnsi"/>
        </w:rPr>
      </w:pPr>
      <w:r w:rsidRPr="00D63538">
        <w:rPr>
          <w:rFonts w:cstheme="minorHAnsi"/>
        </w:rPr>
        <w:t>Dokumenty Wykonawcy będą przekazywane bez zbędnego opóźnienia, jeżeli termin na przekazanie</w:t>
      </w:r>
      <w:r w:rsidRPr="00FC3CAF">
        <w:rPr>
          <w:rFonts w:cstheme="minorHAnsi"/>
        </w:rPr>
        <w:t xml:space="preserve"> opinii lub udzielenie odpowiedzi, uzyskanie uzgodnienia oraz sporządzenie jakiegokolwiek innego Dokumentu Wykonawcy nie został w Kontrakcie jednoznacznie określony, to czas reakcji Wykonawcy na sporządzanie tych Dokumentów wymaganych do prawidłowego zakończenia i rozliczenia Robót oraz przekazania ich do użytkowania  - będzie określony w korespondencji pomiędzy Stronami. Strony bezwzględnie będą tych terminów przestrzegały, w przeciwnym wypadku takie opóźnienia będą traktowane jak nienależyte wykonywanie Umowy. </w:t>
      </w:r>
    </w:p>
    <w:p w14:paraId="6CEB4CE2" w14:textId="77777777" w:rsidR="009B6A48" w:rsidRPr="00FC3CAF" w:rsidRDefault="009B6A48" w:rsidP="009320FF">
      <w:pPr>
        <w:spacing w:line="276" w:lineRule="auto"/>
        <w:jc w:val="both"/>
        <w:rPr>
          <w:rFonts w:cstheme="minorHAnsi"/>
        </w:rPr>
      </w:pPr>
      <w:r w:rsidRPr="00FC3CAF">
        <w:rPr>
          <w:rFonts w:cstheme="minorHAnsi"/>
        </w:rPr>
        <w:t xml:space="preserve">Wszelkie Dokumenty do których sporządzenia na mocy Kontraktu jest zobligowany Wykonawca będą dostarczane w formie i liczbie wymaganej przez Zamawiającego. Przewiduje się minimum po dwa egzemplarze w wersji papierowej (czarno białej lub kolorowej w zależności od treści dokumentu) oraz dwa egzemplarze w wersji elektronicznej na nośnikach CD/DVD. Wadliwe Dokumenty Wykonawcy będą mu zwracane i będzie on zobowiązany do usunięcia w nich wad (wskazanych przez Inżyniera oraz Zamawiającego) oraz przekazania ich ponownie w wersji i formie ostatecznej, uzgodnionej przez Strony. </w:t>
      </w:r>
    </w:p>
    <w:p w14:paraId="19F15AB0" w14:textId="77777777" w:rsidR="009B6A48" w:rsidRPr="00FC3CAF" w:rsidRDefault="009B6A48" w:rsidP="009320FF">
      <w:pPr>
        <w:pStyle w:val="Nagwek2"/>
        <w:spacing w:line="276" w:lineRule="auto"/>
        <w:rPr>
          <w:rFonts w:asciiTheme="minorHAnsi" w:hAnsiTheme="minorHAnsi" w:cstheme="minorHAnsi"/>
        </w:rPr>
      </w:pPr>
      <w:bookmarkStart w:id="71" w:name="_Toc338939891"/>
      <w:bookmarkStart w:id="72" w:name="_Toc411347241"/>
      <w:bookmarkStart w:id="73" w:name="_Toc521326260"/>
      <w:bookmarkStart w:id="74" w:name="_Toc536177529"/>
      <w:bookmarkStart w:id="75" w:name="_Toc38457494"/>
      <w:r w:rsidRPr="00FC3CAF">
        <w:rPr>
          <w:rFonts w:asciiTheme="minorHAnsi" w:hAnsiTheme="minorHAnsi" w:cstheme="minorHAnsi"/>
        </w:rPr>
        <w:t>1.10</w:t>
      </w:r>
      <w:r w:rsidRPr="00FC3CAF">
        <w:rPr>
          <w:rFonts w:asciiTheme="minorHAnsi" w:hAnsiTheme="minorHAnsi" w:cstheme="minorHAnsi"/>
        </w:rPr>
        <w:tab/>
        <w:t>Używanie Dokumentów Wykonawcy przez Zamawiającego</w:t>
      </w:r>
      <w:bookmarkEnd w:id="71"/>
      <w:bookmarkEnd w:id="72"/>
      <w:bookmarkEnd w:id="73"/>
      <w:bookmarkEnd w:id="74"/>
      <w:bookmarkEnd w:id="75"/>
    </w:p>
    <w:p w14:paraId="5B30CAA8"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w:t>
      </w:r>
    </w:p>
    <w:p w14:paraId="79DB7C20" w14:textId="77777777" w:rsidR="009B6A48" w:rsidRPr="00FC3CAF" w:rsidRDefault="009B6A48" w:rsidP="009320FF">
      <w:pPr>
        <w:spacing w:line="276" w:lineRule="auto"/>
        <w:jc w:val="both"/>
        <w:rPr>
          <w:rFonts w:cstheme="minorHAnsi"/>
        </w:rPr>
      </w:pPr>
      <w:r w:rsidRPr="00FC3CAF">
        <w:rPr>
          <w:rFonts w:cstheme="minorHAnsi"/>
        </w:rPr>
        <w:t>Wykonawca przenosi na Zamawiającego, w ramach wynagrodzenia określonego w akcie umowy -  autorskie prawa majątkowe do utworów (w rozumieniu ustawy z dnia 4 lutego 1994 r. o prawie autorskim i prawach pokrewnych) powstałych w wyniku wykonywania niniejszej Umowy na następujących polach eksploatacji:</w:t>
      </w:r>
    </w:p>
    <w:p w14:paraId="7435C372"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używania, kopiowania, rozpowszechniania zgodnie z potrzebami Zamawiającego,</w:t>
      </w:r>
    </w:p>
    <w:p w14:paraId="4D97D4F0"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wykorzystania w całości lub części utworu oraz dokonywania zmian utworu, oraz wykonywania i korzystania z zależnych praw autorskich,</w:t>
      </w:r>
    </w:p>
    <w:p w14:paraId="54D0E403"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utrwalania i zwielokrotniania utworu - wytwarzanie określoną techniką egzemplarzy utworu, w tym techniką drukarską, reprograficzną, zapisu magnetycznego oraz techniką cyfrową,</w:t>
      </w:r>
    </w:p>
    <w:p w14:paraId="6CC82559"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lastRenderedPageBreak/>
        <w:t>w zakresie obrotu oryginałem albo egzemplarzami, na których utwór utrwalono - wprowadzanie do obrotu, użyczenie lub najem oryginału albo egzemplarzy,</w:t>
      </w:r>
    </w:p>
    <w:p w14:paraId="554DB480"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rozpowszechniania utworu w sposób inny niż określony w pkt. d) - publiczne wykonanie, wystawienie, wyświetlenie, odtworzenie oraz nadawanie i reemitowanie, a także publiczne udostępnianie utworu w taki sposób, aby każdy mógł mieć do niego dostęp w miejscu i w czasie przez siebie wybranym.</w:t>
      </w:r>
    </w:p>
    <w:p w14:paraId="2112855E" w14:textId="77777777" w:rsidR="009B6A48" w:rsidRPr="00FC3CAF" w:rsidRDefault="009B6A48" w:rsidP="009320FF">
      <w:pPr>
        <w:spacing w:line="276" w:lineRule="auto"/>
        <w:jc w:val="both"/>
        <w:rPr>
          <w:rFonts w:cstheme="minorHAnsi"/>
        </w:rPr>
      </w:pPr>
      <w:r w:rsidRPr="00FC3CAF">
        <w:rPr>
          <w:rFonts w:cstheme="minorHAnsi"/>
        </w:rPr>
        <w:t>Wykonawca upoważnia Zamawiającego do wykonywania praw autorskich niemajątkowych lub zlecenia ich wykonywania osobie uprawnionej. Zamawiający zapewnia, iż zmiany i/lub  opracowania dokumentacji będą dokonywane przez osoby przez niego uprawnione i umocowane na piśmie.</w:t>
      </w:r>
    </w:p>
    <w:p w14:paraId="5E932C15" w14:textId="77777777" w:rsidR="009B6A48" w:rsidRPr="00FC3CAF" w:rsidRDefault="009B6A48" w:rsidP="009320FF">
      <w:pPr>
        <w:pStyle w:val="Nagwek2"/>
        <w:spacing w:line="276" w:lineRule="auto"/>
        <w:rPr>
          <w:rFonts w:asciiTheme="minorHAnsi" w:hAnsiTheme="minorHAnsi" w:cstheme="minorHAnsi"/>
        </w:rPr>
      </w:pPr>
      <w:bookmarkStart w:id="76" w:name="_Toc411347242"/>
      <w:bookmarkStart w:id="77" w:name="_Toc521326261"/>
      <w:bookmarkStart w:id="78" w:name="_Toc536177530"/>
      <w:bookmarkStart w:id="79" w:name="_Toc38457495"/>
      <w:r w:rsidRPr="00FC3CAF">
        <w:rPr>
          <w:rFonts w:asciiTheme="minorHAnsi" w:hAnsiTheme="minorHAnsi" w:cstheme="minorHAnsi"/>
        </w:rPr>
        <w:t>1.12</w:t>
      </w:r>
      <w:r w:rsidRPr="00FC3CAF">
        <w:rPr>
          <w:rFonts w:asciiTheme="minorHAnsi" w:hAnsiTheme="minorHAnsi" w:cstheme="minorHAnsi"/>
        </w:rPr>
        <w:tab/>
        <w:t>Poufne szczegóły</w:t>
      </w:r>
      <w:bookmarkEnd w:id="76"/>
      <w:bookmarkEnd w:id="77"/>
      <w:bookmarkEnd w:id="78"/>
      <w:bookmarkEnd w:id="79"/>
    </w:p>
    <w:p w14:paraId="4F0EFFAA" w14:textId="77777777" w:rsidR="009B6A48" w:rsidRPr="00FC3CAF" w:rsidRDefault="009B6A48" w:rsidP="009320FF">
      <w:pPr>
        <w:spacing w:line="276" w:lineRule="auto"/>
        <w:jc w:val="both"/>
        <w:rPr>
          <w:rFonts w:cstheme="minorHAnsi"/>
        </w:rPr>
      </w:pPr>
      <w:r w:rsidRPr="00FC3CAF">
        <w:rPr>
          <w:rFonts w:cstheme="minorHAnsi"/>
        </w:rPr>
        <w:t>Na końcu niniejszej klauzuli 1.12 dodaje się następujący tekst:</w:t>
      </w:r>
    </w:p>
    <w:p w14:paraId="0D72F507" w14:textId="77777777" w:rsidR="009B6A48" w:rsidRPr="00FC3CAF" w:rsidRDefault="009B6A48" w:rsidP="009320FF">
      <w:pPr>
        <w:spacing w:line="276" w:lineRule="auto"/>
        <w:jc w:val="both"/>
        <w:rPr>
          <w:rFonts w:cstheme="minorHAnsi"/>
        </w:rPr>
      </w:pPr>
      <w:r w:rsidRPr="00FC3CAF">
        <w:rPr>
          <w:rFonts w:cstheme="minorHAnsi"/>
        </w:rPr>
        <w:t xml:space="preserve">Wykonawca i jego personel zobowiązani są do zachowania tajemnicy zawodowej przez cały okres obowiązywania Kontraktu oraz po jego zakończeniu. </w:t>
      </w:r>
    </w:p>
    <w:p w14:paraId="0E2EBFF9" w14:textId="77777777" w:rsidR="009B6A48" w:rsidRPr="00FC3CAF" w:rsidRDefault="009B6A48" w:rsidP="009320FF">
      <w:pPr>
        <w:spacing w:line="276" w:lineRule="auto"/>
        <w:jc w:val="both"/>
        <w:rPr>
          <w:rFonts w:cstheme="minorHAnsi"/>
        </w:rPr>
      </w:pPr>
      <w:r w:rsidRPr="00FC3CAF">
        <w:rPr>
          <w:rFonts w:cstheme="minorHAnsi"/>
        </w:rPr>
        <w:t xml:space="preserve">Strony będą uważać szczegóły Kontraktu za poufne w takim zakresie, w jakim dozwala Prawo Kraju. </w:t>
      </w:r>
    </w:p>
    <w:p w14:paraId="3287704D" w14:textId="77777777" w:rsidR="009B6A48" w:rsidRPr="00FC3CAF" w:rsidRDefault="009B6A48" w:rsidP="009320FF">
      <w:pPr>
        <w:pStyle w:val="Nagwek2"/>
        <w:spacing w:line="276" w:lineRule="auto"/>
        <w:rPr>
          <w:rFonts w:asciiTheme="minorHAnsi" w:hAnsiTheme="minorHAnsi" w:cstheme="minorHAnsi"/>
        </w:rPr>
      </w:pPr>
      <w:bookmarkStart w:id="80" w:name="_Toc411347243"/>
      <w:bookmarkStart w:id="81" w:name="_Toc521326262"/>
      <w:bookmarkStart w:id="82" w:name="_Toc536177531"/>
      <w:bookmarkStart w:id="83" w:name="_Toc38457496"/>
      <w:r w:rsidRPr="00FC3CAF">
        <w:rPr>
          <w:rFonts w:asciiTheme="minorHAnsi" w:hAnsiTheme="minorHAnsi" w:cstheme="minorHAnsi"/>
        </w:rPr>
        <w:t>1.13</w:t>
      </w:r>
      <w:r w:rsidRPr="00FC3CAF">
        <w:rPr>
          <w:rFonts w:asciiTheme="minorHAnsi" w:hAnsiTheme="minorHAnsi" w:cstheme="minorHAnsi"/>
        </w:rPr>
        <w:tab/>
        <w:t>Przestrzeganie prawa</w:t>
      </w:r>
      <w:bookmarkEnd w:id="80"/>
      <w:bookmarkEnd w:id="81"/>
      <w:bookmarkEnd w:id="82"/>
      <w:bookmarkEnd w:id="83"/>
    </w:p>
    <w:p w14:paraId="10EC0055"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 następujący tekst:</w:t>
      </w:r>
    </w:p>
    <w:p w14:paraId="48D585DC" w14:textId="77777777" w:rsidR="009B6A48" w:rsidRPr="00FC3CAF" w:rsidRDefault="009B6A48" w:rsidP="009320FF">
      <w:pPr>
        <w:spacing w:line="276" w:lineRule="auto"/>
        <w:jc w:val="both"/>
        <w:rPr>
          <w:rFonts w:cstheme="minorHAnsi"/>
        </w:rPr>
      </w:pPr>
      <w:r w:rsidRPr="00FC3CAF">
        <w:rPr>
          <w:rFonts w:cstheme="minorHAnsi"/>
        </w:rPr>
        <w:t xml:space="preserve">Rozstrzygając uwarunkowania realizacji Kontraktu, </w:t>
      </w:r>
      <w:r w:rsidRPr="00584BD5">
        <w:rPr>
          <w:rFonts w:cstheme="minorHAnsi"/>
          <w:bCs/>
        </w:rPr>
        <w:t>Wykonawca, Zamawiający i Inżynier są zobowiązani stosować jako nadrzędne nad zapisami kontraktowymi prawo polskie, w tym szczególnie ustawę Prawo zamówień publicznych i wydane do niej przepisy wykonawcze, oraz Prawo budowlane, Kodeks Cywilny, Kodeks postępowania cywilnego</w:t>
      </w:r>
      <w:r w:rsidRPr="00584BD5">
        <w:rPr>
          <w:rFonts w:cstheme="minorHAnsi"/>
        </w:rPr>
        <w:t>,</w:t>
      </w:r>
      <w:r w:rsidRPr="00FC3CAF">
        <w:rPr>
          <w:rFonts w:cstheme="minorHAnsi"/>
        </w:rPr>
        <w:t xml:space="preserve"> </w:t>
      </w:r>
    </w:p>
    <w:p w14:paraId="427D1F9D" w14:textId="77777777" w:rsidR="009B6A48" w:rsidRPr="00FC3CAF" w:rsidRDefault="009B6A48" w:rsidP="009320FF">
      <w:pPr>
        <w:spacing w:line="276" w:lineRule="auto"/>
        <w:jc w:val="both"/>
        <w:rPr>
          <w:rFonts w:cstheme="minorHAnsi"/>
        </w:rPr>
      </w:pPr>
      <w:r w:rsidRPr="00FC3CAF">
        <w:rPr>
          <w:rFonts w:cstheme="minorHAnsi"/>
        </w:rPr>
        <w:t>Wszelkie zapisy kontraktowe i postępowanie w trakcie realizacji inwestycji niezgodne z obowiązującym prawem, będ</w:t>
      </w:r>
      <w:r w:rsidR="00D53DD8" w:rsidRPr="00FC3CAF">
        <w:rPr>
          <w:rFonts w:cstheme="minorHAnsi"/>
        </w:rPr>
        <w:t>ą</w:t>
      </w:r>
      <w:r w:rsidRPr="00FC3CAF">
        <w:rPr>
          <w:rFonts w:cstheme="minorHAnsi"/>
        </w:rPr>
        <w:t xml:space="preserve"> z mocy prawa nieważne.</w:t>
      </w:r>
    </w:p>
    <w:p w14:paraId="5532A9F1" w14:textId="77777777" w:rsidR="009B6A48" w:rsidRPr="00FC3CAF" w:rsidRDefault="009B6A48" w:rsidP="009320FF">
      <w:pPr>
        <w:pStyle w:val="Nagwek2"/>
        <w:spacing w:line="276" w:lineRule="auto"/>
        <w:rPr>
          <w:rFonts w:asciiTheme="minorHAnsi" w:hAnsiTheme="minorHAnsi" w:cstheme="minorHAnsi"/>
        </w:rPr>
      </w:pPr>
      <w:bookmarkStart w:id="84" w:name="_Toc411347244"/>
      <w:bookmarkStart w:id="85" w:name="_Toc521326263"/>
      <w:bookmarkStart w:id="86" w:name="_Toc536177532"/>
      <w:bookmarkStart w:id="87" w:name="_Toc38457497"/>
      <w:r w:rsidRPr="00FC3CAF">
        <w:rPr>
          <w:rFonts w:asciiTheme="minorHAnsi" w:hAnsiTheme="minorHAnsi" w:cstheme="minorHAnsi"/>
        </w:rPr>
        <w:t>1.14</w:t>
      </w:r>
      <w:r w:rsidRPr="00FC3CAF">
        <w:rPr>
          <w:rFonts w:asciiTheme="minorHAnsi" w:hAnsiTheme="minorHAnsi" w:cstheme="minorHAnsi"/>
        </w:rPr>
        <w:tab/>
        <w:t>Solidarna odpowiedzialność</w:t>
      </w:r>
      <w:bookmarkEnd w:id="84"/>
      <w:bookmarkEnd w:id="85"/>
      <w:bookmarkEnd w:id="86"/>
      <w:bookmarkEnd w:id="87"/>
    </w:p>
    <w:p w14:paraId="13AE6F93" w14:textId="77777777" w:rsidR="009B6A48" w:rsidRPr="00FC3CAF" w:rsidRDefault="009B6A48" w:rsidP="009320FF">
      <w:pPr>
        <w:spacing w:line="276" w:lineRule="auto"/>
        <w:jc w:val="both"/>
        <w:rPr>
          <w:rFonts w:cstheme="minorHAnsi"/>
        </w:rPr>
      </w:pPr>
      <w:r w:rsidRPr="00FC3CAF">
        <w:rPr>
          <w:rFonts w:cstheme="minorHAnsi"/>
        </w:rPr>
        <w:t xml:space="preserve">W niniejszej klauzuli 1.14 wprowadza się następujące zmiany: </w:t>
      </w:r>
    </w:p>
    <w:p w14:paraId="25FB18E5" w14:textId="77777777" w:rsidR="009B6A48" w:rsidRPr="00FC3CAF" w:rsidRDefault="009B6A48" w:rsidP="009320FF">
      <w:pPr>
        <w:spacing w:line="276" w:lineRule="auto"/>
        <w:jc w:val="both"/>
        <w:rPr>
          <w:rFonts w:cstheme="minorHAnsi"/>
        </w:rPr>
      </w:pPr>
      <w:r w:rsidRPr="00FC3CAF">
        <w:rPr>
          <w:rFonts w:cstheme="minorHAnsi"/>
        </w:rPr>
        <w:t xml:space="preserve">Skreśla się podpunkt (c) i zastępuje go następująco: </w:t>
      </w:r>
    </w:p>
    <w:p w14:paraId="2CF6CF67" w14:textId="77777777" w:rsidR="009B6A48" w:rsidRPr="00FC3CAF" w:rsidRDefault="009B6A48" w:rsidP="009320FF">
      <w:pPr>
        <w:spacing w:line="276" w:lineRule="auto"/>
        <w:jc w:val="both"/>
        <w:rPr>
          <w:rFonts w:cstheme="minorHAnsi"/>
        </w:rPr>
      </w:pPr>
      <w:r w:rsidRPr="00FC3CAF">
        <w:rPr>
          <w:rFonts w:cstheme="minorHAnsi"/>
        </w:rPr>
        <w:t>(c)</w:t>
      </w:r>
      <w:r w:rsidRPr="00FC3CAF">
        <w:rPr>
          <w:rFonts w:cstheme="minorHAnsi"/>
        </w:rPr>
        <w:tab/>
        <w:t>Wykonawca nie zmieni swojego składu podczas całego okresu wykonywania Kontraktu bez uprzedniej zgody Zamawiającego z wyjątkiem zmian będących następstwem łączenia, podziału, przekształcenia, upadłości lub likwidacji jednej z tych osób.</w:t>
      </w:r>
    </w:p>
    <w:p w14:paraId="137F5D77" w14:textId="77777777" w:rsidR="009B6A48" w:rsidRPr="00FC3CAF" w:rsidRDefault="009B6A48" w:rsidP="009320FF">
      <w:pPr>
        <w:spacing w:line="276" w:lineRule="auto"/>
        <w:jc w:val="both"/>
        <w:rPr>
          <w:rFonts w:cstheme="minorHAnsi"/>
        </w:rPr>
      </w:pPr>
      <w:r w:rsidRPr="00FC3CAF">
        <w:rPr>
          <w:rFonts w:cstheme="minorHAnsi"/>
        </w:rPr>
        <w:t>Dodaje się podpunkt (d) w następującym brzmieniu:</w:t>
      </w:r>
    </w:p>
    <w:p w14:paraId="183156CE" w14:textId="77777777" w:rsidR="009B6A48" w:rsidRPr="00FC3CAF" w:rsidRDefault="009B6A48" w:rsidP="009320FF">
      <w:pPr>
        <w:spacing w:line="276" w:lineRule="auto"/>
        <w:jc w:val="both"/>
        <w:rPr>
          <w:rFonts w:cstheme="minorHAnsi"/>
        </w:rPr>
      </w:pPr>
      <w:r w:rsidRPr="00FC3CAF">
        <w:rPr>
          <w:rFonts w:cstheme="minorHAnsi"/>
        </w:rPr>
        <w:t>(d)</w:t>
      </w:r>
      <w:r w:rsidRPr="00FC3CAF">
        <w:rPr>
          <w:rFonts w:cstheme="minorHAnsi"/>
        </w:rPr>
        <w:tab/>
        <w:t>Lider, osoba upełnomocniona przez pozostałe osoby wspólnie realizujące Kontrakt, będzie upoważniony do zaciągania zobowiązań, do przyjmowania zapłaty od Zamawiającego i do przyjmowania instrukcji na rzecz i w imieniu wszystkich tych osób, razem i każdego z osobna oraz podpisywania Zmian do Kontraktu.</w:t>
      </w:r>
    </w:p>
    <w:p w14:paraId="37DBD5A2" w14:textId="3D49E407" w:rsidR="009B6A48" w:rsidRPr="00FC3CAF" w:rsidRDefault="009B6A48" w:rsidP="009320FF">
      <w:pPr>
        <w:pStyle w:val="Nagwek1"/>
        <w:spacing w:line="276" w:lineRule="auto"/>
        <w:rPr>
          <w:rFonts w:asciiTheme="minorHAnsi" w:hAnsiTheme="minorHAnsi" w:cstheme="minorHAnsi"/>
          <w:szCs w:val="20"/>
        </w:rPr>
      </w:pPr>
      <w:bookmarkStart w:id="88" w:name="_Toc410909358"/>
      <w:bookmarkStart w:id="89" w:name="_Toc411347245"/>
      <w:bookmarkStart w:id="90" w:name="_Toc521326264"/>
      <w:bookmarkStart w:id="91" w:name="_Toc536177533"/>
      <w:bookmarkStart w:id="92" w:name="_Toc38457498"/>
      <w:r w:rsidRPr="00FC3CAF">
        <w:rPr>
          <w:rFonts w:asciiTheme="minorHAnsi" w:hAnsiTheme="minorHAnsi" w:cstheme="minorHAnsi"/>
          <w:szCs w:val="20"/>
        </w:rPr>
        <w:lastRenderedPageBreak/>
        <w:t>Rozdział 2</w:t>
      </w:r>
      <w:r w:rsidR="00995B92">
        <w:rPr>
          <w:rFonts w:asciiTheme="minorHAnsi" w:hAnsiTheme="minorHAnsi" w:cstheme="minorHAnsi"/>
          <w:szCs w:val="20"/>
        </w:rPr>
        <w:t xml:space="preserve"> </w:t>
      </w:r>
      <w:r w:rsidRPr="00FC3CAF">
        <w:rPr>
          <w:rFonts w:asciiTheme="minorHAnsi" w:hAnsiTheme="minorHAnsi" w:cstheme="minorHAnsi"/>
          <w:szCs w:val="20"/>
        </w:rPr>
        <w:t>Zamawiający</w:t>
      </w:r>
      <w:bookmarkEnd w:id="88"/>
      <w:bookmarkEnd w:id="89"/>
      <w:bookmarkEnd w:id="90"/>
      <w:bookmarkEnd w:id="91"/>
      <w:bookmarkEnd w:id="92"/>
    </w:p>
    <w:p w14:paraId="079F758E" w14:textId="77777777" w:rsidR="009B6A48" w:rsidRPr="00FC3CAF" w:rsidRDefault="009B6A48" w:rsidP="009320FF">
      <w:pPr>
        <w:pStyle w:val="Nagwek2"/>
        <w:spacing w:line="276" w:lineRule="auto"/>
        <w:rPr>
          <w:rFonts w:asciiTheme="minorHAnsi" w:hAnsiTheme="minorHAnsi" w:cstheme="minorHAnsi"/>
        </w:rPr>
      </w:pPr>
      <w:bookmarkStart w:id="93" w:name="_Toc411347246"/>
      <w:bookmarkStart w:id="94" w:name="_Toc521326265"/>
      <w:bookmarkStart w:id="95" w:name="_Toc536177534"/>
      <w:bookmarkStart w:id="96" w:name="_Toc38457499"/>
      <w:r w:rsidRPr="00FC3CAF">
        <w:rPr>
          <w:rFonts w:asciiTheme="minorHAnsi" w:hAnsiTheme="minorHAnsi" w:cstheme="minorHAnsi"/>
        </w:rPr>
        <w:t>2.1</w:t>
      </w:r>
      <w:r w:rsidRPr="00FC3CAF">
        <w:rPr>
          <w:rFonts w:asciiTheme="minorHAnsi" w:hAnsiTheme="minorHAnsi" w:cstheme="minorHAnsi"/>
        </w:rPr>
        <w:tab/>
        <w:t>Prawo dostępu do Terenu Budowy</w:t>
      </w:r>
      <w:bookmarkEnd w:id="93"/>
      <w:bookmarkEnd w:id="94"/>
      <w:bookmarkEnd w:id="95"/>
      <w:bookmarkEnd w:id="96"/>
    </w:p>
    <w:p w14:paraId="0B6D89ED" w14:textId="77777777" w:rsidR="009B6A48" w:rsidRPr="00FC3CAF" w:rsidRDefault="009B6A48" w:rsidP="009320FF">
      <w:pPr>
        <w:spacing w:line="276" w:lineRule="auto"/>
        <w:jc w:val="both"/>
        <w:rPr>
          <w:rFonts w:cstheme="minorHAnsi"/>
        </w:rPr>
      </w:pPr>
      <w:r w:rsidRPr="00FC3CAF">
        <w:rPr>
          <w:rFonts w:cstheme="minorHAnsi"/>
        </w:rPr>
        <w:t>Na końcu klauzuli 2.1 dodano treść:</w:t>
      </w:r>
    </w:p>
    <w:p w14:paraId="04510B90" w14:textId="77777777" w:rsidR="009B6A48" w:rsidRPr="00FC3CAF" w:rsidRDefault="009B6A48" w:rsidP="009320FF">
      <w:pPr>
        <w:spacing w:line="276" w:lineRule="auto"/>
        <w:jc w:val="both"/>
        <w:rPr>
          <w:rFonts w:cstheme="minorHAnsi"/>
        </w:rPr>
      </w:pPr>
      <w:r w:rsidRPr="00FC3CAF">
        <w:rPr>
          <w:rFonts w:cstheme="minorHAnsi"/>
        </w:rPr>
        <w:t>W szczególności do takich dokumentów, które Wykonawca jest zobowiązany przedłożyć przed przekazaniem mu prawa dostępu do Placu Budowy należą oświadczenia, zaświadczenia i informacja wymienione w Art.41 Prawa Budowlanego oraz Plan Bezpieczeństwa i Ochrony Zdrowia.</w:t>
      </w:r>
    </w:p>
    <w:p w14:paraId="34354B36" w14:textId="77777777" w:rsidR="009B6A48" w:rsidRPr="00FC3CAF" w:rsidRDefault="009B6A48" w:rsidP="009320FF">
      <w:pPr>
        <w:spacing w:line="276" w:lineRule="auto"/>
        <w:jc w:val="both"/>
        <w:rPr>
          <w:rFonts w:cstheme="minorHAnsi"/>
        </w:rPr>
      </w:pPr>
      <w:r w:rsidRPr="00FC3CAF">
        <w:rPr>
          <w:rFonts w:cstheme="minorHAnsi"/>
        </w:rPr>
        <w:t>Równocześnie z przekazywaniem prawa dostępu do Placu Budowy, Zamawiający przekaże Wykonawcy wszelkie dokumenty niezbędne do rozpoczęcia Robót wymagane Prawem Budowlanym.</w:t>
      </w:r>
    </w:p>
    <w:p w14:paraId="7B931D6C" w14:textId="77777777" w:rsidR="009B6A48" w:rsidRPr="00FC3CAF" w:rsidRDefault="009B6A48" w:rsidP="009320FF">
      <w:pPr>
        <w:pStyle w:val="Nagwek2"/>
        <w:spacing w:line="276" w:lineRule="auto"/>
        <w:rPr>
          <w:rFonts w:asciiTheme="minorHAnsi" w:hAnsiTheme="minorHAnsi" w:cstheme="minorHAnsi"/>
        </w:rPr>
      </w:pPr>
      <w:bookmarkStart w:id="97" w:name="_Toc411347247"/>
      <w:bookmarkStart w:id="98" w:name="_Toc521326266"/>
      <w:bookmarkStart w:id="99" w:name="_Toc536177535"/>
      <w:bookmarkStart w:id="100" w:name="_Toc38457500"/>
      <w:r w:rsidRPr="00FC3CAF">
        <w:rPr>
          <w:rFonts w:asciiTheme="minorHAnsi" w:hAnsiTheme="minorHAnsi" w:cstheme="minorHAnsi"/>
        </w:rPr>
        <w:t>2.2</w:t>
      </w:r>
      <w:r w:rsidRPr="00FC3CAF">
        <w:rPr>
          <w:rFonts w:asciiTheme="minorHAnsi" w:hAnsiTheme="minorHAnsi" w:cstheme="minorHAnsi"/>
        </w:rPr>
        <w:tab/>
        <w:t>Zezwolenia, licencje i zatwierdzenia</w:t>
      </w:r>
      <w:bookmarkEnd w:id="97"/>
      <w:bookmarkEnd w:id="98"/>
      <w:bookmarkEnd w:id="99"/>
      <w:bookmarkEnd w:id="100"/>
    </w:p>
    <w:p w14:paraId="55DCAB06" w14:textId="77777777" w:rsidR="009B6A48" w:rsidRPr="00FC3CAF" w:rsidRDefault="009B6A48" w:rsidP="009320FF">
      <w:pPr>
        <w:spacing w:line="276" w:lineRule="auto"/>
        <w:rPr>
          <w:rFonts w:cstheme="minorHAnsi"/>
        </w:rPr>
      </w:pPr>
      <w:r w:rsidRPr="00FC3CAF">
        <w:rPr>
          <w:rFonts w:cstheme="minorHAnsi"/>
        </w:rPr>
        <w:t xml:space="preserve">W pierwszym zdaniu niniejszej klauzuli 2.2 po słowach ”na żądanie” dodaje się słowa ”i na koszt”. </w:t>
      </w:r>
    </w:p>
    <w:p w14:paraId="0D99E983" w14:textId="77777777" w:rsidR="009B6A48" w:rsidRPr="00FC3CAF" w:rsidRDefault="009B6A48" w:rsidP="009320FF">
      <w:pPr>
        <w:pStyle w:val="Nagwek1"/>
        <w:spacing w:line="276" w:lineRule="auto"/>
        <w:rPr>
          <w:rFonts w:asciiTheme="minorHAnsi" w:hAnsiTheme="minorHAnsi" w:cstheme="minorHAnsi"/>
        </w:rPr>
      </w:pPr>
      <w:bookmarkStart w:id="101" w:name="_Toc410909359"/>
      <w:bookmarkStart w:id="102" w:name="_Toc411347248"/>
      <w:bookmarkStart w:id="103" w:name="_Toc521326267"/>
      <w:bookmarkStart w:id="104" w:name="_Toc536177536"/>
      <w:bookmarkStart w:id="105" w:name="_Toc38457501"/>
      <w:r w:rsidRPr="00FC3CAF">
        <w:rPr>
          <w:rFonts w:asciiTheme="minorHAnsi" w:hAnsiTheme="minorHAnsi" w:cstheme="minorHAnsi"/>
        </w:rPr>
        <w:t>Rozdział 3 Inżynier</w:t>
      </w:r>
      <w:bookmarkEnd w:id="101"/>
      <w:bookmarkEnd w:id="102"/>
      <w:bookmarkEnd w:id="103"/>
      <w:bookmarkEnd w:id="104"/>
      <w:bookmarkEnd w:id="105"/>
    </w:p>
    <w:p w14:paraId="64A00261" w14:textId="77777777" w:rsidR="009B6A48" w:rsidRPr="00FC3CAF" w:rsidRDefault="009B6A48" w:rsidP="009320FF">
      <w:pPr>
        <w:pStyle w:val="Nagwek2"/>
        <w:spacing w:line="276" w:lineRule="auto"/>
        <w:rPr>
          <w:rFonts w:asciiTheme="minorHAnsi" w:hAnsiTheme="minorHAnsi" w:cstheme="minorHAnsi"/>
        </w:rPr>
      </w:pPr>
      <w:bookmarkStart w:id="106" w:name="_Toc411347249"/>
      <w:bookmarkStart w:id="107" w:name="_Toc521326268"/>
      <w:bookmarkStart w:id="108" w:name="_Toc536177537"/>
      <w:bookmarkStart w:id="109" w:name="_Toc38457502"/>
      <w:r w:rsidRPr="00FC3CAF">
        <w:rPr>
          <w:rFonts w:asciiTheme="minorHAnsi" w:hAnsiTheme="minorHAnsi" w:cstheme="minorHAnsi"/>
        </w:rPr>
        <w:t>3.1</w:t>
      </w:r>
      <w:r w:rsidRPr="00FC3CAF">
        <w:rPr>
          <w:rFonts w:asciiTheme="minorHAnsi" w:hAnsiTheme="minorHAnsi" w:cstheme="minorHAnsi"/>
        </w:rPr>
        <w:tab/>
        <w:t>Obowiązki i uprawnienia Inżyniera</w:t>
      </w:r>
      <w:bookmarkEnd w:id="106"/>
      <w:bookmarkEnd w:id="107"/>
      <w:bookmarkEnd w:id="108"/>
      <w:bookmarkEnd w:id="109"/>
    </w:p>
    <w:p w14:paraId="6988417E" w14:textId="77777777" w:rsidR="009B6A48" w:rsidRPr="00FC3CAF" w:rsidRDefault="009B6A48" w:rsidP="009320FF">
      <w:pPr>
        <w:spacing w:line="276" w:lineRule="auto"/>
        <w:jc w:val="both"/>
        <w:rPr>
          <w:rFonts w:cstheme="minorHAnsi"/>
        </w:rPr>
      </w:pPr>
      <w:r w:rsidRPr="00FC3CAF">
        <w:rPr>
          <w:rFonts w:cstheme="minorHAnsi"/>
        </w:rPr>
        <w:t>Trzeci akapit niniejszej klauzuli 3.1 uzupełnia się następująco:</w:t>
      </w:r>
    </w:p>
    <w:p w14:paraId="2B455B16" w14:textId="77777777" w:rsidR="009B6A48" w:rsidRPr="00FC3CAF" w:rsidRDefault="009B6A48" w:rsidP="009320FF">
      <w:pPr>
        <w:spacing w:line="276" w:lineRule="auto"/>
        <w:jc w:val="both"/>
        <w:rPr>
          <w:rFonts w:cstheme="minorHAnsi"/>
        </w:rPr>
      </w:pPr>
      <w:r w:rsidRPr="00FC3CAF">
        <w:rPr>
          <w:rFonts w:cstheme="minorHAnsi"/>
        </w:rPr>
        <w:t>Inżynier winien uzyskać zgodę Zamawiającego przed wykonaniem swoich obowiązków czy czynności określonych w następujących klauzulach Warunków Ogólnych:</w:t>
      </w:r>
    </w:p>
    <w:p w14:paraId="1EC42C71"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1.9 [</w:t>
      </w:r>
      <w:r w:rsidRPr="00FC3CAF">
        <w:rPr>
          <w:rFonts w:cstheme="minorHAnsi"/>
          <w:i/>
        </w:rPr>
        <w:t>Błędy w wymaganiach Zamawiającego</w:t>
      </w:r>
      <w:r w:rsidRPr="00FC3CAF">
        <w:rPr>
          <w:rFonts w:cstheme="minorHAnsi"/>
        </w:rPr>
        <w:t>],</w:t>
      </w:r>
    </w:p>
    <w:p w14:paraId="66E9AF88"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2.1 [</w:t>
      </w:r>
      <w:r w:rsidRPr="00FC3CAF">
        <w:rPr>
          <w:rFonts w:cstheme="minorHAnsi"/>
          <w:i/>
        </w:rPr>
        <w:t>Prawo dostępu do Terenu Budowy</w:t>
      </w:r>
      <w:r w:rsidRPr="00FC3CAF">
        <w:rPr>
          <w:rFonts w:cstheme="minorHAnsi"/>
        </w:rPr>
        <w:t>],</w:t>
      </w:r>
    </w:p>
    <w:p w14:paraId="2DFFF55C"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3.2 [</w:t>
      </w:r>
      <w:r w:rsidRPr="00FC3CAF">
        <w:rPr>
          <w:rFonts w:cstheme="minorHAnsi"/>
          <w:i/>
        </w:rPr>
        <w:t>Pełnomocnictwa wydane przez Inżyniera</w:t>
      </w:r>
      <w:r w:rsidRPr="00FC3CAF">
        <w:rPr>
          <w:rFonts w:cstheme="minorHAnsi"/>
        </w:rPr>
        <w:t>],</w:t>
      </w:r>
    </w:p>
    <w:p w14:paraId="4F74950D"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4.4 [</w:t>
      </w:r>
      <w:r w:rsidRPr="00FC3CAF">
        <w:rPr>
          <w:rFonts w:cstheme="minorHAnsi"/>
          <w:i/>
        </w:rPr>
        <w:t>Podwykonawcy</w:t>
      </w:r>
      <w:r w:rsidRPr="00FC3CAF">
        <w:rPr>
          <w:rFonts w:cstheme="minorHAnsi"/>
        </w:rPr>
        <w:t>],</w:t>
      </w:r>
    </w:p>
    <w:p w14:paraId="4686EA44"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4.12 [</w:t>
      </w:r>
      <w:r w:rsidRPr="00FC3CAF">
        <w:rPr>
          <w:rFonts w:cstheme="minorHAnsi"/>
          <w:i/>
        </w:rPr>
        <w:t>Nieprzewidywalne warunki fizyczne</w:t>
      </w:r>
      <w:r w:rsidRPr="00FC3CAF">
        <w:rPr>
          <w:rFonts w:cstheme="minorHAnsi"/>
        </w:rPr>
        <w:t>],</w:t>
      </w:r>
    </w:p>
    <w:p w14:paraId="40D604AD"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4.24 [</w:t>
      </w:r>
      <w:r w:rsidRPr="00FC3CAF">
        <w:rPr>
          <w:rFonts w:cstheme="minorHAnsi"/>
          <w:i/>
        </w:rPr>
        <w:t>Wykopaliska</w:t>
      </w:r>
      <w:r w:rsidRPr="00FC3CAF">
        <w:rPr>
          <w:rFonts w:cstheme="minorHAnsi"/>
        </w:rPr>
        <w:t>],</w:t>
      </w:r>
    </w:p>
    <w:p w14:paraId="6D7E2FBF"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Rozdział 5 [</w:t>
      </w:r>
      <w:r w:rsidRPr="00FC3CAF">
        <w:rPr>
          <w:rFonts w:cstheme="minorHAnsi"/>
          <w:i/>
        </w:rPr>
        <w:t>Wyznaczeni Podwykonawcy</w:t>
      </w:r>
      <w:r w:rsidRPr="00FC3CAF">
        <w:rPr>
          <w:rFonts w:cstheme="minorHAnsi"/>
        </w:rPr>
        <w:t>],</w:t>
      </w:r>
    </w:p>
    <w:p w14:paraId="1CFA967E"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8.4 [</w:t>
      </w:r>
      <w:r w:rsidRPr="00FC3CAF">
        <w:rPr>
          <w:rFonts w:cstheme="minorHAnsi"/>
          <w:i/>
        </w:rPr>
        <w:t>Przedłużenie Czasu na Ukończenie</w:t>
      </w:r>
      <w:r w:rsidRPr="00FC3CAF">
        <w:rPr>
          <w:rFonts w:cstheme="minorHAnsi"/>
        </w:rPr>
        <w:t>],</w:t>
      </w:r>
    </w:p>
    <w:p w14:paraId="546C2D06"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8.8 [</w:t>
      </w:r>
      <w:r w:rsidRPr="00FC3CAF">
        <w:rPr>
          <w:rFonts w:cstheme="minorHAnsi"/>
          <w:i/>
        </w:rPr>
        <w:t>Zawieszenie Robót</w:t>
      </w:r>
      <w:r w:rsidRPr="00FC3CAF">
        <w:rPr>
          <w:rFonts w:cstheme="minorHAnsi"/>
        </w:rPr>
        <w:t>],</w:t>
      </w:r>
    </w:p>
    <w:p w14:paraId="5508236F"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8.11 [</w:t>
      </w:r>
      <w:r w:rsidRPr="00FC3CAF">
        <w:rPr>
          <w:rFonts w:cstheme="minorHAnsi"/>
          <w:i/>
        </w:rPr>
        <w:t>Przedłużone zawieszenie</w:t>
      </w:r>
      <w:r w:rsidRPr="00FC3CAF">
        <w:rPr>
          <w:rFonts w:cstheme="minorHAnsi"/>
        </w:rPr>
        <w:t>],</w:t>
      </w:r>
    </w:p>
    <w:p w14:paraId="34443483"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10.3 [</w:t>
      </w:r>
      <w:r w:rsidRPr="00FC3CAF">
        <w:rPr>
          <w:rFonts w:cstheme="minorHAnsi"/>
          <w:i/>
        </w:rPr>
        <w:t>Zakłócanie Prób Końcowych</w:t>
      </w:r>
      <w:r w:rsidRPr="00FC3CAF">
        <w:rPr>
          <w:rFonts w:cstheme="minorHAnsi"/>
        </w:rPr>
        <w:t>],</w:t>
      </w:r>
    </w:p>
    <w:p w14:paraId="379F619A"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12.2 [</w:t>
      </w:r>
      <w:r w:rsidRPr="00FC3CAF">
        <w:rPr>
          <w:rFonts w:cstheme="minorHAnsi"/>
          <w:i/>
        </w:rPr>
        <w:t>Próby Opóźnione</w:t>
      </w:r>
      <w:r w:rsidRPr="00FC3CAF">
        <w:rPr>
          <w:rFonts w:cstheme="minorHAnsi"/>
        </w:rPr>
        <w:t>],</w:t>
      </w:r>
    </w:p>
    <w:p w14:paraId="78702CE1"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Rozdział 13 [</w:t>
      </w:r>
      <w:r w:rsidRPr="00FC3CAF">
        <w:rPr>
          <w:rFonts w:cstheme="minorHAnsi"/>
          <w:i/>
        </w:rPr>
        <w:t>Zmiany i korekty</w:t>
      </w:r>
      <w:r w:rsidRPr="00FC3CAF">
        <w:rPr>
          <w:rFonts w:cstheme="minorHAnsi"/>
        </w:rPr>
        <w:t>],</w:t>
      </w:r>
    </w:p>
    <w:p w14:paraId="0276AF13"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17.4 [</w:t>
      </w:r>
      <w:r w:rsidRPr="00FC3CAF">
        <w:rPr>
          <w:rFonts w:cstheme="minorHAnsi"/>
          <w:i/>
        </w:rPr>
        <w:t>Następstwa Ryzyka Zamawiającego</w:t>
      </w:r>
      <w:r w:rsidRPr="00FC3CAF">
        <w:rPr>
          <w:rFonts w:cstheme="minorHAnsi"/>
        </w:rPr>
        <w:t>],</w:t>
      </w:r>
    </w:p>
    <w:p w14:paraId="1E271EC8"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19.4 [</w:t>
      </w:r>
      <w:r w:rsidRPr="00FC3CAF">
        <w:rPr>
          <w:rFonts w:cstheme="minorHAnsi"/>
          <w:i/>
        </w:rPr>
        <w:t>Następstwa Siły Wyższej</w:t>
      </w:r>
      <w:r w:rsidRPr="00FC3CAF">
        <w:rPr>
          <w:rFonts w:cstheme="minorHAnsi"/>
        </w:rPr>
        <w:t>].</w:t>
      </w:r>
    </w:p>
    <w:p w14:paraId="5DD49EF2" w14:textId="77777777" w:rsidR="009B6A48" w:rsidRPr="00FC3CAF" w:rsidRDefault="009B6A48" w:rsidP="009320FF">
      <w:pPr>
        <w:spacing w:line="276" w:lineRule="auto"/>
        <w:rPr>
          <w:rFonts w:cstheme="minorHAnsi"/>
        </w:rPr>
      </w:pPr>
    </w:p>
    <w:p w14:paraId="40E294E9" w14:textId="77777777" w:rsidR="009B6A48" w:rsidRPr="00FC3CAF" w:rsidRDefault="009B6A48" w:rsidP="009320FF">
      <w:pPr>
        <w:spacing w:line="276" w:lineRule="auto"/>
        <w:jc w:val="both"/>
        <w:rPr>
          <w:rFonts w:cstheme="minorHAnsi"/>
        </w:rPr>
      </w:pPr>
      <w:r w:rsidRPr="00FC3CAF">
        <w:rPr>
          <w:rFonts w:cstheme="minorHAnsi"/>
          <w:b/>
          <w:bCs/>
        </w:rPr>
        <w:lastRenderedPageBreak/>
        <w:t xml:space="preserve">Niedopuszczalne jest samodzielne podejmowanie decyzji przez Inżyniera, bez uzgodnień ze Stronami Kontraktu. </w:t>
      </w:r>
    </w:p>
    <w:p w14:paraId="4F77972B" w14:textId="77777777" w:rsidR="009B6A48" w:rsidRPr="00FC3CAF" w:rsidRDefault="009B6A48" w:rsidP="009320FF">
      <w:pPr>
        <w:spacing w:line="276" w:lineRule="auto"/>
        <w:jc w:val="both"/>
        <w:rPr>
          <w:rFonts w:cstheme="minorHAnsi"/>
        </w:rPr>
      </w:pPr>
    </w:p>
    <w:p w14:paraId="39EF355F" w14:textId="77777777" w:rsidR="009B6A48" w:rsidRPr="00FC3CAF" w:rsidRDefault="009B6A48" w:rsidP="009320FF">
      <w:pPr>
        <w:spacing w:line="276" w:lineRule="auto"/>
        <w:jc w:val="both"/>
        <w:rPr>
          <w:rFonts w:cstheme="minorHAnsi"/>
        </w:rPr>
      </w:pPr>
      <w:r w:rsidRPr="00FC3CAF">
        <w:rPr>
          <w:rFonts w:cstheme="minorHAnsi"/>
        </w:rPr>
        <w:t>Niezależnie od obowiązku uzyskania zgody, jak objaśniono powyżej, jeżeli w opinii Inżyniera zdarzył się wypadek wpływający na bezpieczeństwo życia lub Robót lub sąsiadującą nieruchomość może on, bez zwalniania Wykonawcy z żadnego z jego obowiązków i odpowiedzialności w ramach Kontraktu, polecić Wykonawcy wykonać każdą taką pracę, która, w opinii Inżyniera, może być konieczna do zmniejszenia ryzyka. Wykonawca, pomimo braku zgody Zamawiającego, winien zastosować się do każdego takiego polecenia Inżyniera. Jeżeli takie polecenie stanowi Zmianę, Rozdział 13 [</w:t>
      </w:r>
      <w:r w:rsidRPr="00FC3CAF">
        <w:rPr>
          <w:rFonts w:cstheme="minorHAnsi"/>
          <w:i/>
        </w:rPr>
        <w:t xml:space="preserve">Zmiany </w:t>
      </w:r>
      <w:r w:rsidRPr="00FC3CAF">
        <w:rPr>
          <w:rFonts w:cstheme="minorHAnsi"/>
          <w:i/>
        </w:rPr>
        <w:br/>
        <w:t>i korekty</w:t>
      </w:r>
      <w:r w:rsidRPr="00FC3CAF">
        <w:rPr>
          <w:rFonts w:cstheme="minorHAnsi"/>
        </w:rPr>
        <w:t>] będzie miał zastosowanie.</w:t>
      </w:r>
    </w:p>
    <w:p w14:paraId="28DF54CE" w14:textId="77777777" w:rsidR="009B6A48" w:rsidRPr="00FC3CAF" w:rsidRDefault="009B6A48" w:rsidP="009320FF">
      <w:pPr>
        <w:spacing w:line="276" w:lineRule="auto"/>
        <w:jc w:val="both"/>
        <w:rPr>
          <w:rFonts w:cstheme="minorHAnsi"/>
        </w:rPr>
      </w:pPr>
    </w:p>
    <w:p w14:paraId="1AC52DC4" w14:textId="77777777" w:rsidR="009B6A48" w:rsidRPr="00FC3CAF" w:rsidRDefault="009B6A48" w:rsidP="009320FF">
      <w:pPr>
        <w:spacing w:line="276" w:lineRule="auto"/>
        <w:jc w:val="both"/>
        <w:rPr>
          <w:rFonts w:cstheme="minorHAnsi"/>
        </w:rPr>
      </w:pPr>
      <w:r w:rsidRPr="00FC3CAF">
        <w:rPr>
          <w:rFonts w:cstheme="minorHAnsi"/>
        </w:rPr>
        <w:t>Skreśla się zdanie niemające zastosowania w niniejszych Warunkach:</w:t>
      </w:r>
    </w:p>
    <w:p w14:paraId="19798442" w14:textId="77777777" w:rsidR="009B6A48" w:rsidRPr="00FC3CAF" w:rsidRDefault="009B6A48" w:rsidP="009320FF">
      <w:pPr>
        <w:spacing w:line="276" w:lineRule="auto"/>
        <w:jc w:val="both"/>
        <w:rPr>
          <w:rFonts w:cstheme="minorHAnsi"/>
          <w:i/>
        </w:rPr>
      </w:pPr>
      <w:r w:rsidRPr="00FC3CAF">
        <w:rPr>
          <w:rFonts w:cstheme="minorHAnsi"/>
          <w:i/>
        </w:rPr>
        <w:t>Jednakże, jeżeli Inżynier wykona czynność, wymagającą zgody Zamawiającego, to na potrzeby niniejszego Kontraktu przyjmuje się, że Zamawiający takiej zgody udzielił.</w:t>
      </w:r>
    </w:p>
    <w:p w14:paraId="65D39976" w14:textId="77777777" w:rsidR="009B6A48" w:rsidRPr="00FC3CAF" w:rsidRDefault="009B6A48" w:rsidP="009320FF">
      <w:pPr>
        <w:pStyle w:val="Nagwek2"/>
        <w:spacing w:line="276" w:lineRule="auto"/>
        <w:rPr>
          <w:rFonts w:asciiTheme="minorHAnsi" w:hAnsiTheme="minorHAnsi" w:cstheme="minorHAnsi"/>
        </w:rPr>
      </w:pPr>
      <w:bookmarkStart w:id="110" w:name="_Toc411347250"/>
      <w:bookmarkStart w:id="111" w:name="_Toc521326269"/>
      <w:bookmarkStart w:id="112" w:name="_Toc536177538"/>
      <w:bookmarkStart w:id="113" w:name="_Toc38457503"/>
      <w:r w:rsidRPr="00FC3CAF">
        <w:rPr>
          <w:rFonts w:asciiTheme="minorHAnsi" w:hAnsiTheme="minorHAnsi" w:cstheme="minorHAnsi"/>
        </w:rPr>
        <w:t>3.5</w:t>
      </w:r>
      <w:r w:rsidRPr="00FC3CAF">
        <w:rPr>
          <w:rFonts w:asciiTheme="minorHAnsi" w:hAnsiTheme="minorHAnsi" w:cstheme="minorHAnsi"/>
        </w:rPr>
        <w:tab/>
        <w:t>Ustalenia</w:t>
      </w:r>
      <w:bookmarkEnd w:id="110"/>
      <w:bookmarkEnd w:id="111"/>
      <w:bookmarkEnd w:id="112"/>
      <w:bookmarkEnd w:id="113"/>
    </w:p>
    <w:p w14:paraId="01B33AA2" w14:textId="77777777" w:rsidR="009B6A48" w:rsidRPr="00FC3CAF" w:rsidRDefault="009B6A48" w:rsidP="009320FF">
      <w:pPr>
        <w:spacing w:line="276" w:lineRule="auto"/>
        <w:jc w:val="both"/>
        <w:rPr>
          <w:rFonts w:cstheme="minorHAnsi"/>
        </w:rPr>
      </w:pPr>
      <w:r w:rsidRPr="00FC3CAF">
        <w:rPr>
          <w:rFonts w:cstheme="minorHAnsi"/>
        </w:rPr>
        <w:t>Na końcu niniejszej klauzuli 3.5 dodaje się następujące zdanie:</w:t>
      </w:r>
    </w:p>
    <w:p w14:paraId="53DD0881" w14:textId="77777777" w:rsidR="009B6A48" w:rsidRPr="00FC3CAF" w:rsidRDefault="009B6A48" w:rsidP="009320FF">
      <w:pPr>
        <w:spacing w:line="276" w:lineRule="auto"/>
        <w:jc w:val="both"/>
        <w:rPr>
          <w:rFonts w:cstheme="minorHAnsi"/>
        </w:rPr>
      </w:pPr>
      <w:r w:rsidRPr="00FC3CAF">
        <w:rPr>
          <w:rFonts w:cstheme="minorHAnsi"/>
        </w:rPr>
        <w:t>Jednak jeżeli takie porozumienie lub ustalenie wprowadza jakiekolwiek zmiany w stosunku do zapisów Kontraktu będzie ono wiążące pod warunkiem zastosowania klauzuli 13.3</w:t>
      </w:r>
      <w:r w:rsidRPr="00FC3CAF">
        <w:rPr>
          <w:rFonts w:cstheme="minorHAnsi"/>
          <w:i/>
        </w:rPr>
        <w:t>. [Procedura wprowadzania Zmian].</w:t>
      </w:r>
    </w:p>
    <w:p w14:paraId="619C2AC9" w14:textId="77777777" w:rsidR="009B6A48" w:rsidRPr="00FC3CAF" w:rsidRDefault="009B6A48" w:rsidP="009320FF">
      <w:pPr>
        <w:pStyle w:val="Nagwek1"/>
        <w:spacing w:line="276" w:lineRule="auto"/>
        <w:rPr>
          <w:rFonts w:asciiTheme="minorHAnsi" w:hAnsiTheme="minorHAnsi" w:cstheme="minorHAnsi"/>
        </w:rPr>
      </w:pPr>
      <w:bookmarkStart w:id="114" w:name="_Toc410909360"/>
      <w:bookmarkStart w:id="115" w:name="_Toc411347251"/>
      <w:bookmarkStart w:id="116" w:name="_Toc521326270"/>
      <w:bookmarkStart w:id="117" w:name="_Toc536177539"/>
      <w:bookmarkStart w:id="118" w:name="_Toc38457504"/>
      <w:r w:rsidRPr="00FC3CAF">
        <w:rPr>
          <w:rFonts w:asciiTheme="minorHAnsi" w:hAnsiTheme="minorHAnsi" w:cstheme="minorHAnsi"/>
        </w:rPr>
        <w:t>Rozdział 4 Wykonawca</w:t>
      </w:r>
      <w:bookmarkEnd w:id="114"/>
      <w:bookmarkEnd w:id="115"/>
      <w:bookmarkEnd w:id="116"/>
      <w:bookmarkEnd w:id="117"/>
      <w:bookmarkEnd w:id="118"/>
    </w:p>
    <w:p w14:paraId="3F223D68" w14:textId="77777777" w:rsidR="009B6A48" w:rsidRPr="00FC3CAF" w:rsidRDefault="009B6A48" w:rsidP="009320FF">
      <w:pPr>
        <w:pStyle w:val="Nagwek2"/>
        <w:spacing w:line="276" w:lineRule="auto"/>
        <w:rPr>
          <w:rFonts w:asciiTheme="minorHAnsi" w:hAnsiTheme="minorHAnsi" w:cstheme="minorHAnsi"/>
        </w:rPr>
      </w:pPr>
      <w:bookmarkStart w:id="119" w:name="_Toc411347252"/>
      <w:bookmarkStart w:id="120" w:name="_Toc521326271"/>
      <w:bookmarkStart w:id="121" w:name="_Toc536177540"/>
      <w:bookmarkStart w:id="122" w:name="_Toc38457505"/>
      <w:r w:rsidRPr="00FC3CAF">
        <w:rPr>
          <w:rFonts w:asciiTheme="minorHAnsi" w:hAnsiTheme="minorHAnsi" w:cstheme="minorHAnsi"/>
        </w:rPr>
        <w:t>4.1</w:t>
      </w:r>
      <w:r w:rsidRPr="00FC3CAF">
        <w:rPr>
          <w:rFonts w:asciiTheme="minorHAnsi" w:hAnsiTheme="minorHAnsi" w:cstheme="minorHAnsi"/>
        </w:rPr>
        <w:tab/>
        <w:t>Ogólne zobowiązania Wykonawcy</w:t>
      </w:r>
      <w:bookmarkEnd w:id="119"/>
      <w:bookmarkEnd w:id="120"/>
      <w:bookmarkEnd w:id="121"/>
      <w:bookmarkEnd w:id="122"/>
    </w:p>
    <w:p w14:paraId="1F9A9733" w14:textId="77777777" w:rsidR="009B6A48" w:rsidRPr="00FC3CAF" w:rsidRDefault="009B6A48" w:rsidP="009320FF">
      <w:pPr>
        <w:spacing w:line="276" w:lineRule="auto"/>
        <w:jc w:val="both"/>
        <w:rPr>
          <w:rFonts w:cstheme="minorHAnsi"/>
        </w:rPr>
      </w:pPr>
      <w:r w:rsidRPr="00FC3CAF">
        <w:rPr>
          <w:rFonts w:cstheme="minorHAnsi"/>
        </w:rPr>
        <w:t>W niniejszej klauzuli 4.1 wprowadza się następujące zmiany:</w:t>
      </w:r>
    </w:p>
    <w:p w14:paraId="08A73FE5" w14:textId="77777777" w:rsidR="009B6A48" w:rsidRPr="00FC3CAF" w:rsidRDefault="009B6A48" w:rsidP="009320FF">
      <w:pPr>
        <w:spacing w:line="276" w:lineRule="auto"/>
        <w:jc w:val="both"/>
        <w:rPr>
          <w:rFonts w:cstheme="minorHAnsi"/>
        </w:rPr>
      </w:pPr>
      <w:r w:rsidRPr="00FC3CAF">
        <w:rPr>
          <w:rFonts w:cstheme="minorHAnsi"/>
        </w:rPr>
        <w:t>W pierwszym zdaniu po słowie ”Wykonawca” dodaje się słowa ”z należytą starannością i pilnością”.</w:t>
      </w:r>
    </w:p>
    <w:p w14:paraId="134AE8CB" w14:textId="77777777" w:rsidR="009B6A48" w:rsidRPr="00FC3CAF" w:rsidRDefault="009B6A48" w:rsidP="009320FF">
      <w:pPr>
        <w:spacing w:line="276" w:lineRule="auto"/>
        <w:jc w:val="both"/>
        <w:rPr>
          <w:rFonts w:cstheme="minorHAnsi"/>
        </w:rPr>
      </w:pPr>
      <w:r w:rsidRPr="00FC3CAF">
        <w:rPr>
          <w:rFonts w:cstheme="minorHAnsi"/>
        </w:rPr>
        <w:t>Następujący tekst dodaje się jako drugie zdanie w niniejszej klauzuli 4.1:</w:t>
      </w:r>
    </w:p>
    <w:p w14:paraId="3BD17ADB" w14:textId="77777777" w:rsidR="009B6A48" w:rsidRPr="00FC3CAF" w:rsidRDefault="009B6A48" w:rsidP="009320FF">
      <w:pPr>
        <w:spacing w:line="276" w:lineRule="auto"/>
        <w:jc w:val="both"/>
        <w:rPr>
          <w:rFonts w:cstheme="minorHAnsi"/>
        </w:rPr>
      </w:pPr>
      <w:r w:rsidRPr="00FC3CAF">
        <w:rPr>
          <w:rFonts w:cstheme="minorHAnsi"/>
        </w:rPr>
        <w:t xml:space="preserve">Wykonawca niezwłocznie powiadomi Inżyniera, z kopią do Zamawiającego, o każdym błędzie, pominięciu, wadzie lub innej usterce w opisie przedmiotu zamówienia, który otrzymał zgodnie </w:t>
      </w:r>
      <w:r w:rsidRPr="00FC3CAF">
        <w:rPr>
          <w:rFonts w:cstheme="minorHAnsi"/>
        </w:rPr>
        <w:br/>
        <w:t>z klauzulą 1.8 [</w:t>
      </w:r>
      <w:r w:rsidRPr="00FC3CAF">
        <w:rPr>
          <w:rFonts w:cstheme="minorHAnsi"/>
          <w:i/>
        </w:rPr>
        <w:t>Przechowywanie i dostarczanie dokumentów</w:t>
      </w:r>
      <w:r w:rsidRPr="00FC3CAF">
        <w:rPr>
          <w:rFonts w:cstheme="minorHAnsi"/>
        </w:rPr>
        <w:t>] czy w Specyfikacjach Technicznych dla Robót, jaką wykryje podczas analizowania dokumentów stanowiących Kontrakt lub podczas wykonywania Robót.</w:t>
      </w:r>
    </w:p>
    <w:p w14:paraId="6E62E57E" w14:textId="77777777" w:rsidR="009B6A48" w:rsidRPr="00FC3CAF" w:rsidRDefault="009B6A48" w:rsidP="009320FF">
      <w:pPr>
        <w:spacing w:line="276" w:lineRule="auto"/>
        <w:jc w:val="both"/>
        <w:rPr>
          <w:rFonts w:cstheme="minorHAnsi"/>
        </w:rPr>
      </w:pPr>
      <w:r w:rsidRPr="00FC3CAF">
        <w:rPr>
          <w:rFonts w:cstheme="minorHAnsi"/>
        </w:rPr>
        <w:t xml:space="preserve">Dokumenty Wykonawcy do opracowania których w celu prawidłowego zakończenia Robót objętych Kontraktem jest zobowiązany z mocy prawa polskiego Wykonawca będą przekazywane Zamawiającemu w formie elektronicznej na nośnikach CD/DVD oraz w wersji papierowej </w:t>
      </w:r>
      <w:r w:rsidRPr="00FC3CAF">
        <w:rPr>
          <w:rFonts w:cstheme="minorHAnsi"/>
        </w:rPr>
        <w:br/>
        <w:t xml:space="preserve">w segregatorach czytelnie opisane, wraz z oświadczeniem w zakresie kompletności i zgodności </w:t>
      </w:r>
      <w:r w:rsidRPr="00FC3CAF">
        <w:rPr>
          <w:rFonts w:cstheme="minorHAnsi"/>
        </w:rPr>
        <w:br/>
        <w:t xml:space="preserve">z Kontraktem powstałych na mocy Kontraktu Dokumentów. Dokumenty Wykonawcy będą </w:t>
      </w:r>
      <w:r w:rsidRPr="00FC3CAF">
        <w:rPr>
          <w:rFonts w:cstheme="minorHAnsi"/>
        </w:rPr>
        <w:lastRenderedPageBreak/>
        <w:t>przekazywane w dwóch egzemplarzach w wersji ostatecznej zaakceptowanej i uzgodnionej przez Strony.</w:t>
      </w:r>
    </w:p>
    <w:p w14:paraId="630B0CFB"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 zdanie w brzmieniu:</w:t>
      </w:r>
    </w:p>
    <w:p w14:paraId="39FDDCEA" w14:textId="77777777" w:rsidR="009B6A48" w:rsidRPr="00FC3CAF" w:rsidRDefault="009B6A48" w:rsidP="009320FF">
      <w:pPr>
        <w:spacing w:line="276" w:lineRule="auto"/>
        <w:jc w:val="both"/>
        <w:rPr>
          <w:rFonts w:cstheme="minorHAnsi"/>
        </w:rPr>
      </w:pPr>
      <w:r w:rsidRPr="00FC3CAF">
        <w:rPr>
          <w:rFonts w:cstheme="minorHAnsi"/>
        </w:rPr>
        <w:t>„Po ukończeniu, Roboty będą zgodne z założeniami i celami wynikającymi z Kontraktu.”</w:t>
      </w:r>
    </w:p>
    <w:p w14:paraId="5B10CDC7" w14:textId="77777777" w:rsidR="009B6A48" w:rsidRPr="00FC3CAF" w:rsidRDefault="009B6A48" w:rsidP="009320FF">
      <w:pPr>
        <w:spacing w:line="276" w:lineRule="auto"/>
        <w:jc w:val="both"/>
        <w:rPr>
          <w:rFonts w:cstheme="minorHAnsi"/>
        </w:rPr>
      </w:pPr>
      <w:r w:rsidRPr="00FC3CAF">
        <w:rPr>
          <w:rFonts w:cstheme="minorHAnsi"/>
        </w:rPr>
        <w:t xml:space="preserve">Inne zobowiązania Wykonawcy: </w:t>
      </w:r>
    </w:p>
    <w:p w14:paraId="2EB34427" w14:textId="77777777" w:rsidR="009B6A48" w:rsidRPr="00FC3CAF" w:rsidRDefault="009B6A48" w:rsidP="009320FF">
      <w:pPr>
        <w:spacing w:line="276" w:lineRule="auto"/>
        <w:jc w:val="both"/>
        <w:rPr>
          <w:rFonts w:cstheme="minorHAnsi"/>
        </w:rPr>
      </w:pPr>
      <w:r w:rsidRPr="00FC3CAF">
        <w:rPr>
          <w:rFonts w:cstheme="minorHAnsi"/>
        </w:rPr>
        <w:t xml:space="preserve">(i) Dodatkowe zezwolenia </w:t>
      </w:r>
    </w:p>
    <w:p w14:paraId="2E4A657C" w14:textId="77777777" w:rsidR="009B6A48" w:rsidRPr="00FC3CAF" w:rsidRDefault="009B6A48" w:rsidP="009320FF">
      <w:pPr>
        <w:spacing w:line="276" w:lineRule="auto"/>
        <w:jc w:val="both"/>
        <w:rPr>
          <w:rFonts w:cstheme="minorHAnsi"/>
        </w:rPr>
      </w:pPr>
      <w:r w:rsidRPr="00FC3CAF">
        <w:rPr>
          <w:rFonts w:cstheme="minorHAnsi"/>
        </w:rPr>
        <w:t xml:space="preserve">W ciągu 28 dni od podpisania Umowy, Wykonawca powinien złożyć u Zamawiającego listę wszystkich zezwoleń wymaganych do rozpoczęcia i ukończenia robót zgodnie z ustalonym harmonogramem. </w:t>
      </w:r>
    </w:p>
    <w:p w14:paraId="77240D4D" w14:textId="77777777" w:rsidR="009B6A48" w:rsidRPr="00FC3CAF" w:rsidRDefault="009B6A48" w:rsidP="009320FF">
      <w:pPr>
        <w:spacing w:line="276" w:lineRule="auto"/>
        <w:jc w:val="both"/>
        <w:rPr>
          <w:rFonts w:cstheme="minorHAnsi"/>
        </w:rPr>
      </w:pPr>
      <w:r w:rsidRPr="00FC3CAF">
        <w:rPr>
          <w:rFonts w:cstheme="minorHAnsi"/>
        </w:rPr>
        <w:t xml:space="preserve">W porozumieniu z władzami lokalnymi, użytkownikami dróg i gestorami sieci uzbrojenia terenu, Zamawiający wyznaczy terminarz do złożenia przez Wykonawcę pełnej dokumentacji wymaganej do uzyskania zezwoleń na prowadzenie prac. </w:t>
      </w:r>
    </w:p>
    <w:p w14:paraId="3D1F3936" w14:textId="77777777" w:rsidR="009B6A48" w:rsidRPr="00FC3CAF" w:rsidRDefault="009B6A48" w:rsidP="009320FF">
      <w:pPr>
        <w:spacing w:line="276" w:lineRule="auto"/>
        <w:jc w:val="both"/>
        <w:rPr>
          <w:rFonts w:cstheme="minorHAnsi"/>
        </w:rPr>
      </w:pPr>
      <w:r w:rsidRPr="00FC3CAF">
        <w:rPr>
          <w:rFonts w:cstheme="minorHAnsi"/>
        </w:rPr>
        <w:t xml:space="preserve">(ii) Przestrzeganie wymagań wynikających z zezwoleń </w:t>
      </w:r>
    </w:p>
    <w:p w14:paraId="71E2985E" w14:textId="77777777" w:rsidR="009B6A48" w:rsidRPr="00FC3CAF" w:rsidRDefault="009B6A48" w:rsidP="009320FF">
      <w:pPr>
        <w:spacing w:line="276" w:lineRule="auto"/>
        <w:jc w:val="both"/>
        <w:rPr>
          <w:rFonts w:cstheme="minorHAnsi"/>
        </w:rPr>
      </w:pPr>
      <w:r w:rsidRPr="00FC3CAF">
        <w:rPr>
          <w:rFonts w:cstheme="minorHAnsi"/>
        </w:rPr>
        <w:t xml:space="preserve">Wykonawca będzie przestrzegać wymagań zawartych w zezwoleniach i powinien umożliwić wystawiającym je instytucjom inspekcję i zbadanie przebiegu robót. Ponadto powinien umożliwić im udział w badaniach i procedurach sprawdzających. Jednakże udział właściwych instytucji w tych testach nie zwalania Wykonawcy z jakiejkolwiek odpowiedzialności w ramach Kontraktu. </w:t>
      </w:r>
    </w:p>
    <w:p w14:paraId="1CFC407E" w14:textId="77777777" w:rsidR="009B6A48" w:rsidRPr="00FC3CAF" w:rsidRDefault="009B6A48" w:rsidP="009320FF">
      <w:pPr>
        <w:spacing w:line="276" w:lineRule="auto"/>
        <w:jc w:val="both"/>
        <w:rPr>
          <w:rFonts w:cstheme="minorHAnsi"/>
        </w:rPr>
      </w:pPr>
      <w:r w:rsidRPr="00FC3CAF">
        <w:rPr>
          <w:rFonts w:cstheme="minorHAnsi"/>
        </w:rPr>
        <w:t>(iii) Czynności na Terenie budowy</w:t>
      </w:r>
    </w:p>
    <w:p w14:paraId="1442DC72" w14:textId="77777777" w:rsidR="009B6A48" w:rsidRDefault="009B6A48" w:rsidP="009320FF">
      <w:pPr>
        <w:spacing w:line="276" w:lineRule="auto"/>
        <w:jc w:val="both"/>
        <w:rPr>
          <w:rFonts w:cstheme="minorHAnsi"/>
        </w:rPr>
      </w:pPr>
      <w:r w:rsidRPr="00FC3CAF">
        <w:rPr>
          <w:rFonts w:cstheme="minorHAnsi"/>
        </w:rPr>
        <w:t xml:space="preserve">Żadne działania, szczególnie działania związane z odcięciem lub zamknięciem dróg, wodociągów lub innych mediów użyteczności publicznej nie będą rozpoczynane bez pisemnego pozwolenia wydanego przez Inżyniera. Wykonawca będzie informował Inżyniera na piśmie nie później niż 7 dni przed zamierzonym rozpoczęciem tego typu prac tak by umożliwić Inżynierowi zorganizowanie odpowiedniego nadzoru i środków bezpieczeństwa. Do wniosku o zgodę na przeprowadzenie takich Robót, Wykonawca ma dostarczyć Inżynierowi wykaz ważniejszego sprzętu, który on lub podwykonawca zamierza użyć (np. koparki, ciężarówki, dźwigi, kompaktory, mieszalniki itp.) wraz </w:t>
      </w:r>
      <w:r w:rsidRPr="00FC3CAF">
        <w:rPr>
          <w:rFonts w:cstheme="minorHAnsi"/>
        </w:rPr>
        <w:br/>
        <w:t xml:space="preserve">z ich pełną charakterystyką. Wykonawca uzgodni z Inżynierem i Zamawiającym niezbędne przełączenia technologiczne związane z bieżącą eksploatacją jakiejkolwiek instalacji istniejącej na Terenie Budowy, oraz  Wykonawcy nie wolno dokonywać samodzielnie jakichkolwiek przełączeń armatury odcinającej lub sterującej przewodów pracujących lub połączonych bezpośrednio </w:t>
      </w:r>
      <w:r w:rsidRPr="00FC3CAF">
        <w:rPr>
          <w:rFonts w:cstheme="minorHAnsi"/>
        </w:rPr>
        <w:br/>
        <w:t>z pracującymi przewodami bez uzgodnienia tego z Inżynierem i Zamawiającym.</w:t>
      </w:r>
    </w:p>
    <w:p w14:paraId="182E1F15" w14:textId="7294FEB6" w:rsidR="00C80316" w:rsidRPr="00FC3CAF" w:rsidRDefault="00C80316" w:rsidP="009320FF">
      <w:pPr>
        <w:spacing w:line="276" w:lineRule="auto"/>
        <w:jc w:val="both"/>
        <w:rPr>
          <w:rFonts w:cstheme="minorHAnsi"/>
        </w:rPr>
      </w:pPr>
      <w:r>
        <w:rPr>
          <w:rFonts w:cstheme="minorHAnsi"/>
        </w:rPr>
        <w:t>Wykonawca przed przystąpieniem do robót budowlanych wykona</w:t>
      </w:r>
      <w:r>
        <w:rPr>
          <w:rStyle w:val="fontstyle0"/>
        </w:rPr>
        <w:t xml:space="preserve"> inwentaryzację z natury, mienia narażonego na uszkodzenia w związku z prowadzonymi pracami.</w:t>
      </w:r>
    </w:p>
    <w:p w14:paraId="640FBD81" w14:textId="77777777" w:rsidR="009B6A48" w:rsidRPr="00FC3CAF" w:rsidRDefault="009B6A48" w:rsidP="009320FF">
      <w:pPr>
        <w:spacing w:line="276" w:lineRule="auto"/>
        <w:jc w:val="both"/>
        <w:rPr>
          <w:rFonts w:cstheme="minorHAnsi"/>
        </w:rPr>
      </w:pPr>
      <w:r w:rsidRPr="00FC3CAF">
        <w:rPr>
          <w:rFonts w:cstheme="minorHAnsi"/>
        </w:rPr>
        <w:t>(iv)Przechowywanie Dokumentów na Budowie</w:t>
      </w:r>
    </w:p>
    <w:p w14:paraId="4AE5F1A1" w14:textId="77777777" w:rsidR="009B6A48" w:rsidRPr="00FC3CAF" w:rsidRDefault="009B6A48" w:rsidP="009320FF">
      <w:pPr>
        <w:spacing w:line="276" w:lineRule="auto"/>
        <w:jc w:val="both"/>
        <w:rPr>
          <w:rFonts w:cstheme="minorHAnsi"/>
        </w:rPr>
      </w:pPr>
      <w:r w:rsidRPr="00FC3CAF">
        <w:rPr>
          <w:rFonts w:cstheme="minorHAnsi"/>
        </w:rPr>
        <w:t xml:space="preserve">Wykonawca będzie przechowywał przez cały czas, co najmniej jedną kopię Dokumentów kontraktowych i Projektu Robót określonego w klauzuli 5.1 [Ogólne Zobowiązania Projektowe]. </w:t>
      </w:r>
    </w:p>
    <w:p w14:paraId="72737950" w14:textId="77777777" w:rsidR="009B6A48" w:rsidRPr="00FC3CAF" w:rsidRDefault="009B6A48" w:rsidP="009320FF">
      <w:pPr>
        <w:spacing w:line="276" w:lineRule="auto"/>
        <w:jc w:val="both"/>
        <w:rPr>
          <w:rFonts w:cstheme="minorHAnsi"/>
        </w:rPr>
      </w:pPr>
      <w:r w:rsidRPr="00FC3CAF">
        <w:rPr>
          <w:rFonts w:cstheme="minorHAnsi"/>
        </w:rPr>
        <w:lastRenderedPageBreak/>
        <w:t xml:space="preserve">Wspomniane dokumenty powinny być przez cały czas dostępne do wglądu dla Inżyniera, Przedstawiciela Inżyniera a także dla przedstawicieli organów Nadzoru Budowlanego, jak też dla innych osób upoważnionych pisemnie przez Inżyniera. </w:t>
      </w:r>
    </w:p>
    <w:p w14:paraId="5301EB5F" w14:textId="77777777" w:rsidR="009B6A48" w:rsidRPr="00FC3CAF" w:rsidRDefault="009B6A48" w:rsidP="009320FF">
      <w:pPr>
        <w:spacing w:line="276" w:lineRule="auto"/>
        <w:jc w:val="both"/>
        <w:rPr>
          <w:rFonts w:cstheme="minorHAnsi"/>
        </w:rPr>
      </w:pPr>
      <w:r w:rsidRPr="00FC3CAF">
        <w:rPr>
          <w:rFonts w:cstheme="minorHAnsi"/>
        </w:rPr>
        <w:t>Wykonawca będzie odpowiedzialny za bieżące uaktualnianie dokumentów.</w:t>
      </w:r>
    </w:p>
    <w:p w14:paraId="0BAF785A" w14:textId="77777777" w:rsidR="009B6A48" w:rsidRPr="00FC3CAF" w:rsidRDefault="009B6A48" w:rsidP="009320FF">
      <w:pPr>
        <w:spacing w:line="276" w:lineRule="auto"/>
        <w:jc w:val="both"/>
        <w:rPr>
          <w:rFonts w:cstheme="minorHAnsi"/>
        </w:rPr>
      </w:pPr>
      <w:r w:rsidRPr="00FC3CAF">
        <w:rPr>
          <w:rFonts w:cstheme="minorHAnsi"/>
        </w:rPr>
        <w:t>Wykonawca jest zobowiązany archiwizować na bieżąco aktualne i zaakceptowane wersje Dokumentów Wykonawcy zarówno w wersji papierowej jak i elektronicznej ( po 1 egzemplarzu). W każdej chwili udostępni Zamawiającemu przechowywane na Terenie Budowy Dokumenty Wykonawcy do wglądu.</w:t>
      </w:r>
    </w:p>
    <w:p w14:paraId="65A8CA31" w14:textId="77777777" w:rsidR="009B6A48" w:rsidRPr="00FC3CAF" w:rsidRDefault="009B6A48" w:rsidP="009320FF">
      <w:pPr>
        <w:spacing w:line="276" w:lineRule="auto"/>
        <w:jc w:val="both"/>
        <w:rPr>
          <w:rFonts w:cstheme="minorHAnsi"/>
        </w:rPr>
      </w:pPr>
      <w:r w:rsidRPr="00FC3CAF">
        <w:rPr>
          <w:rFonts w:cstheme="minorHAnsi"/>
        </w:rPr>
        <w:t>Wykonawca zapewni dyspozycyjność personelu wskazanego w Ofercie w okresie realizacji kontraktu, na każde wezwanie Zamawiającego na terenie budowy,  w okresie zgłaszania wad, okresie gwarancji jakości  oraz okresie rękojmi za wady (</w:t>
      </w:r>
      <w:r w:rsidRPr="00FC3CAF">
        <w:rPr>
          <w:rFonts w:cstheme="minorHAnsi"/>
          <w:b/>
        </w:rPr>
        <w:t>na każde wezwanie Zamawiającego na terenie budowy</w:t>
      </w:r>
      <w:r w:rsidRPr="00FC3CAF">
        <w:rPr>
          <w:rFonts w:cstheme="minorHAnsi"/>
        </w:rPr>
        <w:t xml:space="preserve">). Niezbędny personel będzie w razie potrzeb wzywany do siedziby Zamawiającego </w:t>
      </w:r>
      <w:r w:rsidRPr="00FC3CAF">
        <w:rPr>
          <w:rFonts w:cstheme="minorHAnsi"/>
        </w:rPr>
        <w:br/>
        <w:t xml:space="preserve">w sprawach związanych z przedmiotowym Kontraktem. </w:t>
      </w:r>
    </w:p>
    <w:p w14:paraId="1761AE2B" w14:textId="77777777" w:rsidR="009B6A48" w:rsidRPr="00FC3CAF" w:rsidRDefault="009B6A48" w:rsidP="009320FF">
      <w:pPr>
        <w:spacing w:line="276" w:lineRule="auto"/>
        <w:jc w:val="both"/>
        <w:rPr>
          <w:rFonts w:cstheme="minorHAnsi"/>
        </w:rPr>
      </w:pPr>
      <w:r w:rsidRPr="00FC3CAF">
        <w:rPr>
          <w:rFonts w:cstheme="minorHAnsi"/>
        </w:rPr>
        <w:t xml:space="preserve">Wykonawca będzie korzystał z udostępnionego mu nieodpłatnie przez Zamawiającego programu do rozliczania robót w celu sprawnego rozliczania Kontraktu. </w:t>
      </w:r>
    </w:p>
    <w:p w14:paraId="19635E79" w14:textId="77777777" w:rsidR="009B6A48" w:rsidRPr="00FC3CAF" w:rsidRDefault="009B6A48" w:rsidP="009320FF">
      <w:pPr>
        <w:spacing w:line="276" w:lineRule="auto"/>
        <w:jc w:val="both"/>
        <w:rPr>
          <w:rFonts w:cstheme="minorHAnsi"/>
        </w:rPr>
      </w:pPr>
      <w:r w:rsidRPr="00FC3CAF">
        <w:rPr>
          <w:rFonts w:cstheme="minorHAnsi"/>
        </w:rPr>
        <w:t xml:space="preserve">Przedmiotem zamówienia na roboty budowlane (zakresem zamówienia podstawowego przewidzianego w dokumentacji projektowej) są nie tylko roboty, które wprost zostały ujęte i opisane w dokumentacji projektowej </w:t>
      </w:r>
      <w:r w:rsidRPr="00FC3CAF">
        <w:rPr>
          <w:rFonts w:cstheme="minorHAnsi"/>
          <w:color w:val="000000" w:themeColor="text1"/>
        </w:rPr>
        <w:t>i STWIORB, ale także prace (roboty), które należy wykonać, aby móc zgodnie z zasadami sztuki budowlanej Projekt budowlany zrealizować na budowie</w:t>
      </w:r>
      <w:r w:rsidRPr="00FC3CAF">
        <w:rPr>
          <w:rFonts w:cstheme="minorHAnsi"/>
        </w:rPr>
        <w:t>. Gdziekolwiek mowa w niniejszej umowie o robotach dodatkowych to termin ten należy utożsamić  z robotami koniecznymi, niezbędnymi do zrealizowania przedmiotu umowy, które nie zostały wprost opisane w dokumentacji projektowej i STWIORB, ale w trakcie realizacji etapu budowy okazało się że muszą zostać wykonane w celu osiągnięcia celu umowy i jej rezultatu, zatem służące prawidłowemu zrealizowaniu zgodnie z zasadami wiedzy technicznej, inżynierskiej  i prawem polskim przedmiotu umowy o roboty budowlane. Sposób rozliczenia za takie prace został opisany w rozdziale 13 WK.</w:t>
      </w:r>
      <w:r w:rsidRPr="00FC3CAF">
        <w:rPr>
          <w:rStyle w:val="Odwoanieprzypisudolnego"/>
          <w:rFonts w:cstheme="minorHAnsi"/>
        </w:rPr>
        <w:footnoteReference w:id="1"/>
      </w:r>
    </w:p>
    <w:p w14:paraId="142BF9F0" w14:textId="77777777" w:rsidR="009B6A48" w:rsidRPr="00FC3CAF" w:rsidRDefault="009B6A48" w:rsidP="009320FF">
      <w:pPr>
        <w:pStyle w:val="Nagwek2"/>
        <w:spacing w:line="276" w:lineRule="auto"/>
        <w:rPr>
          <w:rFonts w:asciiTheme="minorHAnsi" w:hAnsiTheme="minorHAnsi" w:cstheme="minorHAnsi"/>
        </w:rPr>
      </w:pPr>
      <w:bookmarkStart w:id="123" w:name="_Toc411347253"/>
      <w:bookmarkStart w:id="124" w:name="_Toc521326272"/>
      <w:bookmarkStart w:id="125" w:name="_Toc536177541"/>
      <w:bookmarkStart w:id="126" w:name="_Toc38457506"/>
      <w:r w:rsidRPr="00FC3CAF">
        <w:rPr>
          <w:rFonts w:asciiTheme="minorHAnsi" w:hAnsiTheme="minorHAnsi" w:cstheme="minorHAnsi"/>
        </w:rPr>
        <w:t xml:space="preserve">4.2 </w:t>
      </w:r>
      <w:r w:rsidRPr="00FC3CAF">
        <w:rPr>
          <w:rFonts w:asciiTheme="minorHAnsi" w:hAnsiTheme="minorHAnsi" w:cstheme="minorHAnsi"/>
        </w:rPr>
        <w:tab/>
        <w:t>Zabezpieczenie wykonania</w:t>
      </w:r>
      <w:bookmarkEnd w:id="123"/>
      <w:bookmarkEnd w:id="124"/>
      <w:bookmarkEnd w:id="125"/>
      <w:bookmarkEnd w:id="126"/>
    </w:p>
    <w:p w14:paraId="76202594" w14:textId="18CAF8D3" w:rsidR="009B6A48" w:rsidRDefault="009B6A48" w:rsidP="009320FF">
      <w:pPr>
        <w:spacing w:line="276" w:lineRule="auto"/>
        <w:jc w:val="both"/>
        <w:rPr>
          <w:rFonts w:cstheme="minorHAnsi"/>
        </w:rPr>
      </w:pPr>
      <w:r w:rsidRPr="00FC3CAF">
        <w:rPr>
          <w:rFonts w:cstheme="minorHAnsi"/>
        </w:rPr>
        <w:t>W niniejszej Klauzuli 4.2 wprowadza się następujące zmiany:</w:t>
      </w:r>
    </w:p>
    <w:p w14:paraId="407C0895" w14:textId="32DAD877" w:rsidR="00F401C0" w:rsidRDefault="00F401C0" w:rsidP="00F401C0">
      <w:pPr>
        <w:pStyle w:val="NormalnyWeb"/>
        <w:spacing w:before="0" w:beforeAutospacing="0" w:after="0" w:afterAutospacing="0"/>
        <w:jc w:val="both"/>
        <w:rPr>
          <w:rFonts w:asciiTheme="minorHAnsi" w:hAnsiTheme="minorHAnsi" w:cstheme="minorHAnsi"/>
          <w:color w:val="000000"/>
          <w:sz w:val="22"/>
          <w:szCs w:val="22"/>
        </w:rPr>
      </w:pPr>
      <w:r w:rsidRPr="00F401C0">
        <w:rPr>
          <w:rFonts w:asciiTheme="minorHAnsi" w:hAnsiTheme="minorHAnsi" w:cstheme="minorHAnsi"/>
          <w:color w:val="000000"/>
          <w:sz w:val="22"/>
          <w:szCs w:val="22"/>
        </w:rPr>
        <w:t>Pierwsze zdanie drugiego akapitu skreśla się i zastępuje następująco:</w:t>
      </w:r>
    </w:p>
    <w:p w14:paraId="672122C0" w14:textId="3C666D10" w:rsidR="00CB6A83" w:rsidRPr="00D63538" w:rsidRDefault="00CB6A83" w:rsidP="00CB6A83">
      <w:pPr>
        <w:pStyle w:val="NormalnyWeb"/>
        <w:spacing w:after="0"/>
        <w:jc w:val="both"/>
        <w:rPr>
          <w:rFonts w:asciiTheme="minorHAnsi" w:hAnsiTheme="minorHAnsi" w:cstheme="minorHAnsi"/>
          <w:sz w:val="22"/>
          <w:szCs w:val="22"/>
        </w:rPr>
      </w:pPr>
      <w:r w:rsidRPr="00D63538">
        <w:rPr>
          <w:rFonts w:asciiTheme="minorHAnsi" w:hAnsiTheme="minorHAnsi" w:cstheme="minorHAnsi"/>
          <w:sz w:val="22"/>
          <w:szCs w:val="22"/>
        </w:rPr>
        <w:t>Wykonawca przed zawarciem umowy wniósł zabezpieczenie należytego wykonania w wysokości</w:t>
      </w:r>
    </w:p>
    <w:p w14:paraId="7D3F1935" w14:textId="17D5E04F" w:rsidR="00CB6A83" w:rsidRPr="00D63538" w:rsidRDefault="00CB6A83" w:rsidP="00CB6A83">
      <w:pPr>
        <w:pStyle w:val="NormalnyWeb"/>
        <w:spacing w:after="0"/>
        <w:jc w:val="both"/>
        <w:rPr>
          <w:rFonts w:asciiTheme="minorHAnsi" w:hAnsiTheme="minorHAnsi" w:cstheme="minorHAnsi"/>
          <w:sz w:val="22"/>
          <w:szCs w:val="22"/>
        </w:rPr>
      </w:pPr>
      <w:r w:rsidRPr="00D63538">
        <w:rPr>
          <w:rFonts w:asciiTheme="minorHAnsi" w:hAnsiTheme="minorHAnsi" w:cstheme="minorHAnsi"/>
          <w:sz w:val="22"/>
          <w:szCs w:val="22"/>
        </w:rPr>
        <w:t>(i)         5</w:t>
      </w:r>
      <w:r w:rsidR="007344E7">
        <w:rPr>
          <w:rFonts w:asciiTheme="minorHAnsi" w:hAnsiTheme="minorHAnsi" w:cstheme="minorHAnsi"/>
          <w:sz w:val="22"/>
          <w:szCs w:val="22"/>
        </w:rPr>
        <w:t xml:space="preserve"> </w:t>
      </w:r>
      <w:r w:rsidRPr="00D63538">
        <w:rPr>
          <w:rFonts w:asciiTheme="minorHAnsi" w:hAnsiTheme="minorHAnsi" w:cstheme="minorHAnsi"/>
          <w:sz w:val="22"/>
          <w:szCs w:val="22"/>
        </w:rPr>
        <w:t>% ceny brutto podanej w ofercie albo</w:t>
      </w:r>
    </w:p>
    <w:p w14:paraId="78B6F0F3" w14:textId="77777777" w:rsidR="00CB6A83" w:rsidRPr="00D63538" w:rsidRDefault="00CB6A83" w:rsidP="00CB6A83">
      <w:pPr>
        <w:pStyle w:val="NormalnyWeb"/>
        <w:spacing w:after="0"/>
        <w:jc w:val="both"/>
        <w:rPr>
          <w:rFonts w:asciiTheme="minorHAnsi" w:hAnsiTheme="minorHAnsi" w:cstheme="minorHAnsi"/>
          <w:sz w:val="22"/>
          <w:szCs w:val="22"/>
        </w:rPr>
      </w:pPr>
      <w:r w:rsidRPr="00D63538">
        <w:rPr>
          <w:rFonts w:asciiTheme="minorHAnsi" w:hAnsiTheme="minorHAnsi" w:cstheme="minorHAnsi"/>
          <w:sz w:val="22"/>
          <w:szCs w:val="22"/>
        </w:rPr>
        <w:t>(ii)    co najmniej 30% kwoty zabezpieczenia zabezpieczenie należytego wykonania umowy, z zastrzeżeniem, iż pozostałe wówczas 70% zabezpieczenia zabezpieczenie należytego wykonania umowy zostanie potrącone przez Zamawiającego przez procentowe potrącenia z każdej faktury Wykonawcy.</w:t>
      </w:r>
    </w:p>
    <w:p w14:paraId="1D468D4B" w14:textId="77777777" w:rsidR="00CB6A83" w:rsidRPr="00D63538" w:rsidRDefault="00CB6A83" w:rsidP="00CB6A83">
      <w:pPr>
        <w:pStyle w:val="NormalnyWeb"/>
        <w:spacing w:after="0"/>
        <w:jc w:val="both"/>
        <w:rPr>
          <w:rFonts w:asciiTheme="minorHAnsi" w:hAnsiTheme="minorHAnsi" w:cstheme="minorHAnsi"/>
          <w:sz w:val="22"/>
          <w:szCs w:val="22"/>
        </w:rPr>
      </w:pPr>
      <w:r w:rsidRPr="00D63538">
        <w:rPr>
          <w:rFonts w:asciiTheme="minorHAnsi" w:hAnsiTheme="minorHAnsi" w:cstheme="minorHAnsi"/>
          <w:sz w:val="22"/>
          <w:szCs w:val="22"/>
        </w:rPr>
        <w:lastRenderedPageBreak/>
        <w:t>Potrącenia rozpoczną się od pierwszej faktury wystawionej przez Wykonawcę oraz będą dokonywane do czasu osiągnięcia pełnej wysokości Zabezpieczenia, o której mowa w punkcie (ii), jednak nie później niż do połowy okresu, na który została zawarta Umowa.</w:t>
      </w:r>
    </w:p>
    <w:p w14:paraId="36A74931" w14:textId="77777777" w:rsidR="00CB6A83" w:rsidRPr="00D63538" w:rsidRDefault="00CB6A83" w:rsidP="00CB6A83">
      <w:pPr>
        <w:pStyle w:val="NormalnyWeb"/>
        <w:spacing w:after="0"/>
        <w:jc w:val="both"/>
        <w:rPr>
          <w:rFonts w:asciiTheme="minorHAnsi" w:hAnsiTheme="minorHAnsi" w:cstheme="minorHAnsi"/>
          <w:sz w:val="22"/>
          <w:szCs w:val="22"/>
        </w:rPr>
      </w:pPr>
      <w:r w:rsidRPr="00D63538">
        <w:rPr>
          <w:rFonts w:asciiTheme="minorHAnsi" w:hAnsiTheme="minorHAnsi" w:cstheme="minorHAnsi"/>
          <w:sz w:val="22"/>
          <w:szCs w:val="22"/>
        </w:rPr>
        <w:t>Potrącenia będą dokonywane w wysokości co najmniej 20% kwoty każdej faktury. Sposób spłat zostanie określony przez Wykonawcę w harmonogramie płatności.</w:t>
      </w:r>
    </w:p>
    <w:p w14:paraId="4AAFB990" w14:textId="77777777" w:rsidR="00CB6A83" w:rsidRPr="00D63538" w:rsidRDefault="00CB6A83" w:rsidP="00CB6A83">
      <w:pPr>
        <w:pStyle w:val="NormalnyWeb"/>
        <w:spacing w:after="0"/>
        <w:jc w:val="both"/>
        <w:rPr>
          <w:rFonts w:asciiTheme="minorHAnsi" w:hAnsiTheme="minorHAnsi" w:cstheme="minorHAnsi"/>
          <w:sz w:val="22"/>
          <w:szCs w:val="22"/>
        </w:rPr>
      </w:pPr>
      <w:r w:rsidRPr="00D63538">
        <w:rPr>
          <w:rFonts w:asciiTheme="minorHAnsi" w:hAnsiTheme="minorHAnsi" w:cstheme="minorHAnsi"/>
          <w:sz w:val="22"/>
          <w:szCs w:val="22"/>
        </w:rPr>
        <w:t>W przypadku nie osiągnięcia pełnej wysokości zabezpieczenia, Wykonawca winien wnieść brakującą część zabezpieczenia w terminie do połowy okresu, na który została zawarta Umowa.</w:t>
      </w:r>
    </w:p>
    <w:p w14:paraId="526E9E35" w14:textId="77777777" w:rsidR="00CB6A83" w:rsidRPr="00D63538" w:rsidRDefault="00CB6A83" w:rsidP="00CB6A83">
      <w:pPr>
        <w:pStyle w:val="NormalnyWeb"/>
        <w:spacing w:after="0"/>
        <w:jc w:val="both"/>
        <w:rPr>
          <w:rFonts w:asciiTheme="minorHAnsi" w:hAnsiTheme="minorHAnsi" w:cstheme="minorHAnsi"/>
          <w:sz w:val="22"/>
          <w:szCs w:val="22"/>
        </w:rPr>
      </w:pPr>
      <w:r w:rsidRPr="00D63538">
        <w:rPr>
          <w:rFonts w:asciiTheme="minorHAnsi" w:hAnsiTheme="minorHAnsi" w:cstheme="minorHAnsi"/>
          <w:sz w:val="22"/>
          <w:szCs w:val="22"/>
        </w:rPr>
        <w:t>W przypadku nie osiągnięcia pełnej wysokości zabezpieczenia do połowy okresu, na który została zawarta Umowy, Zamawiający jest uprawniony do rozwiązania Kontraktu, zgodnie z kl. 15.2</w:t>
      </w:r>
    </w:p>
    <w:p w14:paraId="78B8295F" w14:textId="77777777" w:rsidR="00CB6A83" w:rsidRPr="00D63538" w:rsidRDefault="00CB6A83" w:rsidP="00CB6A83">
      <w:pPr>
        <w:pStyle w:val="NormalnyWeb"/>
        <w:spacing w:after="0"/>
        <w:jc w:val="both"/>
        <w:rPr>
          <w:rFonts w:asciiTheme="minorHAnsi" w:hAnsiTheme="minorHAnsi" w:cstheme="minorHAnsi"/>
          <w:sz w:val="22"/>
          <w:szCs w:val="22"/>
        </w:rPr>
      </w:pPr>
      <w:r w:rsidRPr="00D63538">
        <w:rPr>
          <w:rFonts w:asciiTheme="minorHAnsi" w:hAnsiTheme="minorHAnsi" w:cstheme="minorHAnsi"/>
          <w:sz w:val="22"/>
          <w:szCs w:val="22"/>
        </w:rPr>
        <w:t>Ostatnie zdanie niniejszej klauzuli skreśla się i zastępuje następująco:</w:t>
      </w:r>
    </w:p>
    <w:p w14:paraId="4C1824B6" w14:textId="77777777" w:rsidR="00CB6A83" w:rsidRPr="00D63538" w:rsidRDefault="00CB6A83" w:rsidP="00CB6A83">
      <w:pPr>
        <w:pStyle w:val="NormalnyWeb"/>
        <w:spacing w:after="0"/>
        <w:jc w:val="both"/>
        <w:rPr>
          <w:rFonts w:asciiTheme="minorHAnsi" w:hAnsiTheme="minorHAnsi" w:cstheme="minorHAnsi"/>
          <w:sz w:val="22"/>
          <w:szCs w:val="22"/>
        </w:rPr>
      </w:pPr>
      <w:r w:rsidRPr="00D63538">
        <w:rPr>
          <w:rFonts w:asciiTheme="minorHAnsi" w:hAnsiTheme="minorHAnsi" w:cstheme="minorHAnsi"/>
          <w:sz w:val="22"/>
          <w:szCs w:val="22"/>
        </w:rPr>
        <w:t>Zabezpieczenie należytego wykonania Kontraktu będzie zwolnione i zwrócone Wykonawcy w następujący sposób:</w:t>
      </w:r>
    </w:p>
    <w:p w14:paraId="5545360E" w14:textId="77777777" w:rsidR="00CB6A83" w:rsidRPr="00D63538" w:rsidRDefault="00CB6A83" w:rsidP="00CB6A83">
      <w:pPr>
        <w:pStyle w:val="NormalnyWeb"/>
        <w:spacing w:after="0"/>
        <w:jc w:val="both"/>
        <w:rPr>
          <w:rFonts w:asciiTheme="minorHAnsi" w:hAnsiTheme="minorHAnsi" w:cstheme="minorHAnsi"/>
          <w:sz w:val="22"/>
          <w:szCs w:val="22"/>
        </w:rPr>
      </w:pPr>
      <w:r w:rsidRPr="00D63538">
        <w:rPr>
          <w:rFonts w:asciiTheme="minorHAnsi" w:hAnsiTheme="minorHAnsi" w:cstheme="minorHAnsi"/>
          <w:sz w:val="22"/>
          <w:szCs w:val="22"/>
        </w:rPr>
        <w:t>(a)   70% wartości zabezpieczenia w terminie 30 (trzydziestu) dni od dnia wykonania Kontraktu i uznania go przez Zamawiającego za należycie wykonany, tj. od daty wydania Świadectwa Przejęcia według Klauzuli 10.1 [Przejęcie Robót i Odcinków];</w:t>
      </w:r>
    </w:p>
    <w:p w14:paraId="10AF08E0" w14:textId="5E703E0B" w:rsidR="00CB6A83" w:rsidRPr="00F401C0" w:rsidRDefault="00CB6A83" w:rsidP="00CB6A83">
      <w:pPr>
        <w:pStyle w:val="NormalnyWeb"/>
        <w:spacing w:before="0" w:beforeAutospacing="0" w:after="0" w:afterAutospacing="0"/>
        <w:jc w:val="both"/>
        <w:rPr>
          <w:rFonts w:asciiTheme="minorHAnsi" w:hAnsiTheme="minorHAnsi" w:cstheme="minorHAnsi"/>
          <w:sz w:val="22"/>
          <w:szCs w:val="22"/>
        </w:rPr>
      </w:pPr>
      <w:r w:rsidRPr="00D63538">
        <w:rPr>
          <w:rFonts w:asciiTheme="minorHAnsi" w:hAnsiTheme="minorHAnsi" w:cstheme="minorHAnsi"/>
          <w:sz w:val="22"/>
          <w:szCs w:val="22"/>
        </w:rPr>
        <w:t>(b)  30% wartości zabezpieczenia wykonania nie później niż w 15 (piętnastym) dniu po upływie okresu rękojmi za wady dla Robót określonego Prawem Kraju.</w:t>
      </w:r>
    </w:p>
    <w:p w14:paraId="3DB87D4F" w14:textId="77777777" w:rsidR="00F401C0" w:rsidRPr="00F401C0" w:rsidRDefault="00F401C0" w:rsidP="009320FF">
      <w:pPr>
        <w:spacing w:line="276" w:lineRule="auto"/>
        <w:jc w:val="both"/>
        <w:rPr>
          <w:rFonts w:cstheme="minorHAnsi"/>
        </w:rPr>
      </w:pPr>
    </w:p>
    <w:p w14:paraId="7594DC2E" w14:textId="77777777" w:rsidR="009B6A48" w:rsidRPr="00FC3CAF" w:rsidRDefault="009B6A48" w:rsidP="009320FF">
      <w:pPr>
        <w:pStyle w:val="Nagwek2"/>
        <w:spacing w:line="276" w:lineRule="auto"/>
        <w:rPr>
          <w:rFonts w:asciiTheme="minorHAnsi" w:hAnsiTheme="minorHAnsi" w:cstheme="minorHAnsi"/>
        </w:rPr>
      </w:pPr>
      <w:bookmarkStart w:id="127" w:name="_Toc411347254"/>
      <w:bookmarkStart w:id="128" w:name="_Toc521326273"/>
      <w:bookmarkStart w:id="129" w:name="_Toc536177542"/>
      <w:bookmarkStart w:id="130" w:name="_Toc38457507"/>
      <w:r w:rsidRPr="00FC3CAF">
        <w:rPr>
          <w:rFonts w:asciiTheme="minorHAnsi" w:hAnsiTheme="minorHAnsi" w:cstheme="minorHAnsi"/>
        </w:rPr>
        <w:t>4.3</w:t>
      </w:r>
      <w:r w:rsidRPr="00FC3CAF">
        <w:rPr>
          <w:rFonts w:asciiTheme="minorHAnsi" w:hAnsiTheme="minorHAnsi" w:cstheme="minorHAnsi"/>
        </w:rPr>
        <w:tab/>
        <w:t>Przedstawiciel Wykonawcy</w:t>
      </w:r>
      <w:bookmarkEnd w:id="127"/>
      <w:bookmarkEnd w:id="128"/>
      <w:bookmarkEnd w:id="129"/>
      <w:bookmarkEnd w:id="130"/>
    </w:p>
    <w:p w14:paraId="6ACFC885" w14:textId="4515BD65" w:rsidR="009B6A48" w:rsidRPr="00FC3CAF" w:rsidRDefault="009B6A48" w:rsidP="009320FF">
      <w:pPr>
        <w:spacing w:line="276" w:lineRule="auto"/>
        <w:rPr>
          <w:rFonts w:cstheme="minorHAnsi"/>
          <w:b/>
        </w:rPr>
      </w:pPr>
      <w:r w:rsidRPr="00FC3CAF">
        <w:rPr>
          <w:rFonts w:cstheme="minorHAnsi"/>
        </w:rPr>
        <w:t>Na końcu ostatniego zdania niniejszej klauzuli 4.3 po słowach „dla komunikowania się” dodaje się słowa:</w:t>
      </w:r>
      <w:r w:rsidR="00FD6AF7">
        <w:rPr>
          <w:rFonts w:cstheme="minorHAnsi"/>
        </w:rPr>
        <w:t xml:space="preserve"> </w:t>
      </w:r>
      <w:r w:rsidRPr="00FC3CAF">
        <w:rPr>
          <w:rFonts w:cstheme="minorHAnsi"/>
        </w:rPr>
        <w:t xml:space="preserve">”lub Wykonawca udostępni wystarczającą liczbę kompetentnych tłumaczy na Terenie Budowy we wszystkich godzinach pracy”. </w:t>
      </w:r>
    </w:p>
    <w:p w14:paraId="404C813D" w14:textId="77777777" w:rsidR="009B6A48" w:rsidRPr="00FC3CAF" w:rsidRDefault="009B6A48" w:rsidP="009320FF">
      <w:pPr>
        <w:pStyle w:val="Nagwek2"/>
        <w:spacing w:line="276" w:lineRule="auto"/>
        <w:rPr>
          <w:rFonts w:asciiTheme="minorHAnsi" w:hAnsiTheme="minorHAnsi" w:cstheme="minorHAnsi"/>
        </w:rPr>
      </w:pPr>
      <w:bookmarkStart w:id="131" w:name="_Toc411347255"/>
      <w:bookmarkStart w:id="132" w:name="_Toc521326274"/>
      <w:bookmarkStart w:id="133" w:name="_Toc536177543"/>
      <w:bookmarkStart w:id="134" w:name="_Toc38457508"/>
      <w:r w:rsidRPr="00FC3CAF">
        <w:rPr>
          <w:rFonts w:asciiTheme="minorHAnsi" w:hAnsiTheme="minorHAnsi" w:cstheme="minorHAnsi"/>
        </w:rPr>
        <w:t>4.4</w:t>
      </w:r>
      <w:r w:rsidRPr="00FC3CAF">
        <w:rPr>
          <w:rFonts w:asciiTheme="minorHAnsi" w:hAnsiTheme="minorHAnsi" w:cstheme="minorHAnsi"/>
        </w:rPr>
        <w:tab/>
        <w:t>Podwykonawcy</w:t>
      </w:r>
      <w:bookmarkEnd w:id="131"/>
      <w:bookmarkEnd w:id="132"/>
      <w:bookmarkEnd w:id="133"/>
      <w:bookmarkEnd w:id="134"/>
    </w:p>
    <w:p w14:paraId="5206E2CA" w14:textId="77777777" w:rsidR="009B6A48" w:rsidRPr="00FC3CAF" w:rsidRDefault="009B6A48" w:rsidP="009320FF">
      <w:pPr>
        <w:spacing w:line="276" w:lineRule="auto"/>
        <w:rPr>
          <w:rFonts w:cstheme="minorHAnsi"/>
        </w:rPr>
      </w:pPr>
      <w:r w:rsidRPr="00FC3CAF">
        <w:rPr>
          <w:rFonts w:cstheme="minorHAnsi"/>
        </w:rPr>
        <w:t>Następujące zmiany wprowadza się do niniejszej klauzuli 4.4:</w:t>
      </w:r>
    </w:p>
    <w:p w14:paraId="6D375338" w14:textId="77777777" w:rsidR="009B6A48" w:rsidRPr="00FC3CAF" w:rsidRDefault="009B6A48" w:rsidP="009320FF">
      <w:pPr>
        <w:spacing w:line="276" w:lineRule="auto"/>
        <w:rPr>
          <w:rFonts w:cstheme="minorHAnsi"/>
          <w:bCs/>
        </w:rPr>
      </w:pPr>
      <w:r w:rsidRPr="00FC3CAF">
        <w:rPr>
          <w:rFonts w:cstheme="minorHAnsi"/>
          <w:bCs/>
        </w:rPr>
        <w:t>Na końcu podpunktu (b) dodaje się następujące sformułowanie: „wydana w terminie do 14 dni”.</w:t>
      </w:r>
    </w:p>
    <w:p w14:paraId="7E808480" w14:textId="77777777" w:rsidR="009B6A48" w:rsidRPr="00FC3CAF" w:rsidRDefault="009B6A48" w:rsidP="009320FF">
      <w:pPr>
        <w:spacing w:line="276" w:lineRule="auto"/>
        <w:rPr>
          <w:rFonts w:cstheme="minorHAnsi"/>
          <w:bCs/>
        </w:rPr>
      </w:pPr>
      <w:r w:rsidRPr="00FC3CAF">
        <w:rPr>
          <w:rFonts w:cstheme="minorHAnsi"/>
          <w:bCs/>
        </w:rPr>
        <w:t>Dodaje się następujące podpunkty:</w:t>
      </w:r>
    </w:p>
    <w:p w14:paraId="236817C4"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iCs/>
        </w:rPr>
        <w:t>Do zawarcia przez wykonawcę umowy o podwykonawstwo</w:t>
      </w:r>
      <w:r w:rsidR="00FF0004">
        <w:rPr>
          <w:rFonts w:cstheme="minorHAnsi"/>
          <w:iCs/>
        </w:rPr>
        <w:t xml:space="preserve"> </w:t>
      </w:r>
      <w:r w:rsidR="0043131C" w:rsidRPr="00FC3CAF">
        <w:rPr>
          <w:rFonts w:cstheme="minorHAnsi"/>
          <w:iCs/>
          <w:color w:val="000000" w:themeColor="text1"/>
        </w:rPr>
        <w:t>lub jej zmiany</w:t>
      </w:r>
      <w:r w:rsidRPr="00FC3CAF">
        <w:rPr>
          <w:rFonts w:cstheme="minorHAnsi"/>
          <w:iCs/>
          <w:color w:val="000000" w:themeColor="text1"/>
        </w:rPr>
        <w:t xml:space="preserve"> (</w:t>
      </w:r>
      <w:r w:rsidRPr="00FC3CAF">
        <w:rPr>
          <w:rFonts w:cstheme="minorHAnsi"/>
          <w:iCs/>
        </w:rPr>
        <w:t xml:space="preserve">należy przez to rozumieć  umowę w formie pisemnej o charakterze odpłatnym, której przedmiotem są usługi, dostawy lub roboty budowlane) </w:t>
      </w:r>
      <w:r w:rsidRPr="00FC3CAF">
        <w:rPr>
          <w:rFonts w:cstheme="minorHAnsi"/>
          <w:b/>
          <w:iCs/>
        </w:rPr>
        <w:t>jest wymagana zgoda inwestora (zamawiającego)</w:t>
      </w:r>
      <w:r w:rsidR="002E025F">
        <w:rPr>
          <w:rFonts w:cstheme="minorHAnsi"/>
          <w:b/>
          <w:iCs/>
        </w:rPr>
        <w:t xml:space="preserve"> w przypadku robót budowlanych</w:t>
      </w:r>
      <w:r w:rsidRPr="00FC3CAF">
        <w:rPr>
          <w:rFonts w:cstheme="minorHAnsi"/>
          <w:iCs/>
        </w:rPr>
        <w:t xml:space="preserve">. Jeżeli inwestor, w terminie 14 dni od </w:t>
      </w:r>
      <w:r w:rsidR="00203E1E">
        <w:rPr>
          <w:rFonts w:cstheme="minorHAnsi"/>
          <w:iCs/>
        </w:rPr>
        <w:t xml:space="preserve">obowiązkowego </w:t>
      </w:r>
      <w:r w:rsidRPr="00FC3CAF">
        <w:rPr>
          <w:rFonts w:cstheme="minorHAnsi"/>
          <w:iCs/>
        </w:rPr>
        <w:t>przedstawienia mu przez wykonawcę umowy</w:t>
      </w:r>
      <w:r w:rsidR="00EC20BE">
        <w:rPr>
          <w:rFonts w:cstheme="minorHAnsi"/>
          <w:iCs/>
        </w:rPr>
        <w:t xml:space="preserve"> </w:t>
      </w:r>
      <w:r w:rsidR="002547B0" w:rsidRPr="00FC3CAF">
        <w:rPr>
          <w:rFonts w:cstheme="minorHAnsi"/>
          <w:iCs/>
          <w:color w:val="000000" w:themeColor="text1"/>
        </w:rPr>
        <w:t>(zmiany umowy)</w:t>
      </w:r>
      <w:r w:rsidR="00EC20BE">
        <w:rPr>
          <w:rFonts w:cstheme="minorHAnsi"/>
          <w:iCs/>
          <w:color w:val="000000" w:themeColor="text1"/>
        </w:rPr>
        <w:t xml:space="preserve"> </w:t>
      </w:r>
      <w:r w:rsidRPr="00FC3CAF">
        <w:rPr>
          <w:rFonts w:cstheme="minorHAnsi"/>
          <w:iCs/>
        </w:rPr>
        <w:t>z podwykonawcą lub jej projektu, wraz z częścią dokumentacji dotyczącą wykonania robót określonych w umowie lub projekcie, nie zgłosi na piśmie sprzeciwu lub zastrzeżeń, uważa się, że wyraził zgodę na zawarcie umowy.</w:t>
      </w:r>
    </w:p>
    <w:p w14:paraId="6B647804" w14:textId="157F66A5" w:rsidR="00AB2A56" w:rsidRPr="00D63538" w:rsidRDefault="009B6A48" w:rsidP="003509BD">
      <w:pPr>
        <w:pStyle w:val="Akapitzlist"/>
        <w:numPr>
          <w:ilvl w:val="0"/>
          <w:numId w:val="19"/>
        </w:numPr>
        <w:spacing w:line="276" w:lineRule="auto"/>
        <w:rPr>
          <w:rFonts w:asciiTheme="minorHAnsi" w:hAnsiTheme="minorHAnsi" w:cstheme="minorHAnsi"/>
          <w:sz w:val="22"/>
        </w:rPr>
      </w:pPr>
      <w:r w:rsidRPr="00D63538">
        <w:rPr>
          <w:rFonts w:asciiTheme="minorHAnsi" w:hAnsiTheme="minorHAnsi" w:cstheme="minorHAnsi"/>
          <w:sz w:val="22"/>
        </w:rPr>
        <w:t xml:space="preserve">Zamawiający wymaga, aby Wykonawca przedstawiał mu do zatwierdzenia wszystkie umowy </w:t>
      </w:r>
      <w:r w:rsidR="00A200EC" w:rsidRPr="00D63538">
        <w:rPr>
          <w:rFonts w:asciiTheme="minorHAnsi" w:hAnsiTheme="minorHAnsi" w:cstheme="minorHAnsi"/>
          <w:color w:val="000000" w:themeColor="text1"/>
          <w:sz w:val="22"/>
        </w:rPr>
        <w:t xml:space="preserve">(zmiany umowy) </w:t>
      </w:r>
      <w:r w:rsidRPr="00D63538">
        <w:rPr>
          <w:rFonts w:asciiTheme="minorHAnsi" w:hAnsiTheme="minorHAnsi" w:cstheme="minorHAnsi"/>
          <w:sz w:val="22"/>
        </w:rPr>
        <w:t xml:space="preserve">o podwykonawstwo zawierane w ramach przedmiotowego zamówienia </w:t>
      </w:r>
      <w:r w:rsidRPr="00D63538">
        <w:rPr>
          <w:rFonts w:asciiTheme="minorHAnsi" w:hAnsiTheme="minorHAnsi" w:cstheme="minorHAnsi"/>
          <w:sz w:val="22"/>
        </w:rPr>
        <w:lastRenderedPageBreak/>
        <w:t>publicznego to znaczy umowy</w:t>
      </w:r>
      <w:r w:rsidR="00584BD5" w:rsidRPr="00D63538">
        <w:rPr>
          <w:rFonts w:asciiTheme="minorHAnsi" w:hAnsiTheme="minorHAnsi" w:cstheme="minorHAnsi"/>
          <w:sz w:val="22"/>
        </w:rPr>
        <w:t>,</w:t>
      </w:r>
      <w:r w:rsidRPr="00D63538">
        <w:rPr>
          <w:rFonts w:asciiTheme="minorHAnsi" w:hAnsiTheme="minorHAnsi" w:cstheme="minorHAnsi"/>
          <w:sz w:val="22"/>
        </w:rPr>
        <w:t xml:space="preserve"> których </w:t>
      </w:r>
      <w:r w:rsidR="00995B92" w:rsidRPr="00D63538">
        <w:rPr>
          <w:rFonts w:asciiTheme="minorHAnsi" w:hAnsiTheme="minorHAnsi" w:cstheme="minorHAnsi"/>
          <w:sz w:val="22"/>
        </w:rPr>
        <w:t>przedmiotem są roboty budowlane</w:t>
      </w:r>
      <w:r w:rsidRPr="00D63538">
        <w:rPr>
          <w:rFonts w:asciiTheme="minorHAnsi" w:hAnsiTheme="minorHAnsi" w:cstheme="minorHAnsi"/>
          <w:sz w:val="22"/>
        </w:rPr>
        <w:t>.</w:t>
      </w:r>
      <w:r w:rsidR="00B300CD" w:rsidRPr="00D63538">
        <w:rPr>
          <w:rFonts w:asciiTheme="minorHAnsi" w:hAnsiTheme="minorHAnsi" w:cstheme="minorHAnsi"/>
          <w:sz w:val="22"/>
        </w:rPr>
        <w:t xml:space="preserve"> Wykonawca ma obowiązek przedkładania Zamawiającemu poświadczonej za zgodność z oryginałem kopii zawartych umów o podwykonawstwo</w:t>
      </w:r>
      <w:r w:rsidR="003509BD" w:rsidRPr="00D63538">
        <w:rPr>
          <w:rFonts w:asciiTheme="minorHAnsi" w:hAnsiTheme="minorHAnsi" w:cstheme="minorHAnsi"/>
          <w:sz w:val="22"/>
        </w:rPr>
        <w:t>, których przedmiotem są dostawy lub usługi, oraz ich zmian.</w:t>
      </w:r>
      <w:r w:rsidR="00CB6A83" w:rsidRPr="00D63538">
        <w:rPr>
          <w:rFonts w:asciiTheme="minorHAnsi" w:hAnsiTheme="minorHAnsi" w:cstheme="minorHAnsi"/>
          <w:sz w:val="22"/>
        </w:rPr>
        <w:t xml:space="preserve"> 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w:t>
      </w:r>
    </w:p>
    <w:p w14:paraId="085D2C0A" w14:textId="01B460E2" w:rsidR="009B6A48" w:rsidRPr="00FC3CAF" w:rsidRDefault="009B6A48" w:rsidP="009320FF">
      <w:pPr>
        <w:numPr>
          <w:ilvl w:val="0"/>
          <w:numId w:val="19"/>
        </w:numPr>
        <w:spacing w:before="120" w:after="120" w:line="276" w:lineRule="auto"/>
        <w:jc w:val="both"/>
        <w:rPr>
          <w:rFonts w:cstheme="minorHAnsi"/>
        </w:rPr>
      </w:pPr>
      <w:r w:rsidRPr="00D63538">
        <w:rPr>
          <w:rFonts w:cstheme="minorHAnsi"/>
        </w:rPr>
        <w:t>Podstawą do uzyskania takiej zgody będzie wniosek Wykonawcy</w:t>
      </w:r>
      <w:r w:rsidRPr="00FC3CAF">
        <w:rPr>
          <w:rFonts w:cstheme="minorHAnsi"/>
        </w:rPr>
        <w:t xml:space="preserve"> przedstawiający część zamówienia, którego wykonanie zamierza powierzyć podwykonawcy do którego załączony będzie projekt umowy z podwykonawcą. </w:t>
      </w:r>
      <w:r w:rsidRPr="00FC3CAF">
        <w:rPr>
          <w:rFonts w:cstheme="minorHAnsi"/>
          <w:iCs/>
        </w:rPr>
        <w:t xml:space="preserve">Projekt umowy będzie zawierał istotne postanowienia umowne w zakresie wysokości należnego wynagrodzenia, rozliczania, sposobu płatności, zakresu świadczenia do wykonania którego zobowiązuje się podwykonawca, terminów wykonania robót budowlanych. Wykonawca bezspornie w granicach obowiązującego prawa polskiego i unijnego wprowadzi do umowy  z podwykonawcą zmiany i zastrzeżenia zgłoszone na piśmie przez Zamawiającego, w przeciwnym razie Zamawiający nie wyrazi zgody na zawarcie umowy. Wykonawca w umowie z podwykonawcami nałoży na nich wymagania, ograniczenia </w:t>
      </w:r>
      <w:r w:rsidRPr="00FC3CAF">
        <w:rPr>
          <w:rFonts w:cstheme="minorHAnsi"/>
          <w:iCs/>
        </w:rPr>
        <w:br/>
        <w:t>i obowiązki adekwatne do tych nałożonych na Wykonawcę w niniejszej umowie, w szczególności odnośnie jakości i terminów wykonania. Ponadto część wynagrodzenia należna podwykonawcy nie może być wyższa, aniżeli część wynagrodzenia jaka należna jest za wykonanie zamówienia publicznego zleconego podwykonawcy  - na mocy niniejszej umowy generalnemu Wykonawcy.</w:t>
      </w:r>
    </w:p>
    <w:p w14:paraId="796F3566" w14:textId="58FE803B" w:rsidR="009B6A48" w:rsidRPr="00FC3CAF" w:rsidRDefault="009B6A48" w:rsidP="009320FF">
      <w:pPr>
        <w:numPr>
          <w:ilvl w:val="0"/>
          <w:numId w:val="19"/>
        </w:numPr>
        <w:spacing w:before="120" w:after="120" w:line="276" w:lineRule="auto"/>
        <w:jc w:val="both"/>
        <w:rPr>
          <w:rFonts w:cstheme="minorHAnsi"/>
        </w:rPr>
      </w:pPr>
      <w:r w:rsidRPr="00FC3CAF">
        <w:rPr>
          <w:rFonts w:cstheme="minorHAnsi"/>
          <w:iCs/>
        </w:rPr>
        <w:t>Do zawarcia przez podwykonawcę umowy</w:t>
      </w:r>
      <w:r w:rsidR="00B673CF">
        <w:rPr>
          <w:rFonts w:cstheme="minorHAnsi"/>
          <w:iCs/>
          <w:color w:val="FF0000"/>
        </w:rPr>
        <w:t xml:space="preserve"> </w:t>
      </w:r>
      <w:r w:rsidR="00B673CF" w:rsidRPr="00995B92">
        <w:rPr>
          <w:rFonts w:cstheme="minorHAnsi"/>
          <w:iCs/>
          <w:color w:val="000000" w:themeColor="text1"/>
        </w:rPr>
        <w:t>o roboty budowlane</w:t>
      </w:r>
      <w:r w:rsidRPr="00995B92">
        <w:rPr>
          <w:rFonts w:cstheme="minorHAnsi"/>
          <w:iCs/>
          <w:color w:val="000000" w:themeColor="text1"/>
        </w:rPr>
        <w:t xml:space="preserve"> </w:t>
      </w:r>
      <w:r w:rsidRPr="00FC3CAF">
        <w:rPr>
          <w:rFonts w:cstheme="minorHAnsi"/>
          <w:iCs/>
        </w:rPr>
        <w:t>z dalszym podwykonawcą jest wymagana zgoda inwestora i wykonawcy. Przepisy niniejszej klauzuli stosuje się odpowiednio.</w:t>
      </w:r>
    </w:p>
    <w:p w14:paraId="3A608BFB" w14:textId="368A35D8"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 xml:space="preserve">Zawarcie przez Wykonawcę </w:t>
      </w:r>
      <w:r w:rsidRPr="00995B92">
        <w:rPr>
          <w:rFonts w:cstheme="minorHAnsi"/>
          <w:color w:val="000000" w:themeColor="text1"/>
        </w:rPr>
        <w:t xml:space="preserve">umowy </w:t>
      </w:r>
      <w:r w:rsidR="00B673CF" w:rsidRPr="00995B92">
        <w:rPr>
          <w:rFonts w:cstheme="minorHAnsi"/>
          <w:color w:val="000000" w:themeColor="text1"/>
        </w:rPr>
        <w:t xml:space="preserve">o roboty budowlane </w:t>
      </w:r>
      <w:r w:rsidRPr="00FC3CAF">
        <w:rPr>
          <w:rFonts w:cstheme="minorHAnsi"/>
        </w:rPr>
        <w:t>z podwykonawcą bez zgody Zamawiającego stanowi rażące naruszenie Kontraktu.</w:t>
      </w:r>
    </w:p>
    <w:p w14:paraId="24E6F4D3"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 przypadku ujawnienia niezatwierdzonego podwykonawcy w trakcie trwania Kontraktu Zamawiający wstrzyma wystawienie świadectwa płatności  należnego  Wykonawcy do czasu wyjaśnienia sprawy. Wykonawca jest zobowiązany do niezwłocznego wyjaśnienia sprawy Zamawiającemu.</w:t>
      </w:r>
    </w:p>
    <w:p w14:paraId="4B4B17EC"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iCs/>
        </w:rPr>
        <w:t>Zamawiający może odmówić zgody na zawarcie umowy w przypadku uzasadnionych wątpliwości co do rzetelności podwykonawców, ich przygotowania, doświadczenia w odniesieniu do prac, których wykonanie ma im zostać powierzone.</w:t>
      </w:r>
    </w:p>
    <w:p w14:paraId="1AE18756"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Zlecenie  części  przedmiotu  umowy  Podwykonawcy  nie  zmieni  zobowiązań  Wykonawcy wobec Zamawiającego, który jest odpowiedzialny za wykonanie tej części Robót.</w:t>
      </w:r>
    </w:p>
    <w:p w14:paraId="5911B679"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Wykonawca jest odpowiedzialny za działania, uchybienia i zaniedbania Podwykonawców jak za własne.</w:t>
      </w:r>
    </w:p>
    <w:p w14:paraId="7986393A" w14:textId="3C22CBEB" w:rsidR="0078247E" w:rsidRPr="00FC3CAF" w:rsidRDefault="009B6A48" w:rsidP="007D52E7">
      <w:pPr>
        <w:spacing w:before="120" w:after="120" w:line="276" w:lineRule="auto"/>
        <w:ind w:left="360"/>
        <w:jc w:val="both"/>
        <w:rPr>
          <w:rFonts w:cstheme="minorHAnsi"/>
        </w:rPr>
      </w:pPr>
      <w:r w:rsidRPr="00FC3CAF">
        <w:rPr>
          <w:rFonts w:cstheme="minorHAnsi"/>
        </w:rPr>
        <w:t xml:space="preserve">W przypadku zawarcia umowy przez Wykonawcę z podwykonawcą Zamawiający będzie uprawniony  do  dokonywania płatności bezpośrednio dla Podwykonawcy także na podstawie </w:t>
      </w:r>
      <w:r w:rsidRPr="00FC3CAF">
        <w:rPr>
          <w:rFonts w:cstheme="minorHAnsi"/>
        </w:rPr>
        <w:lastRenderedPageBreak/>
        <w:t>umowy cesji wierzytelności zawartej pomiędzy Wykonawcą z Podwykonawcą . Podstawą zapłaty będzie umowa cesji i faktura wystawiona przez Podwykonawcę na Wykonawcę a także protokół odbioru (częściowego i/lub końcowego)stwierdzający prawidłowe wykonanie umowy zawartej przez Podwykonawcę z Wykonawcą.</w:t>
      </w:r>
    </w:p>
    <w:p w14:paraId="5B89F20E" w14:textId="77111E04" w:rsidR="009B6A48" w:rsidRPr="0078247E" w:rsidRDefault="009B6A48" w:rsidP="007D52E7">
      <w:pPr>
        <w:spacing w:before="120" w:after="120" w:line="276" w:lineRule="auto"/>
        <w:ind w:left="360"/>
        <w:jc w:val="both"/>
        <w:rPr>
          <w:rFonts w:cstheme="minorHAnsi"/>
        </w:rPr>
      </w:pPr>
      <w:r w:rsidRPr="0078247E">
        <w:rPr>
          <w:rFonts w:cstheme="minorHAnsi"/>
        </w:rPr>
        <w:t xml:space="preserve">Faktura będzie płatna w terminie do </w:t>
      </w:r>
      <w:r w:rsidR="00F06976" w:rsidRPr="0078247E">
        <w:rPr>
          <w:rFonts w:cstheme="minorHAnsi"/>
        </w:rPr>
        <w:t>30</w:t>
      </w:r>
      <w:r w:rsidRPr="0078247E">
        <w:rPr>
          <w:rFonts w:cstheme="minorHAnsi"/>
        </w:rPr>
        <w:t xml:space="preserve"> dni od daty otrzymania przez Zamawiającego  prawidłowo  wystawionej  faktury  i  umowy  cesji  za przedmiot umowy określony w umowie w części realizowanej przez podwykonawcę oraz protokołu odbioru (częściowego i/lub końcowego). Wszystkie umowy, zawierane przez Wykonawcę z Podwykonawcami, muszą zawierać postanowienie, uprawniające Podwykonawcę do występowania do Inżyniera z kopią do Zamawiającego, o dokonanie bezpośredniej zapłaty faktur, wystawionych Wykonawcy a nie zapłaconych przez niego w terminie ustalonym dla danej płatności, z załączeniem kopii niezapłaconej faktury i protokołu odbioru.  Postanowienie takie musi mieć charakter przechodni, to znaczy, że analogiczne postanowienie musi być zawarte w każdej kolejnej umowie z dalszymi Podwykonawcami. </w:t>
      </w:r>
    </w:p>
    <w:p w14:paraId="5617EC5C" w14:textId="77777777" w:rsidR="009B6A48" w:rsidRPr="00FC3CAF" w:rsidRDefault="009B6A48" w:rsidP="009320FF">
      <w:pPr>
        <w:spacing w:line="276" w:lineRule="auto"/>
        <w:ind w:left="360"/>
        <w:jc w:val="both"/>
        <w:rPr>
          <w:rFonts w:cstheme="minorHAnsi"/>
        </w:rPr>
      </w:pPr>
      <w:r w:rsidRPr="00FC3CAF">
        <w:rPr>
          <w:rFonts w:cstheme="minorHAnsi"/>
        </w:rPr>
        <w:tab/>
        <w:t>Wykonawca zobowiązany jest do wystąpienia do Zamawiającego z wnioskiem  o wyrażenie zgody na zawarcie umowy cesji z podwykonawcą. Do wniosku Wykonawca musi dołączyć projekt umowy cesji. Zamawiający ma prawo żądać zmiany postanowień umowy cesji. Wykonawca zobowiązany jest do wniosku o wyrażenie zgody na zawarcie umowy cesji dołączyć swoje oświadczenie, że zapłata na rzecz podwykonawcy, na podstawie umowy cesji i na rachunek wskazany w umowie cesji stanowi sposób zapłaty należnego jemu wynagrodzenia.  Zamawiający może zrealizować swoje uprawnienie do zwrotu zapłaconej podwykonawcy lub dalszemu podwykonawcy kwoty także przez potrącenie wymagalnej należności przysługującej Wykonawcy względem Zamawiającego.</w:t>
      </w:r>
    </w:p>
    <w:p w14:paraId="6ED36720" w14:textId="77777777" w:rsidR="009B6A48" w:rsidRPr="00FC3CAF" w:rsidRDefault="009B6A48" w:rsidP="009320FF">
      <w:pPr>
        <w:spacing w:line="276" w:lineRule="auto"/>
        <w:ind w:left="360"/>
        <w:jc w:val="both"/>
        <w:rPr>
          <w:rFonts w:cstheme="minorHAnsi"/>
        </w:rPr>
      </w:pPr>
      <w:r w:rsidRPr="00FC3CAF">
        <w:rPr>
          <w:rFonts w:cstheme="minorHAnsi"/>
        </w:rPr>
        <w:tab/>
        <w:t>Zamawiający niezależnie od postanowień niniejszego punktu może dokonać bezpośredniej zapłaty wymagalnego wynagrodzenia przysługującego podwykonawcy lub dalszemu podwykonawcy zgodnie z postanowieniami ustawy Prawo zamówień publicznych.</w:t>
      </w:r>
    </w:p>
    <w:p w14:paraId="3F28316F"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 xml:space="preserve">Wykonawca, podwykonawca lub dalszy podwykonawca zamówienia na roboty budowlane zamierzający zawrzeć umowę o podwykonawstwo, której przedmiotem są roboty budowlane, dostawy lub usługi jest obowiązany, w trakcie realizacji zamówienia publicznego na roboty budowlane, do przedłożenia zamawiającemu projektu tej umowy. </w:t>
      </w:r>
    </w:p>
    <w:p w14:paraId="03FD3E14"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5433512"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E57C909"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lastRenderedPageBreak/>
        <w:t>Bezpośrednia zapłata obejmuje wyłącznie należne wynagrodzenie, bez odsetek, należnych podwykonawcy lub dalszemu podwykonawcy.</w:t>
      </w:r>
    </w:p>
    <w:p w14:paraId="28C81B6A"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 przypadku dokonania bezpośredniej zapłaty podwykonawcy lub dalszemu podwykonawcy, zamawiający potrąca kwotę wypłaconego wynagrodzenia z wynagrodzenia należnego wykonawcy.</w:t>
      </w:r>
    </w:p>
    <w:p w14:paraId="1FD06D61"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Jeżeli Prace objęte fakturą Wykonawcy były częściowo lub całkowicie wykonane przez Podwykonawców, Wykonawca przedstawi łącznie z fakturą oświadczenia takich Podwykonawców o braku zaległych płatności od Wykonawcy, albo oświadczenie Wykonawcy wyjaśniające dlaczego Podwykonawca odmówił złożenia oświadczenia. W przypadku nie dostarczenia oświadczeń wszystkich Podwykonawców lub dostarczenia oświadczeń, z których wynika że Wykonawca zalega z płatnościami wobec takich Podwykonawców w związku z realizacją Prac, a także w przypadku dostarczenia oświadczeń potwierdzających istnienie sporu, Zamawiający będzie miał prawo do wstrzymania płatności stosownej części faktury.</w:t>
      </w:r>
    </w:p>
    <w:p w14:paraId="1A00DABD"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Zatrzymana kwota stanowić będzie zabezpieczenie roszczenia Podwykonawcy w stosunku do Zamawiającego do czasu aż roszczenie Podwykonawcy zostanie zaspokojone albo oddalone przez odpowiedni sąd albo arbitraż albo Podwykonawca zrzeknie się roszczenia.</w:t>
      </w:r>
    </w:p>
    <w:p w14:paraId="2DD4367D"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Wstrzymana płatność zostanie zwolniona przez Zamawiającego mimo nie przedstawienia oświadczenia Podwykonawcy jeśli ten bezpodstawnie odmawia jego podpisania, a Wykonawca bezspornie udowodni poprzez przedstawienie stosownych dokumentów, że należne płatności zostały wykonane.</w:t>
      </w:r>
    </w:p>
    <w:p w14:paraId="413B2B3B"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Na wniosek Zamawiającego, Wykonawca bezzwłocznie dostarczy Zamawiającemu szczegółowe informacje dotyczące Podwykonawcy(ów) i jego/ich podwykonawcy(ów) z zakresu prac powierzonych każdej takiej jednostce oraz dotyczące osiągniętego w dacie przygotowania takiej informacji etapu prac, faktur wystawionych przez nich oraz udokumentowanego podsumowania płatności dokonanych na ich rzecz do daty sporządzenia takiej informacji.</w:t>
      </w:r>
    </w:p>
    <w:p w14:paraId="15F65DC3"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 xml:space="preserve">Wykonawca w terminie do 5 dni od zakończenia każdego miesiąca trwania umowy będzie składał Zamawiającemu </w:t>
      </w:r>
      <w:r w:rsidRPr="00FC3CAF">
        <w:rPr>
          <w:rFonts w:cstheme="minorHAnsi"/>
          <w:b/>
        </w:rPr>
        <w:t>oświadczenie Wykonawcy i Podwykonawców</w:t>
      </w:r>
      <w:r w:rsidRPr="00FC3CAF">
        <w:rPr>
          <w:rFonts w:cstheme="minorHAnsi"/>
        </w:rPr>
        <w:t>, że wszystkie należne faktury podwykonawców, których termin płatności minął w danym miesiącu zostały w całości zapłacone Do ww. oświadczenia wykonawca dołączy listę wszystkich pracujących w danym miesiącu podwykonawców (zawierającą kompletne dane adresowe, NIP i REGON) wraz ze wskazaniem zakresu ich prac (lub w przypadku braku podwykonawców oświadczenie Wykonawcy o tym, że nie korzysta z zasobów podwykonawców w ramach realizowanej umowy).</w:t>
      </w:r>
    </w:p>
    <w:p w14:paraId="2777C7D3"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Na wniosek Zamawiającego, Wykonawca bezzwłocznie dostarczy Zamawiającemu szczegółowe informacje dotyczące Podwykonawcy(ów) i jego/ich podwykonawcy(ów) z zakresu prac powierzonych każdej takiej jednostce oraz dotyczące osiągniętego w dacie przygotowania takiej informacji etapu prac, faktur wystawionych przez nich oraz udokumentowanego podsumowania płatności dokonanych na ich rzecz do daty sporządzenia takiej informacji.</w:t>
      </w:r>
    </w:p>
    <w:p w14:paraId="3939B628" w14:textId="77777777" w:rsidR="009B6A48" w:rsidRPr="00FC3CAF" w:rsidRDefault="009B6A48" w:rsidP="009320FF">
      <w:pPr>
        <w:spacing w:line="276" w:lineRule="auto"/>
        <w:jc w:val="both"/>
        <w:rPr>
          <w:rFonts w:cstheme="minorHAnsi"/>
        </w:rPr>
      </w:pPr>
      <w:r w:rsidRPr="00FC3CAF">
        <w:rPr>
          <w:rFonts w:cstheme="minorHAnsi"/>
        </w:rPr>
        <w:t xml:space="preserve">Inżynier Kontraktu może dokonać w każdym rozliczeniu Wykonawcy potrącenia kwot, należnych Podwykonawcy lub Dalszemu Podwykonawcy, jeżeli ten nie dostarczy  stosownych dowodów potwierdzających, że dokonał na rzecz podwykonawców realizujących Kontrakt należnych im </w:t>
      </w:r>
      <w:r w:rsidRPr="00FC3CAF">
        <w:rPr>
          <w:rFonts w:cstheme="minorHAnsi"/>
        </w:rPr>
        <w:lastRenderedPageBreak/>
        <w:t xml:space="preserve">wynagrodzeń za zrealizowane roboty lub jeżeli podwykonawca  zwróci się do Inżyniera Kontraktu </w:t>
      </w:r>
      <w:r w:rsidRPr="00FC3CAF">
        <w:rPr>
          <w:rFonts w:cstheme="minorHAnsi"/>
        </w:rPr>
        <w:br/>
        <w:t xml:space="preserve">z kopią dla Zamawiającego, o dokonanie bezpośredniej zapłaty na podstawie zasad określonych </w:t>
      </w:r>
      <w:r w:rsidRPr="00FC3CAF">
        <w:rPr>
          <w:rFonts w:cstheme="minorHAnsi"/>
        </w:rPr>
        <w:br/>
        <w:t>w kodeksie cywilnym.</w:t>
      </w:r>
    </w:p>
    <w:p w14:paraId="760DE176" w14:textId="77777777" w:rsidR="009B6A48" w:rsidRPr="00FC3CAF" w:rsidRDefault="009B6A48" w:rsidP="009320FF">
      <w:pPr>
        <w:spacing w:line="276" w:lineRule="auto"/>
        <w:jc w:val="both"/>
        <w:rPr>
          <w:rFonts w:cstheme="minorHAnsi"/>
        </w:rPr>
      </w:pPr>
      <w:r w:rsidRPr="00FC3CAF">
        <w:rPr>
          <w:rFonts w:cstheme="minorHAnsi"/>
        </w:rPr>
        <w:t>Wraz z wnioskiem o Końcowe Świadectwo Płatności Wykonawca przedłoży oświadczenia Podwykonawców w przedmiocie uregulowania na ich rzecz zapłaty. Jeżeli  Podwykonawca nie otrzymał całości zapłaty, Wykonawca to uzasadni. Bez  względu na akceptację uzasadnienia Zamawiający  - bez żadnych z tego tytułu konsekwencji – może zatrzymać część wynagrodzenia przypadającą Podwykonawcom, do czasu bezspornego ustalenia kwestii słuszności zatrzymania wpłat na rzecz Podwykonawców.</w:t>
      </w:r>
    </w:p>
    <w:p w14:paraId="0D8F7045" w14:textId="26149F67" w:rsidR="009B6A48" w:rsidRPr="00FC3CAF" w:rsidRDefault="009B6A48" w:rsidP="009320FF">
      <w:pPr>
        <w:spacing w:line="276" w:lineRule="auto"/>
        <w:rPr>
          <w:rFonts w:cstheme="minorHAnsi"/>
        </w:rPr>
      </w:pPr>
      <w:r w:rsidRPr="00FC3CAF">
        <w:rPr>
          <w:rFonts w:cstheme="minorHAnsi"/>
        </w:rPr>
        <w:t xml:space="preserve">Niniejsza klauzula ma zastosowanie także do zmian umowy </w:t>
      </w:r>
      <w:r w:rsidR="0078247E">
        <w:rPr>
          <w:rFonts w:cstheme="minorHAnsi"/>
        </w:rPr>
        <w:t xml:space="preserve">z </w:t>
      </w:r>
      <w:r w:rsidRPr="00FC3CAF">
        <w:rPr>
          <w:rFonts w:cstheme="minorHAnsi"/>
        </w:rPr>
        <w:t>podwykonawcą.</w:t>
      </w:r>
    </w:p>
    <w:p w14:paraId="52D2B90B" w14:textId="77777777" w:rsidR="009B6A48" w:rsidRPr="00FC3CAF" w:rsidRDefault="009B6A48" w:rsidP="009320FF">
      <w:pPr>
        <w:pStyle w:val="Nagwek2"/>
        <w:spacing w:line="276" w:lineRule="auto"/>
        <w:rPr>
          <w:rFonts w:asciiTheme="minorHAnsi" w:hAnsiTheme="minorHAnsi" w:cstheme="minorHAnsi"/>
        </w:rPr>
      </w:pPr>
      <w:bookmarkStart w:id="135" w:name="_Toc411347256"/>
      <w:bookmarkStart w:id="136" w:name="_Toc521326275"/>
      <w:bookmarkStart w:id="137" w:name="_Toc536177544"/>
      <w:bookmarkStart w:id="138" w:name="_Toc38457509"/>
      <w:r w:rsidRPr="00FC3CAF">
        <w:rPr>
          <w:rFonts w:asciiTheme="minorHAnsi" w:hAnsiTheme="minorHAnsi" w:cstheme="minorHAnsi"/>
        </w:rPr>
        <w:t>4.7</w:t>
      </w:r>
      <w:r w:rsidRPr="00FC3CAF">
        <w:rPr>
          <w:rFonts w:asciiTheme="minorHAnsi" w:hAnsiTheme="minorHAnsi" w:cstheme="minorHAnsi"/>
        </w:rPr>
        <w:tab/>
        <w:t>Wytyczenie</w:t>
      </w:r>
      <w:bookmarkEnd w:id="135"/>
      <w:bookmarkEnd w:id="136"/>
      <w:bookmarkEnd w:id="137"/>
      <w:bookmarkEnd w:id="138"/>
    </w:p>
    <w:p w14:paraId="7911BAC0" w14:textId="77777777" w:rsidR="009B6A48" w:rsidRPr="00FC3CAF" w:rsidRDefault="009B6A48" w:rsidP="009320FF">
      <w:pPr>
        <w:spacing w:line="276" w:lineRule="auto"/>
        <w:jc w:val="both"/>
        <w:rPr>
          <w:rFonts w:cstheme="minorHAnsi"/>
        </w:rPr>
      </w:pPr>
      <w:r w:rsidRPr="00FC3CAF">
        <w:rPr>
          <w:rFonts w:cstheme="minorHAnsi"/>
        </w:rPr>
        <w:t>Skreśla się podpunkt (b) i zastępuje następująco:</w:t>
      </w:r>
    </w:p>
    <w:p w14:paraId="38365D33" w14:textId="77777777" w:rsidR="009B6A48" w:rsidRPr="00FC3CAF" w:rsidRDefault="009B6A48" w:rsidP="009320FF">
      <w:pPr>
        <w:spacing w:line="276" w:lineRule="auto"/>
        <w:jc w:val="both"/>
        <w:rPr>
          <w:rFonts w:cstheme="minorHAnsi"/>
        </w:rPr>
      </w:pPr>
      <w:r w:rsidRPr="00FC3CAF">
        <w:rPr>
          <w:rFonts w:cstheme="minorHAnsi"/>
        </w:rPr>
        <w:t xml:space="preserve">(b) pokrycie takiego Kosztu na zasadach określonych w Klauzuli 3.5 </w:t>
      </w:r>
      <w:r w:rsidRPr="00FC3CAF">
        <w:rPr>
          <w:rFonts w:cstheme="minorHAnsi"/>
          <w:i/>
          <w:iCs/>
        </w:rPr>
        <w:t>[Ustalenia]</w:t>
      </w:r>
      <w:r w:rsidRPr="00FC3CAF">
        <w:rPr>
          <w:rFonts w:cstheme="minorHAnsi"/>
          <w:iCs/>
        </w:rPr>
        <w:t xml:space="preserve"> w związku z Klauzulą 13.3 [</w:t>
      </w:r>
      <w:r w:rsidRPr="00FC3CAF">
        <w:rPr>
          <w:rFonts w:cstheme="minorHAnsi"/>
          <w:i/>
          <w:iCs/>
        </w:rPr>
        <w:t>Procedura wprowadzania Zmian</w:t>
      </w:r>
      <w:r w:rsidRPr="00FC3CAF">
        <w:rPr>
          <w:rFonts w:cstheme="minorHAnsi"/>
          <w:iCs/>
        </w:rPr>
        <w:t>]</w:t>
      </w:r>
      <w:r w:rsidRPr="00FC3CAF">
        <w:rPr>
          <w:rFonts w:cstheme="minorHAnsi"/>
          <w:i/>
          <w:iCs/>
        </w:rPr>
        <w:t>,</w:t>
      </w:r>
    </w:p>
    <w:p w14:paraId="18A23456" w14:textId="77777777" w:rsidR="009B6A48" w:rsidRPr="00FC3CAF" w:rsidRDefault="009B6A48" w:rsidP="009320FF">
      <w:pPr>
        <w:spacing w:line="276" w:lineRule="auto"/>
        <w:jc w:val="both"/>
        <w:rPr>
          <w:rFonts w:cstheme="minorHAnsi"/>
        </w:rPr>
      </w:pPr>
      <w:r w:rsidRPr="00FC3CAF">
        <w:rPr>
          <w:rFonts w:cstheme="minorHAnsi"/>
        </w:rPr>
        <w:t>Na końcu niniejszej klauzuli 4.7 dodaje się:</w:t>
      </w:r>
    </w:p>
    <w:p w14:paraId="21BE93AC" w14:textId="77777777" w:rsidR="009B6A48" w:rsidRPr="00FC3CAF" w:rsidRDefault="009B6A48" w:rsidP="009320FF">
      <w:pPr>
        <w:spacing w:line="276" w:lineRule="auto"/>
        <w:jc w:val="both"/>
        <w:rPr>
          <w:rFonts w:cstheme="minorHAnsi"/>
        </w:rPr>
      </w:pPr>
      <w:r w:rsidRPr="00FC3CAF">
        <w:rPr>
          <w:rFonts w:cstheme="minorHAnsi"/>
        </w:rPr>
        <w:t xml:space="preserve">Wykonawca zapewni niezbędną obsługę geodezyjną Robót zgodnie z Prawem Budowlanym i innymi przepisami. Po ukończeniu Robót Wykonawca wykona i dostarczy Zamawiającemu powykonawczą dokumentację geodezyjną, jak określono w Specyfikacjach Technicznych. </w:t>
      </w:r>
    </w:p>
    <w:p w14:paraId="2733EB74" w14:textId="77777777" w:rsidR="009B6A48" w:rsidRPr="00FC3CAF" w:rsidRDefault="009B6A48" w:rsidP="009320FF">
      <w:pPr>
        <w:pStyle w:val="Nagwek2"/>
        <w:spacing w:line="276" w:lineRule="auto"/>
        <w:rPr>
          <w:rFonts w:asciiTheme="minorHAnsi" w:hAnsiTheme="minorHAnsi" w:cstheme="minorHAnsi"/>
        </w:rPr>
      </w:pPr>
      <w:bookmarkStart w:id="139" w:name="_Toc411347257"/>
      <w:bookmarkStart w:id="140" w:name="_Toc521326276"/>
      <w:bookmarkStart w:id="141" w:name="_Toc536177545"/>
      <w:bookmarkStart w:id="142" w:name="_Toc38457510"/>
      <w:r w:rsidRPr="00FC3CAF">
        <w:rPr>
          <w:rFonts w:asciiTheme="minorHAnsi" w:hAnsiTheme="minorHAnsi" w:cstheme="minorHAnsi"/>
        </w:rPr>
        <w:t>4.8</w:t>
      </w:r>
      <w:r w:rsidRPr="00FC3CAF">
        <w:rPr>
          <w:rFonts w:asciiTheme="minorHAnsi" w:hAnsiTheme="minorHAnsi" w:cstheme="minorHAnsi"/>
        </w:rPr>
        <w:tab/>
        <w:t>Procedury bezpieczeństwa</w:t>
      </w:r>
      <w:bookmarkEnd w:id="139"/>
      <w:bookmarkEnd w:id="140"/>
      <w:bookmarkEnd w:id="141"/>
      <w:bookmarkEnd w:id="142"/>
    </w:p>
    <w:p w14:paraId="0DDC7CF0" w14:textId="77777777" w:rsidR="009B6A48" w:rsidRPr="00FC3CAF" w:rsidRDefault="009B6A48" w:rsidP="009320FF">
      <w:pPr>
        <w:spacing w:line="276" w:lineRule="auto"/>
        <w:jc w:val="both"/>
        <w:rPr>
          <w:rFonts w:cstheme="minorHAnsi"/>
        </w:rPr>
      </w:pPr>
      <w:r w:rsidRPr="00FC3CAF">
        <w:rPr>
          <w:rFonts w:cstheme="minorHAnsi"/>
        </w:rPr>
        <w:t>Następujące zmiany wprowadza się do niniejszej klauzuli 4.8:</w:t>
      </w:r>
    </w:p>
    <w:p w14:paraId="5EB1B4B7" w14:textId="77777777" w:rsidR="009B6A48" w:rsidRPr="00FC3CAF" w:rsidRDefault="009B6A48" w:rsidP="009320FF">
      <w:pPr>
        <w:spacing w:line="276" w:lineRule="auto"/>
        <w:jc w:val="both"/>
        <w:rPr>
          <w:rFonts w:cstheme="minorHAnsi"/>
          <w:b/>
        </w:rPr>
      </w:pPr>
      <w:r w:rsidRPr="00FC3CAF">
        <w:rPr>
          <w:rFonts w:cstheme="minorHAnsi"/>
        </w:rPr>
        <w:t>Na końcu podpunktu (a) niniejszej klauzuli dodaje się:</w:t>
      </w:r>
    </w:p>
    <w:p w14:paraId="626EACCA" w14:textId="77777777" w:rsidR="009B6A48" w:rsidRPr="00FC3CAF" w:rsidRDefault="009B6A48" w:rsidP="009320FF">
      <w:pPr>
        <w:spacing w:line="276" w:lineRule="auto"/>
        <w:jc w:val="both"/>
        <w:rPr>
          <w:rFonts w:cstheme="minorHAnsi"/>
        </w:rPr>
      </w:pPr>
      <w:r w:rsidRPr="00FC3CAF">
        <w:rPr>
          <w:rFonts w:cstheme="minorHAnsi"/>
        </w:rPr>
        <w:t xml:space="preserve">oraz dostarczyć Zamawiającemu plan bezpieczeństwa i ochrony zdrowia nie później niż w terminie 7 dni poprzedzających Datę Rozpoczęcia. </w:t>
      </w:r>
    </w:p>
    <w:p w14:paraId="4AE7B931" w14:textId="77777777" w:rsidR="009B6A48" w:rsidRPr="00FC3CAF" w:rsidRDefault="009B6A48" w:rsidP="009320FF">
      <w:pPr>
        <w:spacing w:line="276" w:lineRule="auto"/>
        <w:jc w:val="both"/>
        <w:rPr>
          <w:rFonts w:cstheme="minorHAnsi"/>
        </w:rPr>
      </w:pPr>
      <w:r w:rsidRPr="00FC3CAF">
        <w:rPr>
          <w:rFonts w:cstheme="minorHAnsi"/>
        </w:rPr>
        <w:t>Następujący tekst dodaje się na końcu niniejszej klauzuli jako podpunkt (f):</w:t>
      </w:r>
    </w:p>
    <w:p w14:paraId="36B877A6" w14:textId="77777777" w:rsidR="009B6A48" w:rsidRPr="00FC3CAF" w:rsidRDefault="009B6A48" w:rsidP="009320FF">
      <w:pPr>
        <w:spacing w:line="276" w:lineRule="auto"/>
        <w:jc w:val="both"/>
        <w:rPr>
          <w:rFonts w:cstheme="minorHAnsi"/>
        </w:rPr>
      </w:pPr>
      <w:r w:rsidRPr="00FC3CAF">
        <w:rPr>
          <w:rFonts w:cstheme="minorHAnsi"/>
        </w:rPr>
        <w:t>(f)</w:t>
      </w:r>
      <w:r w:rsidRPr="00FC3CAF">
        <w:rPr>
          <w:rFonts w:cstheme="minorHAnsi"/>
        </w:rPr>
        <w:tab/>
        <w:t>Wykonawca odpowiada za opracowanie projektu organizacji ruchu na czas wykonywania Robót, uzyskanie związanych z tym zezwoleń i za jego realizację.</w:t>
      </w:r>
    </w:p>
    <w:p w14:paraId="5DD2F5E4" w14:textId="77777777" w:rsidR="009B6A48" w:rsidRPr="00FC3CAF" w:rsidRDefault="009B6A48" w:rsidP="009320FF">
      <w:pPr>
        <w:pStyle w:val="Nagwek2"/>
        <w:spacing w:line="276" w:lineRule="auto"/>
        <w:rPr>
          <w:rFonts w:asciiTheme="minorHAnsi" w:hAnsiTheme="minorHAnsi" w:cstheme="minorHAnsi"/>
        </w:rPr>
      </w:pPr>
      <w:bookmarkStart w:id="143" w:name="_Toc411347258"/>
      <w:bookmarkStart w:id="144" w:name="_Toc521326277"/>
      <w:bookmarkStart w:id="145" w:name="_Toc536177546"/>
      <w:bookmarkStart w:id="146" w:name="_Toc38457511"/>
      <w:r w:rsidRPr="00FC3CAF">
        <w:rPr>
          <w:rFonts w:asciiTheme="minorHAnsi" w:hAnsiTheme="minorHAnsi" w:cstheme="minorHAnsi"/>
        </w:rPr>
        <w:t>4.9</w:t>
      </w:r>
      <w:r w:rsidRPr="00FC3CAF">
        <w:rPr>
          <w:rFonts w:asciiTheme="minorHAnsi" w:hAnsiTheme="minorHAnsi" w:cstheme="minorHAnsi"/>
        </w:rPr>
        <w:tab/>
        <w:t>Zapewnienie jakości</w:t>
      </w:r>
      <w:bookmarkEnd w:id="143"/>
      <w:bookmarkEnd w:id="144"/>
      <w:bookmarkEnd w:id="145"/>
      <w:bookmarkEnd w:id="146"/>
    </w:p>
    <w:p w14:paraId="01301CD3" w14:textId="77777777" w:rsidR="009B6A48" w:rsidRPr="00FC3CAF" w:rsidRDefault="009B6A48" w:rsidP="009320FF">
      <w:pPr>
        <w:spacing w:line="276" w:lineRule="auto"/>
        <w:jc w:val="both"/>
        <w:rPr>
          <w:rFonts w:cstheme="minorHAnsi"/>
          <w:b/>
        </w:rPr>
      </w:pPr>
      <w:r w:rsidRPr="00FC3CAF">
        <w:rPr>
          <w:rFonts w:cstheme="minorHAnsi"/>
        </w:rPr>
        <w:t>Drugie zdanie pierwszego akapitu niniejszej klauzuli 4.9 skreśla się i zastępuje następująco:</w:t>
      </w:r>
    </w:p>
    <w:p w14:paraId="2DCE7AD5" w14:textId="77777777" w:rsidR="009B6A48" w:rsidRPr="00FC3CAF" w:rsidRDefault="009B6A48" w:rsidP="009320FF">
      <w:pPr>
        <w:spacing w:line="276" w:lineRule="auto"/>
        <w:jc w:val="both"/>
        <w:rPr>
          <w:rFonts w:cstheme="minorHAnsi"/>
        </w:rPr>
      </w:pPr>
      <w:r w:rsidRPr="00FC3CAF">
        <w:rPr>
          <w:rFonts w:cstheme="minorHAnsi"/>
        </w:rPr>
        <w:t xml:space="preserve">W terminie 14 dni od wejścia w życie Kontraktu Wykonawca przedstawi Inżynierowi szczegóły tego systemu i zawierać on będzie: </w:t>
      </w:r>
    </w:p>
    <w:p w14:paraId="654B0F5A" w14:textId="77777777" w:rsidR="009B6A48" w:rsidRPr="00FC3CAF" w:rsidRDefault="009B6A48" w:rsidP="009320FF">
      <w:pPr>
        <w:spacing w:line="276" w:lineRule="auto"/>
        <w:jc w:val="both"/>
        <w:rPr>
          <w:rFonts w:cstheme="minorHAnsi"/>
        </w:rPr>
      </w:pPr>
      <w:r w:rsidRPr="00FC3CAF">
        <w:rPr>
          <w:rFonts w:cstheme="minorHAnsi"/>
        </w:rPr>
        <w:t>(a)</w:t>
      </w:r>
      <w:r w:rsidRPr="00FC3CAF">
        <w:rPr>
          <w:rFonts w:cstheme="minorHAnsi"/>
        </w:rPr>
        <w:tab/>
        <w:t>procedury zarządzania jakością do stosowania na Terenie Budowy;</w:t>
      </w:r>
    </w:p>
    <w:p w14:paraId="0B98CA1A" w14:textId="77777777" w:rsidR="009B6A48" w:rsidRPr="00FC3CAF" w:rsidRDefault="009B6A48" w:rsidP="009320FF">
      <w:pPr>
        <w:spacing w:line="276" w:lineRule="auto"/>
        <w:jc w:val="both"/>
        <w:rPr>
          <w:rFonts w:cstheme="minorHAnsi"/>
        </w:rPr>
      </w:pPr>
      <w:r w:rsidRPr="00FC3CAF">
        <w:rPr>
          <w:rFonts w:cstheme="minorHAnsi"/>
        </w:rPr>
        <w:t>(b)</w:t>
      </w:r>
      <w:r w:rsidRPr="00FC3CAF">
        <w:rPr>
          <w:rFonts w:cstheme="minorHAnsi"/>
        </w:rPr>
        <w:tab/>
        <w:t>strukturę organizacyjną do wdrażania procedur zarządzania jakością;</w:t>
      </w:r>
    </w:p>
    <w:p w14:paraId="7F8DED81" w14:textId="77777777" w:rsidR="009B6A48" w:rsidRPr="00FC3CAF" w:rsidRDefault="009B6A48" w:rsidP="009320FF">
      <w:pPr>
        <w:spacing w:line="276" w:lineRule="auto"/>
        <w:jc w:val="both"/>
        <w:rPr>
          <w:rFonts w:cstheme="minorHAnsi"/>
        </w:rPr>
      </w:pPr>
      <w:r w:rsidRPr="00FC3CAF">
        <w:rPr>
          <w:rFonts w:cstheme="minorHAnsi"/>
        </w:rPr>
        <w:t>(c)</w:t>
      </w:r>
      <w:r w:rsidRPr="00FC3CAF">
        <w:rPr>
          <w:rFonts w:cstheme="minorHAnsi"/>
        </w:rPr>
        <w:tab/>
        <w:t>ewidencję podręczników zarządzania jakością, jakie będą wykorzystane;</w:t>
      </w:r>
    </w:p>
    <w:p w14:paraId="02DD788F" w14:textId="77777777" w:rsidR="009B6A48" w:rsidRPr="00FC3CAF" w:rsidRDefault="009B6A48" w:rsidP="009320FF">
      <w:pPr>
        <w:spacing w:line="276" w:lineRule="auto"/>
        <w:jc w:val="both"/>
        <w:rPr>
          <w:rFonts w:cstheme="minorHAnsi"/>
        </w:rPr>
      </w:pPr>
      <w:r w:rsidRPr="00FC3CAF">
        <w:rPr>
          <w:rFonts w:cstheme="minorHAnsi"/>
        </w:rPr>
        <w:lastRenderedPageBreak/>
        <w:t>(d)</w:t>
      </w:r>
      <w:r w:rsidRPr="00FC3CAF">
        <w:rPr>
          <w:rFonts w:cstheme="minorHAnsi"/>
        </w:rPr>
        <w:tab/>
        <w:t>procedury zapewniające, że wszyscy Podwykonawcy spełniają wymogi co do zarządzania jakością.</w:t>
      </w:r>
    </w:p>
    <w:p w14:paraId="0566C1D2" w14:textId="77777777" w:rsidR="009B6A48" w:rsidRPr="00FC3CAF" w:rsidRDefault="009B6A48" w:rsidP="009320FF">
      <w:pPr>
        <w:pStyle w:val="Nagwek2"/>
        <w:spacing w:line="276" w:lineRule="auto"/>
        <w:rPr>
          <w:rFonts w:asciiTheme="minorHAnsi" w:hAnsiTheme="minorHAnsi" w:cstheme="minorHAnsi"/>
        </w:rPr>
      </w:pPr>
      <w:bookmarkStart w:id="147" w:name="_Toc411347259"/>
      <w:bookmarkStart w:id="148" w:name="_Toc521326278"/>
      <w:bookmarkStart w:id="149" w:name="_Toc536177547"/>
      <w:bookmarkStart w:id="150" w:name="_Toc38457512"/>
      <w:r w:rsidRPr="00FC3CAF">
        <w:rPr>
          <w:rFonts w:asciiTheme="minorHAnsi" w:hAnsiTheme="minorHAnsi" w:cstheme="minorHAnsi"/>
        </w:rPr>
        <w:t>4.10</w:t>
      </w:r>
      <w:r w:rsidRPr="00FC3CAF">
        <w:rPr>
          <w:rFonts w:asciiTheme="minorHAnsi" w:hAnsiTheme="minorHAnsi" w:cstheme="minorHAnsi"/>
        </w:rPr>
        <w:tab/>
        <w:t>Dane o Terenie Budowy</w:t>
      </w:r>
      <w:bookmarkEnd w:id="147"/>
      <w:bookmarkEnd w:id="148"/>
      <w:bookmarkEnd w:id="149"/>
      <w:bookmarkEnd w:id="150"/>
    </w:p>
    <w:p w14:paraId="52264DC9" w14:textId="77777777" w:rsidR="009B6A48" w:rsidRPr="00FC3CAF" w:rsidRDefault="009B6A48" w:rsidP="009320FF">
      <w:pPr>
        <w:spacing w:line="276" w:lineRule="auto"/>
        <w:jc w:val="both"/>
        <w:rPr>
          <w:rFonts w:cstheme="minorHAnsi"/>
        </w:rPr>
      </w:pPr>
      <w:r w:rsidRPr="00FC3CAF">
        <w:rPr>
          <w:rFonts w:cstheme="minorHAnsi"/>
        </w:rPr>
        <w:t>Następujące słowa dodaje się na końcu podpunktu (a) niniejszej klauzuli 4.10 ”i istniejącą infrastrukturą techniczną,”.</w:t>
      </w:r>
    </w:p>
    <w:p w14:paraId="22830735" w14:textId="77777777" w:rsidR="009B6A48" w:rsidRPr="00FC3CAF" w:rsidRDefault="009B6A48" w:rsidP="009320FF">
      <w:pPr>
        <w:pStyle w:val="Nagwek2"/>
        <w:spacing w:line="276" w:lineRule="auto"/>
        <w:rPr>
          <w:rFonts w:asciiTheme="minorHAnsi" w:hAnsiTheme="minorHAnsi" w:cstheme="minorHAnsi"/>
        </w:rPr>
      </w:pPr>
      <w:bookmarkStart w:id="151" w:name="_Toc411347260"/>
      <w:bookmarkStart w:id="152" w:name="_Toc521326279"/>
      <w:bookmarkStart w:id="153" w:name="_Toc536177548"/>
      <w:bookmarkStart w:id="154" w:name="_Toc38457513"/>
      <w:r w:rsidRPr="00FC3CAF">
        <w:rPr>
          <w:rFonts w:asciiTheme="minorHAnsi" w:hAnsiTheme="minorHAnsi" w:cstheme="minorHAnsi"/>
        </w:rPr>
        <w:t>4.11</w:t>
      </w:r>
      <w:r w:rsidRPr="00FC3CAF">
        <w:rPr>
          <w:rFonts w:asciiTheme="minorHAnsi" w:hAnsiTheme="minorHAnsi" w:cstheme="minorHAnsi"/>
        </w:rPr>
        <w:tab/>
        <w:t>Zatwierdzona Kwota Kontraktowa</w:t>
      </w:r>
      <w:bookmarkEnd w:id="151"/>
      <w:bookmarkEnd w:id="152"/>
      <w:bookmarkEnd w:id="153"/>
      <w:bookmarkEnd w:id="154"/>
    </w:p>
    <w:p w14:paraId="17B835BA" w14:textId="77777777" w:rsidR="009B6A48" w:rsidRPr="00FC3CAF" w:rsidRDefault="009B6A48" w:rsidP="009320FF">
      <w:pPr>
        <w:spacing w:line="276" w:lineRule="auto"/>
        <w:jc w:val="both"/>
        <w:rPr>
          <w:rFonts w:cstheme="minorHAnsi"/>
        </w:rPr>
      </w:pPr>
      <w:r w:rsidRPr="00FC3CAF">
        <w:rPr>
          <w:rFonts w:cstheme="minorHAnsi"/>
        </w:rPr>
        <w:t>Na początku niniejszej klauzuli 4.11 dodaje się następujący tekst:</w:t>
      </w:r>
    </w:p>
    <w:p w14:paraId="10F1E043" w14:textId="77777777" w:rsidR="009B6A48" w:rsidRPr="00FC3CAF" w:rsidRDefault="009B6A48" w:rsidP="009320FF">
      <w:pPr>
        <w:spacing w:line="276" w:lineRule="auto"/>
        <w:jc w:val="both"/>
        <w:rPr>
          <w:rFonts w:cstheme="minorHAnsi"/>
        </w:rPr>
      </w:pPr>
      <w:r w:rsidRPr="00FC3CAF">
        <w:rPr>
          <w:rFonts w:cstheme="minorHAnsi"/>
        </w:rPr>
        <w:t xml:space="preserve">Uznaje się, iż w celu dokładnego zrozumienia zakresu Robót i ustalenia wystarczalności Zatwierdzonej Kwoty Kontraktowej, Wykonawca przed złożeniem Oferty dogłębnie zaznajomił się z zawartością </w:t>
      </w:r>
      <w:r w:rsidRPr="00FC3CAF">
        <w:rPr>
          <w:rFonts w:cstheme="minorHAnsi"/>
        </w:rPr>
        <w:br/>
        <w:t>i wymaganiami Specyfikacji oraz z Warunkami Kontraktu.</w:t>
      </w:r>
    </w:p>
    <w:p w14:paraId="2A352CF4" w14:textId="77777777" w:rsidR="009B6A48" w:rsidRPr="00FC3CAF" w:rsidRDefault="009B6A48" w:rsidP="009320FF">
      <w:pPr>
        <w:pStyle w:val="Nagwek2"/>
        <w:spacing w:line="276" w:lineRule="auto"/>
        <w:rPr>
          <w:rFonts w:asciiTheme="minorHAnsi" w:hAnsiTheme="minorHAnsi" w:cstheme="minorHAnsi"/>
        </w:rPr>
      </w:pPr>
      <w:bookmarkStart w:id="155" w:name="_Toc411347261"/>
      <w:bookmarkStart w:id="156" w:name="_Toc521326280"/>
      <w:bookmarkStart w:id="157" w:name="_Toc536177549"/>
      <w:bookmarkStart w:id="158" w:name="_Toc38457514"/>
      <w:r w:rsidRPr="00FC3CAF">
        <w:rPr>
          <w:rFonts w:asciiTheme="minorHAnsi" w:hAnsiTheme="minorHAnsi" w:cstheme="minorHAnsi"/>
        </w:rPr>
        <w:t>4.18</w:t>
      </w:r>
      <w:r w:rsidRPr="00FC3CAF">
        <w:rPr>
          <w:rFonts w:asciiTheme="minorHAnsi" w:hAnsiTheme="minorHAnsi" w:cstheme="minorHAnsi"/>
        </w:rPr>
        <w:tab/>
        <w:t>Ochrona środowiska</w:t>
      </w:r>
      <w:bookmarkEnd w:id="155"/>
      <w:bookmarkEnd w:id="156"/>
      <w:bookmarkEnd w:id="157"/>
      <w:bookmarkEnd w:id="158"/>
    </w:p>
    <w:p w14:paraId="550A5279" w14:textId="77777777" w:rsidR="009B6A48" w:rsidRPr="00FC3CAF" w:rsidRDefault="009B6A48" w:rsidP="009320FF">
      <w:pPr>
        <w:spacing w:line="276" w:lineRule="auto"/>
        <w:jc w:val="both"/>
        <w:rPr>
          <w:rFonts w:cstheme="minorHAnsi"/>
          <w:b/>
        </w:rPr>
      </w:pPr>
      <w:r w:rsidRPr="00FC3CAF">
        <w:rPr>
          <w:rFonts w:cstheme="minorHAnsi"/>
        </w:rPr>
        <w:t>Następujący tekst dodaje się jako drugi akapit niniejszej klauzuli 4.18:</w:t>
      </w:r>
    </w:p>
    <w:p w14:paraId="080AD0E4" w14:textId="77777777" w:rsidR="009B6A48" w:rsidRPr="00FC3CAF" w:rsidRDefault="009B6A48" w:rsidP="009320FF">
      <w:pPr>
        <w:spacing w:line="276" w:lineRule="auto"/>
        <w:jc w:val="both"/>
        <w:rPr>
          <w:rFonts w:cstheme="minorHAnsi"/>
        </w:rPr>
      </w:pPr>
      <w:r w:rsidRPr="00FC3CAF">
        <w:rPr>
          <w:rFonts w:cstheme="minorHAnsi"/>
        </w:rPr>
        <w:t>Wykonawca uzyska wszelkie uzgodnienia i pozwolenia na wywóz nieczystości stałych i płynnych oraz bezpieczne, prawidłowe odprowadzanie wód gruntowych i opadowych z całego Terenu Budowy lub miejsc związanych z prowadzeniem Robót, tak, aby ani Roboty, ani ich otoczenie nie zostały uszkodzone, zgodnie z zapisami ustawy o odpadach z dnia 14 grudnia 2012 r. (tj. Dz. U. z 2018 r., poz. 992 ze zm.).</w:t>
      </w:r>
    </w:p>
    <w:p w14:paraId="21FC61A5" w14:textId="77777777" w:rsidR="009B6A48" w:rsidRPr="00FC3CAF" w:rsidRDefault="009B6A48" w:rsidP="009320FF">
      <w:pPr>
        <w:pStyle w:val="Nagwek2"/>
        <w:spacing w:line="276" w:lineRule="auto"/>
        <w:rPr>
          <w:rFonts w:asciiTheme="minorHAnsi" w:hAnsiTheme="minorHAnsi" w:cstheme="minorHAnsi"/>
        </w:rPr>
      </w:pPr>
      <w:bookmarkStart w:id="159" w:name="_Toc411347262"/>
      <w:bookmarkStart w:id="160" w:name="_Toc521326281"/>
      <w:bookmarkStart w:id="161" w:name="_Toc536177550"/>
      <w:bookmarkStart w:id="162" w:name="_Toc38457515"/>
      <w:r w:rsidRPr="00FC3CAF">
        <w:rPr>
          <w:rFonts w:asciiTheme="minorHAnsi" w:hAnsiTheme="minorHAnsi" w:cstheme="minorHAnsi"/>
        </w:rPr>
        <w:t>4.19</w:t>
      </w:r>
      <w:r w:rsidRPr="00FC3CAF">
        <w:rPr>
          <w:rFonts w:asciiTheme="minorHAnsi" w:hAnsiTheme="minorHAnsi" w:cstheme="minorHAnsi"/>
        </w:rPr>
        <w:tab/>
        <w:t>Elektryczność, woda i gaz</w:t>
      </w:r>
      <w:bookmarkEnd w:id="159"/>
      <w:bookmarkEnd w:id="160"/>
      <w:bookmarkEnd w:id="161"/>
      <w:bookmarkEnd w:id="162"/>
    </w:p>
    <w:p w14:paraId="6A3AADDD" w14:textId="77777777" w:rsidR="009B6A48" w:rsidRPr="00FC3CAF" w:rsidRDefault="009B6A48" w:rsidP="009320FF">
      <w:pPr>
        <w:spacing w:line="276" w:lineRule="auto"/>
        <w:jc w:val="both"/>
        <w:rPr>
          <w:rFonts w:cstheme="minorHAnsi"/>
        </w:rPr>
      </w:pPr>
      <w:r w:rsidRPr="00FC3CAF">
        <w:rPr>
          <w:rFonts w:cstheme="minorHAnsi"/>
        </w:rPr>
        <w:t>Tekst klauzuli 4.19 skreśla się i zastępuje następująco:</w:t>
      </w:r>
    </w:p>
    <w:p w14:paraId="682CD698" w14:textId="77777777" w:rsidR="009B6A48" w:rsidRPr="00FC3CAF" w:rsidRDefault="009B6A48" w:rsidP="009320FF">
      <w:pPr>
        <w:spacing w:line="276" w:lineRule="auto"/>
        <w:jc w:val="both"/>
        <w:rPr>
          <w:rFonts w:cstheme="minorHAnsi"/>
        </w:rPr>
      </w:pPr>
      <w:r w:rsidRPr="00FC3CAF">
        <w:rPr>
          <w:rFonts w:cstheme="minorHAnsi"/>
        </w:rPr>
        <w:t>Wykonawca będzie odpowiedzialny za dostarczenie energii elektrycznej, wody i innych usług oraz mediów, których może potrzebować do wykonania Robót, rozruchu technologicznego oraz prób eksploatacyjnych objętych Kontraktem.</w:t>
      </w:r>
    </w:p>
    <w:p w14:paraId="1B3160DC" w14:textId="77777777" w:rsidR="009B6A48" w:rsidRPr="00FC3CAF" w:rsidRDefault="009B6A48" w:rsidP="009320FF">
      <w:pPr>
        <w:spacing w:line="276" w:lineRule="auto"/>
        <w:jc w:val="both"/>
        <w:rPr>
          <w:rFonts w:cstheme="minorHAnsi"/>
        </w:rPr>
      </w:pPr>
      <w:r w:rsidRPr="00FC3CAF">
        <w:rPr>
          <w:rFonts w:cstheme="minorHAnsi"/>
        </w:rPr>
        <w:t xml:space="preserve">W przypadku korzystania z dostawy energii, wody i innych usług oraz mediów z istniejących kontrolowanych źródeł, Wykonawca musi zastosować się do warunków przedstawionych mu przez kompetentne władze oraz musi zapłacić za korzystanie z mediów oraz uiścić wszelkie inne wymagane opłaty. Wykonawca, na własne ryzyko i koszt, dostarczy wszelką aparaturę konieczną do korzystania przez niego z tych usług i do pomiaru pobranych ilości. </w:t>
      </w:r>
    </w:p>
    <w:p w14:paraId="505D9104" w14:textId="306EEB68" w:rsidR="009B6A48" w:rsidRPr="00FC3CAF" w:rsidRDefault="009B6A48" w:rsidP="009320FF">
      <w:pPr>
        <w:spacing w:line="276" w:lineRule="auto"/>
        <w:jc w:val="both"/>
        <w:rPr>
          <w:rFonts w:cstheme="minorHAnsi"/>
        </w:rPr>
      </w:pPr>
      <w:r w:rsidRPr="00FC3CAF">
        <w:rPr>
          <w:rFonts w:cstheme="minorHAnsi"/>
        </w:rPr>
        <w:t xml:space="preserve">Wszystkie powyższe koszty, z wyjątkiem opłat za energię elektryczną w okresie rozruchu i prób eksploatacyjnych (w tym okresie ten koszt ponosi Zamawiający) uważa się za wliczone i objęte cenami jednostkowymi lub stawkami wprowadzonymi przez Wykonawcę w wyceniony </w:t>
      </w:r>
      <w:r w:rsidR="00A03D7D">
        <w:rPr>
          <w:rFonts w:cstheme="minorHAnsi"/>
        </w:rPr>
        <w:t>Wykaz cen</w:t>
      </w:r>
      <w:r w:rsidRPr="00FC3CAF">
        <w:rPr>
          <w:rFonts w:cstheme="minorHAnsi"/>
        </w:rPr>
        <w:t>. Koszty energii elektrycznej w okresie realizacji robót budowlanych ponosi Wykonawca.</w:t>
      </w:r>
    </w:p>
    <w:p w14:paraId="30913007" w14:textId="77777777" w:rsidR="009B6A48" w:rsidRPr="00FC3CAF" w:rsidRDefault="009B6A48" w:rsidP="009320FF">
      <w:pPr>
        <w:spacing w:line="276" w:lineRule="auto"/>
        <w:jc w:val="both"/>
        <w:rPr>
          <w:rFonts w:cstheme="minorHAnsi"/>
        </w:rPr>
      </w:pPr>
      <w:r w:rsidRPr="00FC3CAF">
        <w:rPr>
          <w:rFonts w:cstheme="minorHAnsi"/>
        </w:rPr>
        <w:t xml:space="preserve">W przypadku zorganizowania przez Wykonawcę Robót we własnym zakresie na terenie budowy  </w:t>
      </w:r>
      <w:r w:rsidRPr="00FC3CAF">
        <w:rPr>
          <w:rFonts w:cstheme="minorHAnsi"/>
          <w:b/>
        </w:rPr>
        <w:t>zaplecza budowy</w:t>
      </w:r>
      <w:r w:rsidRPr="00FC3CAF">
        <w:rPr>
          <w:rFonts w:cstheme="minorHAnsi"/>
        </w:rPr>
        <w:t xml:space="preserve"> to wszelkie koszty związane z budową, utrzymaniem i zamknięciem zaplecza ponosi  Wykonawca, w tym koszty związane z poborem energii elektrycznej, gazu, wody, odprowadzania ścieków, wywozem śmieci itd. W tym celu zamontuje (na własny koszt) odpowiednie liczniki dla poboru mediów koniecznych do prawidłowej eksploatacji zaplecza budowy oraz dokona odpowiedniego zgłoszenia organom odpowiedzialnym za naliczanie opłat oraz Stronom zaangażowanym w realizację </w:t>
      </w:r>
      <w:r w:rsidRPr="00FC3CAF">
        <w:rPr>
          <w:rFonts w:cstheme="minorHAnsi"/>
        </w:rPr>
        <w:lastRenderedPageBreak/>
        <w:t>Kontraktu. Odpowiednie opomiarowanie, celem rozliczania w/w kosztów zapewnia Wykonawca na własny koszt.</w:t>
      </w:r>
    </w:p>
    <w:p w14:paraId="4CEC53C2" w14:textId="77777777" w:rsidR="009B6A48" w:rsidRPr="00FC3CAF" w:rsidRDefault="009B6A48" w:rsidP="009320FF">
      <w:pPr>
        <w:spacing w:line="276" w:lineRule="auto"/>
        <w:jc w:val="both"/>
        <w:rPr>
          <w:rFonts w:cstheme="minorHAnsi"/>
        </w:rPr>
      </w:pPr>
      <w:r w:rsidRPr="00FC3CAF">
        <w:rPr>
          <w:rFonts w:cstheme="minorHAnsi"/>
        </w:rPr>
        <w:t xml:space="preserve">Natomiast w przypadku kiedy Wykonawca nie zapewnia na własny koszt zaplecza budowy a skorzysta z opcji udostępnienia mu przez Zamawiającego pomieszczenia biurowego to koszty  mediów </w:t>
      </w:r>
      <w:r w:rsidRPr="00FC3CAF">
        <w:rPr>
          <w:rFonts w:cstheme="minorHAnsi"/>
        </w:rPr>
        <w:br/>
        <w:t xml:space="preserve">(np.: opłata za pobór wody, oczyszczanie ścieków, wywóz szamba), które są powiązane </w:t>
      </w:r>
      <w:r w:rsidRPr="00FC3CAF">
        <w:rPr>
          <w:rFonts w:cstheme="minorHAnsi"/>
        </w:rPr>
        <w:br/>
        <w:t xml:space="preserve">z korzystaniem przez Wykonawcę udostępnionych mu przez Zamawiającego pomieszczeń do celów prowadzenia kontraktu ponosi Zamawiający i wówczas </w:t>
      </w:r>
      <w:r w:rsidRPr="00FC3CAF">
        <w:rPr>
          <w:rFonts w:cstheme="minorHAnsi"/>
          <w:b/>
        </w:rPr>
        <w:t xml:space="preserve">nie należy ich uwzględniać </w:t>
      </w:r>
      <w:r w:rsidRPr="00FC3CAF">
        <w:rPr>
          <w:rFonts w:cstheme="minorHAnsi"/>
          <w:b/>
        </w:rPr>
        <w:br/>
        <w:t>w zatwierdzonej kwocie kontraktowej</w:t>
      </w:r>
      <w:r w:rsidRPr="00FC3CAF">
        <w:rPr>
          <w:rFonts w:cstheme="minorHAnsi"/>
        </w:rPr>
        <w:t xml:space="preserve"> (cenie ofertowej). </w:t>
      </w:r>
    </w:p>
    <w:p w14:paraId="215623CD" w14:textId="77777777" w:rsidR="009B6A48" w:rsidRPr="00FC3CAF" w:rsidRDefault="009B6A48" w:rsidP="009320FF">
      <w:pPr>
        <w:pStyle w:val="Nagwek2"/>
        <w:spacing w:line="276" w:lineRule="auto"/>
        <w:rPr>
          <w:rFonts w:asciiTheme="minorHAnsi" w:hAnsiTheme="minorHAnsi" w:cstheme="minorHAnsi"/>
        </w:rPr>
      </w:pPr>
      <w:bookmarkStart w:id="163" w:name="_Toc411347263"/>
      <w:bookmarkStart w:id="164" w:name="_Toc521326282"/>
      <w:bookmarkStart w:id="165" w:name="_Toc536177551"/>
      <w:bookmarkStart w:id="166" w:name="_Toc38457516"/>
      <w:r w:rsidRPr="00FC3CAF">
        <w:rPr>
          <w:rFonts w:asciiTheme="minorHAnsi" w:hAnsiTheme="minorHAnsi" w:cstheme="minorHAnsi"/>
        </w:rPr>
        <w:t>4.20</w:t>
      </w:r>
      <w:r w:rsidRPr="00FC3CAF">
        <w:rPr>
          <w:rFonts w:asciiTheme="minorHAnsi" w:hAnsiTheme="minorHAnsi" w:cstheme="minorHAnsi"/>
        </w:rPr>
        <w:tab/>
        <w:t>Sprzęt Zamawiającego i przedmioty udostępnione bezpłatnie</w:t>
      </w:r>
      <w:bookmarkEnd w:id="163"/>
      <w:bookmarkEnd w:id="164"/>
      <w:bookmarkEnd w:id="165"/>
      <w:bookmarkEnd w:id="166"/>
    </w:p>
    <w:p w14:paraId="00A83FA6" w14:textId="77777777" w:rsidR="009B6A48" w:rsidRPr="00FC3CAF" w:rsidRDefault="009B6A48" w:rsidP="009320FF">
      <w:pPr>
        <w:spacing w:line="276" w:lineRule="auto"/>
        <w:jc w:val="both"/>
        <w:rPr>
          <w:rFonts w:cstheme="minorHAnsi"/>
        </w:rPr>
      </w:pPr>
      <w:r w:rsidRPr="00FC3CAF">
        <w:rPr>
          <w:rFonts w:cstheme="minorHAnsi"/>
        </w:rPr>
        <w:t>Klauzulę 4.20 [</w:t>
      </w:r>
      <w:r w:rsidRPr="00FC3CAF">
        <w:rPr>
          <w:rFonts w:cstheme="minorHAnsi"/>
          <w:i/>
        </w:rPr>
        <w:t>Sprzęt Zamawiającego i przedmioty udostępnione bezpłatnie]</w:t>
      </w:r>
      <w:r w:rsidRPr="00FC3CAF">
        <w:rPr>
          <w:rFonts w:cstheme="minorHAnsi"/>
        </w:rPr>
        <w:t xml:space="preserve"> skreśla się jako nie mającą zastosowania w niniejszych Warunkach</w:t>
      </w:r>
    </w:p>
    <w:p w14:paraId="519E846B" w14:textId="77777777" w:rsidR="009B6A48" w:rsidRPr="00FC3CAF" w:rsidRDefault="009B6A48" w:rsidP="009320FF">
      <w:pPr>
        <w:pStyle w:val="Nagwek2"/>
        <w:spacing w:line="276" w:lineRule="auto"/>
        <w:rPr>
          <w:rFonts w:asciiTheme="minorHAnsi" w:hAnsiTheme="minorHAnsi" w:cstheme="minorHAnsi"/>
        </w:rPr>
      </w:pPr>
      <w:bookmarkStart w:id="167" w:name="_Toc411347264"/>
      <w:bookmarkStart w:id="168" w:name="_Toc521326283"/>
      <w:bookmarkStart w:id="169" w:name="_Toc536177552"/>
      <w:bookmarkStart w:id="170" w:name="_Toc38457517"/>
      <w:r w:rsidRPr="00FC3CAF">
        <w:rPr>
          <w:rFonts w:asciiTheme="minorHAnsi" w:hAnsiTheme="minorHAnsi" w:cstheme="minorHAnsi"/>
        </w:rPr>
        <w:t>4.21</w:t>
      </w:r>
      <w:r w:rsidRPr="00FC3CAF">
        <w:rPr>
          <w:rFonts w:asciiTheme="minorHAnsi" w:hAnsiTheme="minorHAnsi" w:cstheme="minorHAnsi"/>
        </w:rPr>
        <w:tab/>
        <w:t>Raporty o postępie</w:t>
      </w:r>
      <w:bookmarkEnd w:id="167"/>
      <w:bookmarkEnd w:id="168"/>
      <w:bookmarkEnd w:id="169"/>
      <w:bookmarkEnd w:id="170"/>
    </w:p>
    <w:p w14:paraId="494AD0CB" w14:textId="77777777" w:rsidR="009B6A48" w:rsidRPr="00FC3CAF" w:rsidRDefault="009B6A48" w:rsidP="009320FF">
      <w:pPr>
        <w:spacing w:line="276" w:lineRule="auto"/>
        <w:jc w:val="both"/>
        <w:rPr>
          <w:rFonts w:cstheme="minorHAnsi"/>
        </w:rPr>
      </w:pPr>
      <w:r w:rsidRPr="00FC3CAF">
        <w:rPr>
          <w:rFonts w:cstheme="minorHAnsi"/>
        </w:rPr>
        <w:t>Następujące zmiany wprowadza się do niniejszej Klauzuli 4.21:</w:t>
      </w:r>
    </w:p>
    <w:p w14:paraId="5638CB78" w14:textId="77777777" w:rsidR="009B6A48" w:rsidRPr="00FC3CAF" w:rsidRDefault="009B6A48" w:rsidP="009320FF">
      <w:pPr>
        <w:spacing w:line="276" w:lineRule="auto"/>
        <w:jc w:val="both"/>
        <w:rPr>
          <w:rFonts w:cstheme="minorHAnsi"/>
        </w:rPr>
      </w:pPr>
      <w:r w:rsidRPr="00FC3CAF">
        <w:rPr>
          <w:rFonts w:cstheme="minorHAnsi"/>
        </w:rPr>
        <w:t>Pierwsze zdanie pierwszego akapitu skreśla się i zastępuje następująco:</w:t>
      </w:r>
    </w:p>
    <w:p w14:paraId="5BE29E9F" w14:textId="77777777" w:rsidR="009B6A48" w:rsidRPr="00FC3CAF" w:rsidRDefault="009B6A48" w:rsidP="009320FF">
      <w:pPr>
        <w:spacing w:line="276" w:lineRule="auto"/>
        <w:jc w:val="both"/>
        <w:rPr>
          <w:rFonts w:cstheme="minorHAnsi"/>
        </w:rPr>
      </w:pPr>
      <w:r w:rsidRPr="00FC3CAF">
        <w:rPr>
          <w:rFonts w:cstheme="minorHAnsi"/>
        </w:rPr>
        <w:t xml:space="preserve">Wykonawca będzie sporządzał raporty kwartalne. Kwartalne  raporty o postępie będą przygotowywane przez Wykonawcę według wzoru opracowanego przez Inżyniera i zatwierdzonego przez Zamawiającego, i będą przedkładane Inżynierowi w 1 egzemplarzu (wersja papierowa - wydruk </w:t>
      </w:r>
      <w:r w:rsidRPr="00FC3CAF">
        <w:rPr>
          <w:rFonts w:cstheme="minorHAnsi"/>
        </w:rPr>
        <w:br/>
        <w:t>w kolorze oraz wersja elektroniczna - opisana w sposób czytelny zawierająca dane na temat nazwy Kontraktu, wersji raportu oraz okresu jakiego dotyczy płytka CD/DVD).</w:t>
      </w:r>
    </w:p>
    <w:p w14:paraId="1FEC2669"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 podpunktu (i) i (j) i tekst w brzmieniu:</w:t>
      </w:r>
    </w:p>
    <w:p w14:paraId="418A4C28" w14:textId="77777777" w:rsidR="009B6A48" w:rsidRPr="00FC3CAF" w:rsidRDefault="009B6A48" w:rsidP="009320FF">
      <w:pPr>
        <w:spacing w:line="276" w:lineRule="auto"/>
        <w:jc w:val="both"/>
        <w:rPr>
          <w:rFonts w:cstheme="minorHAnsi"/>
        </w:rPr>
      </w:pPr>
      <w:r w:rsidRPr="00FC3CAF">
        <w:rPr>
          <w:rFonts w:cstheme="minorHAnsi"/>
        </w:rPr>
        <w:t>oraz</w:t>
      </w:r>
    </w:p>
    <w:p w14:paraId="71987557" w14:textId="77777777" w:rsidR="009B6A48" w:rsidRPr="00FC3CAF" w:rsidRDefault="009B6A48" w:rsidP="009320FF">
      <w:pPr>
        <w:numPr>
          <w:ilvl w:val="0"/>
          <w:numId w:val="12"/>
        </w:numPr>
        <w:spacing w:before="120" w:after="120" w:line="276" w:lineRule="auto"/>
        <w:jc w:val="both"/>
        <w:rPr>
          <w:rFonts w:cstheme="minorHAnsi"/>
        </w:rPr>
      </w:pPr>
      <w:r w:rsidRPr="00FC3CAF">
        <w:rPr>
          <w:rFonts w:cstheme="minorHAnsi"/>
        </w:rPr>
        <w:t>prognozę Ceny Kontraktowej, która zawierać będzie wszystkie pozycje, o ile takie będą, według Rozdziału 12 [</w:t>
      </w:r>
      <w:r w:rsidRPr="00FC3CAF">
        <w:rPr>
          <w:rFonts w:cstheme="minorHAnsi"/>
          <w:i/>
          <w:iCs/>
        </w:rPr>
        <w:t>Obmiary i Wycena</w:t>
      </w:r>
      <w:r w:rsidRPr="00FC3CAF">
        <w:rPr>
          <w:rFonts w:cstheme="minorHAnsi"/>
        </w:rPr>
        <w:t>], Rozdziału 13 [</w:t>
      </w:r>
      <w:r w:rsidRPr="00FC3CAF">
        <w:rPr>
          <w:rFonts w:cstheme="minorHAnsi"/>
          <w:i/>
          <w:iCs/>
        </w:rPr>
        <w:t>Zmiany i Korekty</w:t>
      </w:r>
      <w:r w:rsidRPr="00FC3CAF">
        <w:rPr>
          <w:rFonts w:cstheme="minorHAnsi"/>
        </w:rPr>
        <w:t>] oraz Rozdziału 20 [</w:t>
      </w:r>
      <w:r w:rsidRPr="00FC3CAF">
        <w:rPr>
          <w:rFonts w:cstheme="minorHAnsi"/>
          <w:i/>
          <w:iCs/>
        </w:rPr>
        <w:t>Roszczenia, spory i arbitraż</w:t>
      </w:r>
      <w:r w:rsidRPr="00FC3CAF">
        <w:rPr>
          <w:rFonts w:cstheme="minorHAnsi"/>
        </w:rPr>
        <w:t>]; a także</w:t>
      </w:r>
    </w:p>
    <w:p w14:paraId="00DA9082" w14:textId="77777777" w:rsidR="009B6A48" w:rsidRPr="00FC3CAF" w:rsidRDefault="009B6A48" w:rsidP="009320FF">
      <w:pPr>
        <w:numPr>
          <w:ilvl w:val="0"/>
          <w:numId w:val="12"/>
        </w:numPr>
        <w:spacing w:before="120" w:after="120" w:line="276" w:lineRule="auto"/>
        <w:jc w:val="both"/>
        <w:rPr>
          <w:rFonts w:cstheme="minorHAnsi"/>
        </w:rPr>
      </w:pPr>
      <w:r w:rsidRPr="00FC3CAF">
        <w:rPr>
          <w:rFonts w:cstheme="minorHAnsi"/>
        </w:rPr>
        <w:t>uaktualnione plany płatności zgodnie z wymogami Klauzuli 14.4 [</w:t>
      </w:r>
      <w:r w:rsidRPr="00FC3CAF">
        <w:rPr>
          <w:rFonts w:cstheme="minorHAnsi"/>
          <w:i/>
          <w:iCs/>
        </w:rPr>
        <w:t>Plan płatności</w:t>
      </w:r>
      <w:r w:rsidRPr="00FC3CAF">
        <w:rPr>
          <w:rFonts w:cstheme="minorHAnsi"/>
        </w:rPr>
        <w:t xml:space="preserve">] </w:t>
      </w:r>
      <w:r w:rsidRPr="00FC3CAF">
        <w:rPr>
          <w:rFonts w:cstheme="minorHAnsi"/>
        </w:rPr>
        <w:br/>
        <w:t>w odstępach miesięcznych,</w:t>
      </w:r>
    </w:p>
    <w:p w14:paraId="5BE66F1E" w14:textId="77777777" w:rsidR="009B6A48" w:rsidRPr="00FC3CAF" w:rsidRDefault="009B6A48" w:rsidP="009320FF">
      <w:pPr>
        <w:numPr>
          <w:ilvl w:val="0"/>
          <w:numId w:val="12"/>
        </w:numPr>
        <w:spacing w:before="120" w:after="120" w:line="276" w:lineRule="auto"/>
        <w:jc w:val="both"/>
        <w:rPr>
          <w:rFonts w:cstheme="minorHAnsi"/>
        </w:rPr>
      </w:pPr>
      <w:r w:rsidRPr="00FC3CAF">
        <w:rPr>
          <w:rFonts w:cstheme="minorHAnsi"/>
        </w:rPr>
        <w:t>informację o istniejących i przewidywanych zdarzeniach, o jakich mowa w klauzuli 1.14 w punkcie (e) oraz w klauzuli 4.4, jeżeli takie zdarzenia wystąpiły lub mogą wystąpić, oraz</w:t>
      </w:r>
    </w:p>
    <w:p w14:paraId="3241ABF7" w14:textId="77777777" w:rsidR="009B6A48" w:rsidRPr="00FC3CAF" w:rsidRDefault="009B6A48" w:rsidP="009320FF">
      <w:pPr>
        <w:numPr>
          <w:ilvl w:val="0"/>
          <w:numId w:val="12"/>
        </w:numPr>
        <w:spacing w:before="120" w:after="120" w:line="276" w:lineRule="auto"/>
        <w:jc w:val="both"/>
        <w:rPr>
          <w:rFonts w:cstheme="minorHAnsi"/>
        </w:rPr>
      </w:pPr>
      <w:r w:rsidRPr="00FC3CAF">
        <w:rPr>
          <w:rFonts w:cstheme="minorHAnsi"/>
        </w:rPr>
        <w:t>informacje o podjętych i przewidywanych działaniach Wykonawcy dla wykrycia niepomyślnych warunków fizycznych oraz innych przeszkód i utrudnień (w tym przeszkód prawnych).</w:t>
      </w:r>
    </w:p>
    <w:p w14:paraId="1C6EEE69" w14:textId="77777777" w:rsidR="009B6A48" w:rsidRPr="00FC3CAF" w:rsidRDefault="009B6A48" w:rsidP="009320FF">
      <w:pPr>
        <w:spacing w:line="276" w:lineRule="auto"/>
        <w:jc w:val="both"/>
        <w:rPr>
          <w:rFonts w:cstheme="minorHAnsi"/>
        </w:rPr>
      </w:pPr>
      <w:r w:rsidRPr="00FC3CAF">
        <w:rPr>
          <w:rFonts w:cstheme="minorHAnsi"/>
        </w:rPr>
        <w:t>Wykonawca na bieżąco w miarę potrzeb (minimum 1 raz w miesiącu)  zorganizuje na Terenie Budowy spotkanie dotyczące postępu, w którym udział wezmą Inżynier oraz przedstawiciel Wykonawcy, celem dokonania przeglądu raportu o postępie oraz innych związanych z tym kwestii. Każdorazowo o takich spotkaniach Wykonawca będzie informował Zamawiającego, którego personel może również uczestniczyć w tych spotkaniach.</w:t>
      </w:r>
    </w:p>
    <w:p w14:paraId="66BCF727" w14:textId="77777777" w:rsidR="009B6A48" w:rsidRPr="00FC3CAF" w:rsidRDefault="009B6A48" w:rsidP="009320FF">
      <w:pPr>
        <w:spacing w:line="276" w:lineRule="auto"/>
        <w:jc w:val="both"/>
        <w:rPr>
          <w:rFonts w:cstheme="minorHAnsi"/>
        </w:rPr>
      </w:pPr>
      <w:r w:rsidRPr="00FC3CAF">
        <w:rPr>
          <w:rFonts w:cstheme="minorHAnsi"/>
        </w:rPr>
        <w:lastRenderedPageBreak/>
        <w:t>W terminie 4 dni od spotkania dotyczącego postępu Inżynier przedstawi protokół ze spotkania, celem zatwierdzenia przez Przedstawiciela Wykonawcy. Protokół ten nie będzie zastępczy w stosunku do jakichkolwiek komunikatów wymaganych Kontraktem, a odnoszących się do Klauzuli 1.3 [</w:t>
      </w:r>
      <w:r w:rsidRPr="00FC3CAF">
        <w:rPr>
          <w:rFonts w:cstheme="minorHAnsi"/>
          <w:i/>
          <w:iCs/>
        </w:rPr>
        <w:t>Przepływ informacji</w:t>
      </w:r>
      <w:r w:rsidRPr="00FC3CAF">
        <w:rPr>
          <w:rFonts w:cstheme="minorHAnsi"/>
        </w:rPr>
        <w:t>].</w:t>
      </w:r>
    </w:p>
    <w:p w14:paraId="7A62782B" w14:textId="77777777" w:rsidR="009B6A48" w:rsidRPr="00FC3CAF" w:rsidRDefault="009B6A48" w:rsidP="009320FF">
      <w:pPr>
        <w:spacing w:line="276" w:lineRule="auto"/>
        <w:jc w:val="both"/>
        <w:rPr>
          <w:rFonts w:cstheme="minorHAnsi"/>
        </w:rPr>
      </w:pPr>
      <w:r w:rsidRPr="00FC3CAF">
        <w:rPr>
          <w:rFonts w:cstheme="minorHAnsi"/>
        </w:rPr>
        <w:t>Inżynier lub Przedstawiciel Wykonawcy może wymagać dodatkowych spotkań poza miesięcznymi spotkaniami dotyczącymi postępu i powinien zapewnić zawiadomienie o takim dodatkowym spotkaniu z 7-dniowym wyprzedzeniem, podając jego powody.</w:t>
      </w:r>
    </w:p>
    <w:p w14:paraId="2EA90421" w14:textId="77777777" w:rsidR="009B6A48" w:rsidRPr="00FC3CAF" w:rsidRDefault="009B6A48" w:rsidP="009320FF">
      <w:pPr>
        <w:spacing w:line="276" w:lineRule="auto"/>
        <w:jc w:val="both"/>
        <w:rPr>
          <w:rFonts w:cstheme="minorHAnsi"/>
        </w:rPr>
      </w:pPr>
      <w:r w:rsidRPr="00FC3CAF">
        <w:rPr>
          <w:rFonts w:cstheme="minorHAnsi"/>
        </w:rPr>
        <w:t>Raporty będą przekazywane Inżynierowi do 7 dni po zakończeniu każdego okresu sprawozdawczego (przyjmując za ten okres miesiące kalendarzowe).</w:t>
      </w:r>
    </w:p>
    <w:p w14:paraId="25103F3B" w14:textId="77777777" w:rsidR="009B6A48" w:rsidRPr="00FC3CAF" w:rsidRDefault="009B6A48" w:rsidP="009320FF">
      <w:pPr>
        <w:spacing w:line="276" w:lineRule="auto"/>
        <w:jc w:val="both"/>
        <w:rPr>
          <w:rFonts w:cstheme="minorHAnsi"/>
        </w:rPr>
      </w:pPr>
      <w:r w:rsidRPr="00FC3CAF">
        <w:rPr>
          <w:rFonts w:cstheme="minorHAnsi"/>
        </w:rPr>
        <w:t>Wykonawca będzie prowadził szczegółową dokumentację fotograficzną obejmującą stan Terenu Budowy przed rozpoczęciem Robót oraz w trakcie ich trwania, oraz po ich zakończeniu.</w:t>
      </w:r>
    </w:p>
    <w:p w14:paraId="7B567AB8" w14:textId="77777777" w:rsidR="009B6A48" w:rsidRPr="00FC3CAF" w:rsidRDefault="009B6A48" w:rsidP="009320FF">
      <w:pPr>
        <w:spacing w:line="276" w:lineRule="auto"/>
        <w:jc w:val="both"/>
        <w:rPr>
          <w:rFonts w:cstheme="minorHAnsi"/>
        </w:rPr>
      </w:pPr>
      <w:r w:rsidRPr="00FC3CAF">
        <w:rPr>
          <w:rFonts w:cstheme="minorHAnsi"/>
        </w:rPr>
        <w:t>Prowadzoną dokumentację fotograficzną Wykonawca przekaże Inżynierowi oraz Zamawiającemu.</w:t>
      </w:r>
    </w:p>
    <w:p w14:paraId="3FAEDF34" w14:textId="77777777" w:rsidR="009B6A48" w:rsidRPr="00FC3CAF" w:rsidRDefault="009B6A48" w:rsidP="009320FF">
      <w:pPr>
        <w:spacing w:line="276" w:lineRule="auto"/>
        <w:jc w:val="both"/>
        <w:rPr>
          <w:rFonts w:cstheme="minorHAnsi"/>
        </w:rPr>
      </w:pPr>
      <w:r w:rsidRPr="00FC3CAF">
        <w:rPr>
          <w:rFonts w:cstheme="minorHAnsi"/>
        </w:rPr>
        <w:t>Wykonawca na Terenie Budowy będzie prowadził gospodarkę odpadami. Każdy odpad musi być zagospodarowany zgodnie z obowiązującym prawem i w uzgodnieniu z Inżynierem. Wykonawca dołączy do Raportu o postępie przygotowanego zgodnie z klauzulą 4.21 [Raporty o postępie] dowody prawidłowego zagospodarowania odpadów (karty przekazania odpadów).</w:t>
      </w:r>
    </w:p>
    <w:p w14:paraId="32B59932" w14:textId="77777777" w:rsidR="009B6A48" w:rsidRPr="00FC3CAF" w:rsidRDefault="009B6A48" w:rsidP="009320FF">
      <w:pPr>
        <w:spacing w:line="276" w:lineRule="auto"/>
        <w:jc w:val="both"/>
        <w:rPr>
          <w:rFonts w:cstheme="minorHAnsi"/>
        </w:rPr>
      </w:pPr>
      <w:r w:rsidRPr="00FC3CAF">
        <w:rPr>
          <w:rFonts w:cstheme="minorHAnsi"/>
        </w:rPr>
        <w:t>Przekazany Teren Budowy będzie zewnętrznie oznakowany przez Wykonawcę w zakresie granic terenu oraz wymagań bhp i ppoż. zgodnie z przepisami Prawa Budowlanego.</w:t>
      </w:r>
    </w:p>
    <w:p w14:paraId="7BC2DBB1" w14:textId="77777777" w:rsidR="009B6A48" w:rsidRPr="00FC3CAF" w:rsidRDefault="009B6A48" w:rsidP="009320FF">
      <w:pPr>
        <w:spacing w:line="276" w:lineRule="auto"/>
        <w:jc w:val="both"/>
        <w:rPr>
          <w:rFonts w:cstheme="minorHAnsi"/>
        </w:rPr>
      </w:pPr>
    </w:p>
    <w:p w14:paraId="7D730EE8" w14:textId="77777777" w:rsidR="009B6A48" w:rsidRPr="00FC3CAF" w:rsidRDefault="009B6A48" w:rsidP="009320FF">
      <w:pPr>
        <w:pStyle w:val="Nagwek2"/>
        <w:spacing w:line="276" w:lineRule="auto"/>
        <w:rPr>
          <w:rFonts w:asciiTheme="minorHAnsi" w:hAnsiTheme="minorHAnsi" w:cstheme="minorHAnsi"/>
        </w:rPr>
      </w:pPr>
      <w:bookmarkStart w:id="171" w:name="_Toc411347265"/>
      <w:bookmarkStart w:id="172" w:name="_Toc521326284"/>
      <w:bookmarkStart w:id="173" w:name="_Toc536177553"/>
      <w:bookmarkStart w:id="174" w:name="_Toc38457518"/>
      <w:r w:rsidRPr="00FC3CAF">
        <w:rPr>
          <w:rFonts w:asciiTheme="minorHAnsi" w:hAnsiTheme="minorHAnsi" w:cstheme="minorHAnsi"/>
        </w:rPr>
        <w:t>4.23</w:t>
      </w:r>
      <w:r w:rsidRPr="00FC3CAF">
        <w:rPr>
          <w:rFonts w:asciiTheme="minorHAnsi" w:hAnsiTheme="minorHAnsi" w:cstheme="minorHAnsi"/>
        </w:rPr>
        <w:tab/>
        <w:t>Działania Wykonawcy na Terenie Budowy</w:t>
      </w:r>
      <w:bookmarkEnd w:id="171"/>
      <w:bookmarkEnd w:id="172"/>
      <w:bookmarkEnd w:id="173"/>
      <w:bookmarkEnd w:id="174"/>
    </w:p>
    <w:p w14:paraId="420FD2FE" w14:textId="77777777" w:rsidR="009B6A48" w:rsidRPr="00FC3CAF" w:rsidRDefault="009B6A48" w:rsidP="009320FF">
      <w:pPr>
        <w:spacing w:line="276" w:lineRule="auto"/>
        <w:jc w:val="both"/>
        <w:rPr>
          <w:rFonts w:cstheme="minorHAnsi"/>
        </w:rPr>
      </w:pPr>
      <w:r w:rsidRPr="00FC3CAF">
        <w:rPr>
          <w:rFonts w:cstheme="minorHAnsi"/>
        </w:rPr>
        <w:t>Następujące zmiany wprowadza się do niniejszej klauzuli 4.21:</w:t>
      </w:r>
    </w:p>
    <w:p w14:paraId="741E25B9" w14:textId="77777777" w:rsidR="009B6A48" w:rsidRPr="00FC3CAF" w:rsidRDefault="009B6A48" w:rsidP="009320FF">
      <w:pPr>
        <w:spacing w:line="276" w:lineRule="auto"/>
        <w:jc w:val="both"/>
        <w:rPr>
          <w:rFonts w:cstheme="minorHAnsi"/>
        </w:rPr>
      </w:pPr>
      <w:r w:rsidRPr="00FC3CAF">
        <w:rPr>
          <w:rFonts w:cstheme="minorHAnsi"/>
        </w:rPr>
        <w:t>Skreśla się drugie zdanie trzeciego akapitu i zastępuje zapisem:</w:t>
      </w:r>
    </w:p>
    <w:p w14:paraId="439A270A" w14:textId="77777777" w:rsidR="009B6A48" w:rsidRPr="00FC3CAF" w:rsidRDefault="009B6A48" w:rsidP="009320FF">
      <w:pPr>
        <w:spacing w:line="276" w:lineRule="auto"/>
        <w:jc w:val="both"/>
        <w:rPr>
          <w:rFonts w:cstheme="minorHAnsi"/>
        </w:rPr>
      </w:pPr>
      <w:r w:rsidRPr="00FC3CAF">
        <w:rPr>
          <w:rFonts w:cstheme="minorHAnsi"/>
        </w:rPr>
        <w:t>Wykonawca przywróci tę część Terenu Budowy i Robót do stanu pierwotnego i pozostawi ją w stanie czystym i bezpiecznym. W celu udokumentowania doprowadzenia Terenu Budowy i Robót do stanu pierwotnego Wykonawca będzie prowadził szczegółową dokumentację fotograficzną obejmującą stan Terenu Budowy przed Rozpoczęciem Robót oraz po ich Zakończeniu. Prowadzoną dokumentację fotograficzną Wykonawca pokaże Inżynierowi.</w:t>
      </w:r>
    </w:p>
    <w:p w14:paraId="0BD875CA" w14:textId="77777777" w:rsidR="009B6A48" w:rsidRPr="00FC3CAF" w:rsidRDefault="009B6A48" w:rsidP="009320FF">
      <w:pPr>
        <w:spacing w:line="276" w:lineRule="auto"/>
        <w:jc w:val="both"/>
        <w:rPr>
          <w:rFonts w:cstheme="minorHAnsi"/>
        </w:rPr>
      </w:pPr>
      <w:r w:rsidRPr="00FC3CAF">
        <w:rPr>
          <w:rFonts w:cstheme="minorHAnsi"/>
        </w:rPr>
        <w:t>Dodaje się nową klauzulę</w:t>
      </w:r>
      <w:r w:rsidRPr="00FC3CAF">
        <w:rPr>
          <w:rFonts w:cstheme="minorHAnsi"/>
          <w:b/>
        </w:rPr>
        <w:t xml:space="preserve"> 4.25[</w:t>
      </w:r>
      <w:r w:rsidRPr="00FC3CAF">
        <w:rPr>
          <w:rFonts w:cstheme="minorHAnsi"/>
          <w:i/>
        </w:rPr>
        <w:t>Dziennik Budowy</w:t>
      </w:r>
      <w:r w:rsidRPr="00FC3CAF">
        <w:rPr>
          <w:rFonts w:cstheme="minorHAnsi"/>
          <w:b/>
        </w:rPr>
        <w:t>]</w:t>
      </w:r>
      <w:r w:rsidRPr="00FC3CAF">
        <w:rPr>
          <w:rFonts w:cstheme="minorHAnsi"/>
        </w:rPr>
        <w:t xml:space="preserve"> w brzmieniu:</w:t>
      </w:r>
    </w:p>
    <w:p w14:paraId="0A2B80FB" w14:textId="77777777" w:rsidR="009B6A48" w:rsidRPr="00FC3CAF" w:rsidRDefault="009B6A48" w:rsidP="009320FF">
      <w:pPr>
        <w:pStyle w:val="Nagwek2"/>
        <w:spacing w:line="276" w:lineRule="auto"/>
        <w:rPr>
          <w:rFonts w:asciiTheme="minorHAnsi" w:hAnsiTheme="minorHAnsi" w:cstheme="minorHAnsi"/>
        </w:rPr>
      </w:pPr>
      <w:bookmarkStart w:id="175" w:name="_Toc411347266"/>
      <w:bookmarkStart w:id="176" w:name="_Toc521326285"/>
      <w:bookmarkStart w:id="177" w:name="_Toc536177554"/>
      <w:bookmarkStart w:id="178" w:name="_Toc38457519"/>
      <w:r w:rsidRPr="00FC3CAF">
        <w:rPr>
          <w:rFonts w:asciiTheme="minorHAnsi" w:hAnsiTheme="minorHAnsi" w:cstheme="minorHAnsi"/>
        </w:rPr>
        <w:t>4.25</w:t>
      </w:r>
      <w:r w:rsidRPr="00FC3CAF">
        <w:rPr>
          <w:rFonts w:asciiTheme="minorHAnsi" w:hAnsiTheme="minorHAnsi" w:cstheme="minorHAnsi"/>
        </w:rPr>
        <w:tab/>
        <w:t>Dziennik Budowy</w:t>
      </w:r>
      <w:bookmarkEnd w:id="175"/>
      <w:bookmarkEnd w:id="176"/>
      <w:bookmarkEnd w:id="177"/>
      <w:bookmarkEnd w:id="178"/>
    </w:p>
    <w:p w14:paraId="41FFD24F" w14:textId="77777777" w:rsidR="009B6A48" w:rsidRPr="00FC3CAF" w:rsidRDefault="009B6A48" w:rsidP="009320FF">
      <w:pPr>
        <w:spacing w:line="276" w:lineRule="auto"/>
        <w:jc w:val="both"/>
        <w:rPr>
          <w:rFonts w:cstheme="minorHAnsi"/>
        </w:rPr>
      </w:pPr>
      <w:r w:rsidRPr="00FC3CAF">
        <w:rPr>
          <w:rFonts w:cstheme="minorHAnsi"/>
        </w:rPr>
        <w:t>Dziennik Budowy zostanie dostarczony Wykonawcy przez Zamawiającego przed Datą Rozpoczęcia Robót.</w:t>
      </w:r>
    </w:p>
    <w:p w14:paraId="0E33F239" w14:textId="77777777" w:rsidR="009B6A48" w:rsidRPr="00FC3CAF" w:rsidRDefault="009B6A48" w:rsidP="009320FF">
      <w:pPr>
        <w:spacing w:line="276" w:lineRule="auto"/>
        <w:jc w:val="both"/>
        <w:rPr>
          <w:rFonts w:cstheme="minorHAnsi"/>
        </w:rPr>
      </w:pPr>
      <w:r w:rsidRPr="00FC3CAF">
        <w:rPr>
          <w:rFonts w:cstheme="minorHAnsi"/>
        </w:rPr>
        <w:t xml:space="preserve">Dziennik Budowy będzie przechowywany na Terenie Budowy i Kierownik Budowy będzie odpowiedzialny za jego prowadzenie zgodnie z polskim Prawem Budowlanym. Informacje będą wprowadzane do Dziennika Budowy jedynie przez osoby właściwie umocowane zgodnie z polskim Prawem Budowlanym. </w:t>
      </w:r>
    </w:p>
    <w:p w14:paraId="79E04028" w14:textId="77777777" w:rsidR="009B6A48" w:rsidRPr="00FC3CAF" w:rsidRDefault="009B6A48" w:rsidP="009320FF">
      <w:pPr>
        <w:spacing w:line="276" w:lineRule="auto"/>
        <w:jc w:val="both"/>
        <w:rPr>
          <w:rFonts w:cstheme="minorHAnsi"/>
        </w:rPr>
      </w:pPr>
      <w:r w:rsidRPr="00FC3CAF">
        <w:rPr>
          <w:rFonts w:cstheme="minorHAnsi"/>
        </w:rPr>
        <w:lastRenderedPageBreak/>
        <w:t>Wpisy do Dziennika Budowy nie zwalniają Stron oraz Inżyniera ze stosowania się do wymagań klauzuli 1.3 [</w:t>
      </w:r>
      <w:r w:rsidRPr="00FC3CAF">
        <w:rPr>
          <w:rFonts w:cstheme="minorHAnsi"/>
          <w:i/>
          <w:iCs/>
        </w:rPr>
        <w:t>Przepływ informacji</w:t>
      </w:r>
      <w:r w:rsidRPr="00FC3CAF">
        <w:rPr>
          <w:rFonts w:cstheme="minorHAnsi"/>
        </w:rPr>
        <w:t xml:space="preserve">], chyba, że będzie to uzgodnione przez Strony i Inżyniera i potwierdzone na piśmie. </w:t>
      </w:r>
    </w:p>
    <w:p w14:paraId="2B0A3B5D" w14:textId="77777777" w:rsidR="009B6A48" w:rsidRPr="00FC3CAF" w:rsidRDefault="009B6A48" w:rsidP="009320FF">
      <w:pPr>
        <w:spacing w:line="276" w:lineRule="auto"/>
        <w:jc w:val="both"/>
        <w:rPr>
          <w:rFonts w:cstheme="minorHAnsi"/>
        </w:rPr>
      </w:pPr>
      <w:r w:rsidRPr="00FC3CAF">
        <w:rPr>
          <w:rFonts w:cstheme="minorHAnsi"/>
        </w:rPr>
        <w:t xml:space="preserve">Wszystkie wpisy do Dziennika Budowy dokonane przez właściwie umocowane osoby nie reprezentujące Zamawiającego, Wykonawcy ani Inżyniera będą natychmiast zgłaszane Inżynierowi przez Przedstawiciela Wykonawcy. Inżynier podejmie wszelkie działania wymagane takimi wpisami </w:t>
      </w:r>
      <w:r w:rsidRPr="00FC3CAF">
        <w:rPr>
          <w:rFonts w:cstheme="minorHAnsi"/>
        </w:rPr>
        <w:br/>
        <w:t>w zgodzie z polskim Prawem Budowlanym oraz z Kontraktem.</w:t>
      </w:r>
    </w:p>
    <w:p w14:paraId="429429F0" w14:textId="77777777" w:rsidR="009B6A48" w:rsidRPr="00FC3CAF" w:rsidRDefault="009B6A48" w:rsidP="009320FF">
      <w:pPr>
        <w:spacing w:line="276" w:lineRule="auto"/>
        <w:jc w:val="both"/>
        <w:rPr>
          <w:rFonts w:cstheme="minorHAnsi"/>
        </w:rPr>
      </w:pPr>
      <w:r w:rsidRPr="00FC3CAF">
        <w:rPr>
          <w:rFonts w:cstheme="minorHAnsi"/>
        </w:rPr>
        <w:t>Wpisy do Dziennika Budowy mogą być wykorzystywane przez którąkolwiek ze Stron jako aktualne zapisy zgodnie z klauzulą 2.5 [</w:t>
      </w:r>
      <w:r w:rsidRPr="00FC3CAF">
        <w:rPr>
          <w:rFonts w:cstheme="minorHAnsi"/>
          <w:i/>
          <w:iCs/>
        </w:rPr>
        <w:t>Roszczenia Zamawiającego</w:t>
      </w:r>
      <w:r w:rsidRPr="00FC3CAF">
        <w:rPr>
          <w:rFonts w:cstheme="minorHAnsi"/>
        </w:rPr>
        <w:t>] oraz z klauzulą 20.1 [</w:t>
      </w:r>
      <w:r w:rsidRPr="00FC3CAF">
        <w:rPr>
          <w:rFonts w:cstheme="minorHAnsi"/>
          <w:i/>
          <w:iCs/>
        </w:rPr>
        <w:t>Roszczenia Wykonawcy</w:t>
      </w:r>
      <w:r w:rsidRPr="00FC3CAF">
        <w:rPr>
          <w:rFonts w:cstheme="minorHAnsi"/>
        </w:rPr>
        <w:t>].</w:t>
      </w:r>
    </w:p>
    <w:p w14:paraId="4919BD25" w14:textId="77777777" w:rsidR="009B6A48" w:rsidRPr="00FC3CAF" w:rsidRDefault="009B6A48" w:rsidP="009320FF">
      <w:pPr>
        <w:spacing w:line="276" w:lineRule="auto"/>
        <w:jc w:val="both"/>
        <w:rPr>
          <w:rFonts w:cstheme="minorHAnsi"/>
          <w:b/>
        </w:rPr>
      </w:pPr>
      <w:r w:rsidRPr="00FC3CAF">
        <w:rPr>
          <w:rFonts w:cstheme="minorHAnsi"/>
        </w:rPr>
        <w:t>Dodaje się nową klauzulę</w:t>
      </w:r>
      <w:r w:rsidRPr="00FC3CAF">
        <w:rPr>
          <w:rFonts w:cstheme="minorHAnsi"/>
          <w:b/>
        </w:rPr>
        <w:t xml:space="preserve"> 4.26[</w:t>
      </w:r>
      <w:r w:rsidRPr="00FC3CAF">
        <w:rPr>
          <w:rFonts w:cstheme="minorHAnsi"/>
          <w:i/>
        </w:rPr>
        <w:t>Zabezpieczenie przylegających nieruchomości</w:t>
      </w:r>
      <w:r w:rsidRPr="00FC3CAF">
        <w:rPr>
          <w:rFonts w:cstheme="minorHAnsi"/>
          <w:b/>
        </w:rPr>
        <w:t>]</w:t>
      </w:r>
      <w:r w:rsidRPr="00FC3CAF">
        <w:rPr>
          <w:rFonts w:cstheme="minorHAnsi"/>
        </w:rPr>
        <w:t>, w brzmieniu:</w:t>
      </w:r>
    </w:p>
    <w:p w14:paraId="7B7A0FED" w14:textId="77777777" w:rsidR="009B6A48" w:rsidRPr="00FC3CAF" w:rsidRDefault="009B6A48" w:rsidP="009320FF">
      <w:pPr>
        <w:pStyle w:val="Nagwek2"/>
        <w:spacing w:line="276" w:lineRule="auto"/>
        <w:rPr>
          <w:rFonts w:asciiTheme="minorHAnsi" w:hAnsiTheme="minorHAnsi" w:cstheme="minorHAnsi"/>
        </w:rPr>
      </w:pPr>
      <w:bookmarkStart w:id="179" w:name="_Toc411347267"/>
      <w:bookmarkStart w:id="180" w:name="_Toc521326286"/>
      <w:bookmarkStart w:id="181" w:name="_Toc536177555"/>
      <w:bookmarkStart w:id="182" w:name="_Toc38457520"/>
      <w:r w:rsidRPr="00FC3CAF">
        <w:rPr>
          <w:rFonts w:asciiTheme="minorHAnsi" w:hAnsiTheme="minorHAnsi" w:cstheme="minorHAnsi"/>
        </w:rPr>
        <w:t>4.26</w:t>
      </w:r>
      <w:r w:rsidRPr="00FC3CAF">
        <w:rPr>
          <w:rFonts w:asciiTheme="minorHAnsi" w:hAnsiTheme="minorHAnsi" w:cstheme="minorHAnsi"/>
        </w:rPr>
        <w:tab/>
        <w:t>Zabezpieczenie przylegających nieruchomości</w:t>
      </w:r>
      <w:bookmarkEnd w:id="179"/>
      <w:bookmarkEnd w:id="180"/>
      <w:bookmarkEnd w:id="181"/>
      <w:bookmarkEnd w:id="182"/>
    </w:p>
    <w:p w14:paraId="14C1EEFC" w14:textId="77777777" w:rsidR="009B6A48" w:rsidRPr="00FC3CAF" w:rsidRDefault="009B6A48" w:rsidP="009320FF">
      <w:pPr>
        <w:spacing w:line="276" w:lineRule="auto"/>
        <w:jc w:val="both"/>
        <w:rPr>
          <w:rFonts w:cstheme="minorHAnsi"/>
        </w:rPr>
      </w:pPr>
      <w:r w:rsidRPr="00FC3CAF">
        <w:rPr>
          <w:rFonts w:cstheme="minorHAnsi"/>
        </w:rPr>
        <w:t>Wykonawca, na własną odpowiedzialność i na swój koszt, podejmie wszelkie środki zapobiegawcze wymagane przez rzetelną praktykę budowlaną oraz aktualne okoliczności, aby zabezpieczyć prawa właścicieli posesji i budynków sąsiadujących z Terenem Budowy i unikać powodowania tam jakichkolwiek zakłóceń czy szkód.</w:t>
      </w:r>
    </w:p>
    <w:p w14:paraId="6EFA04FF" w14:textId="77777777" w:rsidR="009B6A48" w:rsidRPr="00FC3CAF" w:rsidRDefault="009B6A48" w:rsidP="009320FF">
      <w:pPr>
        <w:spacing w:line="276" w:lineRule="auto"/>
        <w:jc w:val="both"/>
        <w:rPr>
          <w:rFonts w:cstheme="minorHAnsi"/>
        </w:rPr>
      </w:pPr>
      <w:r w:rsidRPr="00FC3CAF">
        <w:rPr>
          <w:rFonts w:cstheme="minorHAnsi"/>
        </w:rPr>
        <w:t>Wykonawca zabezpieczy Zamawiającego przed, i przejmie odpowiedzialność materialną za wszelkie skutki finansowe z tytułu jakichkolwiek roszczeń wniesionych przez właścicieli posesji czy budynków sąsiadujących z Terenem Budowy w zakresie, w jakim Wykonawca odpowiada za takie zakłócenia czy szkody.</w:t>
      </w:r>
    </w:p>
    <w:p w14:paraId="089EA779" w14:textId="77777777" w:rsidR="009B6A48" w:rsidRPr="00FC3CAF" w:rsidRDefault="009B6A48" w:rsidP="009320FF">
      <w:pPr>
        <w:spacing w:line="276" w:lineRule="auto"/>
        <w:jc w:val="both"/>
        <w:rPr>
          <w:rFonts w:cstheme="minorHAnsi"/>
          <w:b/>
        </w:rPr>
      </w:pPr>
      <w:r w:rsidRPr="00FC3CAF">
        <w:rPr>
          <w:rFonts w:cstheme="minorHAnsi"/>
        </w:rPr>
        <w:t>Dodaje się nową klauzulę</w:t>
      </w:r>
      <w:r w:rsidRPr="00FC3CAF">
        <w:rPr>
          <w:rFonts w:cstheme="minorHAnsi"/>
          <w:b/>
        </w:rPr>
        <w:t xml:space="preserve"> 4.27[</w:t>
      </w:r>
      <w:r w:rsidRPr="00FC3CAF">
        <w:rPr>
          <w:rFonts w:cstheme="minorHAnsi"/>
          <w:i/>
        </w:rPr>
        <w:t>Istniejące instalacje</w:t>
      </w:r>
      <w:r w:rsidRPr="00FC3CAF">
        <w:rPr>
          <w:rFonts w:cstheme="minorHAnsi"/>
          <w:b/>
        </w:rPr>
        <w:t>]</w:t>
      </w:r>
      <w:r w:rsidRPr="00FC3CAF">
        <w:rPr>
          <w:rFonts w:cstheme="minorHAnsi"/>
        </w:rPr>
        <w:t>, w brzmieniu:</w:t>
      </w:r>
    </w:p>
    <w:p w14:paraId="498B71BF" w14:textId="77777777" w:rsidR="009B6A48" w:rsidRPr="00FC3CAF" w:rsidRDefault="009B6A48" w:rsidP="009320FF">
      <w:pPr>
        <w:pStyle w:val="Nagwek2"/>
        <w:spacing w:line="276" w:lineRule="auto"/>
        <w:rPr>
          <w:rFonts w:asciiTheme="minorHAnsi" w:hAnsiTheme="minorHAnsi" w:cstheme="minorHAnsi"/>
        </w:rPr>
      </w:pPr>
      <w:bookmarkStart w:id="183" w:name="_Toc411347268"/>
      <w:bookmarkStart w:id="184" w:name="_Toc521326287"/>
      <w:bookmarkStart w:id="185" w:name="_Toc536177556"/>
      <w:bookmarkStart w:id="186" w:name="_Toc38457521"/>
      <w:r w:rsidRPr="00FC3CAF">
        <w:rPr>
          <w:rFonts w:asciiTheme="minorHAnsi" w:hAnsiTheme="minorHAnsi" w:cstheme="minorHAnsi"/>
        </w:rPr>
        <w:t>4.27</w:t>
      </w:r>
      <w:r w:rsidRPr="00FC3CAF">
        <w:rPr>
          <w:rFonts w:asciiTheme="minorHAnsi" w:hAnsiTheme="minorHAnsi" w:cstheme="minorHAnsi"/>
        </w:rPr>
        <w:tab/>
        <w:t>Istniejące instalacje</w:t>
      </w:r>
      <w:bookmarkEnd w:id="183"/>
      <w:bookmarkEnd w:id="184"/>
      <w:bookmarkEnd w:id="185"/>
      <w:bookmarkEnd w:id="186"/>
    </w:p>
    <w:p w14:paraId="05978D59" w14:textId="77777777" w:rsidR="009B6A48" w:rsidRPr="00FC3CAF" w:rsidRDefault="009B6A48" w:rsidP="009320FF">
      <w:pPr>
        <w:spacing w:line="276" w:lineRule="auto"/>
        <w:jc w:val="both"/>
        <w:rPr>
          <w:rFonts w:cstheme="minorHAnsi"/>
        </w:rPr>
      </w:pPr>
      <w:r w:rsidRPr="00FC3CAF">
        <w:rPr>
          <w:rFonts w:cstheme="minorHAnsi"/>
        </w:rPr>
        <w:t>Wykonawca zaznajomi się z umiejscowieniem wszystkich istniejących instalacji, takich jak odwodnienie, linie i słupy telefoniczne i elektryczne, światłowody, wodociągi, gazociągi i podobne, przed rozpoczęciem jakichkolwiek wykopów lub innych prac mogących uszkodzić istniejące instalacje.</w:t>
      </w:r>
    </w:p>
    <w:p w14:paraId="22164475" w14:textId="77777777" w:rsidR="009B6A48" w:rsidRPr="00FC3CAF" w:rsidRDefault="009B6A48" w:rsidP="009320FF">
      <w:pPr>
        <w:spacing w:line="276" w:lineRule="auto"/>
        <w:jc w:val="both"/>
        <w:rPr>
          <w:rFonts w:cstheme="minorHAnsi"/>
        </w:rPr>
      </w:pPr>
      <w:r w:rsidRPr="00FC3CAF">
        <w:rPr>
          <w:rFonts w:cstheme="minorHAnsi"/>
        </w:rPr>
        <w:t xml:space="preserve">Każdorazowo przed przystąpieniem do wykonywania robót ziemnych, kontrolne wykopy będą wykonane w celu zidentyfikowania podziemnej instalacji, której uszkodzenie może stanowić zagrożenie bezpieczeństwa ruchu. </w:t>
      </w:r>
    </w:p>
    <w:p w14:paraId="4B4D0E07" w14:textId="77777777" w:rsidR="009B6A48" w:rsidRPr="00FC3CAF" w:rsidRDefault="009B6A48" w:rsidP="009320FF">
      <w:pPr>
        <w:spacing w:line="276" w:lineRule="auto"/>
        <w:jc w:val="both"/>
        <w:rPr>
          <w:rFonts w:cstheme="minorHAnsi"/>
        </w:rPr>
      </w:pPr>
      <w:r w:rsidRPr="00FC3CAF">
        <w:rPr>
          <w:rFonts w:cstheme="minorHAnsi"/>
        </w:rPr>
        <w:t xml:space="preserve">Wykonawca będzie odpowiedzialny za wszelkie uszkodzenia dróg, rowów odwadniających, wodociągów i gazociągów, słupów i linii energetycznych, kabli, punktów osnowy geodezyjnej </w:t>
      </w:r>
      <w:r w:rsidRPr="00FC3CAF">
        <w:rPr>
          <w:rFonts w:cstheme="minorHAnsi"/>
        </w:rPr>
        <w:br/>
        <w:t>i instalacji jakiegokolwiek rodzaju spowodowane przez niego lub jego Podwykonawców podczas wykonywania Robót. Wykonawca niezwłocznie naprawi wszelkie powstałe uszkodzenia na własny koszt, a także, jeśli to konieczne, przeprowadzi inne prace nakazane przez Inżyniera.</w:t>
      </w:r>
    </w:p>
    <w:p w14:paraId="661FEDFE" w14:textId="77777777" w:rsidR="009B6A48" w:rsidRPr="00FC3CAF" w:rsidRDefault="009B6A48" w:rsidP="009320FF">
      <w:pPr>
        <w:spacing w:line="276" w:lineRule="auto"/>
        <w:jc w:val="both"/>
        <w:rPr>
          <w:rFonts w:cstheme="minorHAnsi"/>
        </w:rPr>
      </w:pPr>
      <w:r w:rsidRPr="00FC3CAF">
        <w:rPr>
          <w:rFonts w:cstheme="minorHAnsi"/>
        </w:rPr>
        <w:t xml:space="preserve">Wykonawca będzie zobowiązany uzyskać wszelkie konieczne zgody i zezwolenia władz lokalnych, przedsiębiorstw i właścicieli, wymagane do niezbędnego zdemontowania istniejących instalacji, zamontowania instalacji tymczasowych, usunięcia instalacji tymczasowych i ponownego </w:t>
      </w:r>
      <w:r w:rsidRPr="00FC3CAF">
        <w:rPr>
          <w:rFonts w:cstheme="minorHAnsi"/>
        </w:rPr>
        <w:lastRenderedPageBreak/>
        <w:t>zamontowania istniejących instalacji, każdorazowo na podstawie uzgodnień poczynionych z Inżynierem.</w:t>
      </w:r>
    </w:p>
    <w:p w14:paraId="71FA261A" w14:textId="77777777" w:rsidR="009B6A48" w:rsidRPr="00FC3CAF" w:rsidRDefault="009B6A48" w:rsidP="009320FF">
      <w:pPr>
        <w:pStyle w:val="Nagwek1"/>
        <w:spacing w:line="276" w:lineRule="auto"/>
        <w:rPr>
          <w:rFonts w:asciiTheme="minorHAnsi" w:hAnsiTheme="minorHAnsi" w:cstheme="minorHAnsi"/>
        </w:rPr>
      </w:pPr>
      <w:bookmarkStart w:id="187" w:name="_Toc411347269"/>
      <w:bookmarkStart w:id="188" w:name="_Toc521326288"/>
      <w:bookmarkStart w:id="189" w:name="_Toc536177557"/>
      <w:bookmarkStart w:id="190" w:name="_Toc38457522"/>
      <w:r w:rsidRPr="00FC3CAF">
        <w:rPr>
          <w:rFonts w:asciiTheme="minorHAnsi" w:hAnsiTheme="minorHAnsi" w:cstheme="minorHAnsi"/>
        </w:rPr>
        <w:t>Rozdział 5 Wyznaczeni Podwykonawcy</w:t>
      </w:r>
      <w:bookmarkEnd w:id="187"/>
      <w:bookmarkEnd w:id="188"/>
      <w:bookmarkEnd w:id="189"/>
      <w:bookmarkEnd w:id="190"/>
    </w:p>
    <w:p w14:paraId="2494A4D0" w14:textId="77777777" w:rsidR="009B6A48" w:rsidRPr="00FC3CAF" w:rsidRDefault="009B6A48" w:rsidP="009320FF">
      <w:pPr>
        <w:pStyle w:val="Nagwek2"/>
        <w:spacing w:line="276" w:lineRule="auto"/>
        <w:rPr>
          <w:rFonts w:asciiTheme="minorHAnsi" w:hAnsiTheme="minorHAnsi" w:cstheme="minorHAnsi"/>
        </w:rPr>
      </w:pPr>
      <w:bookmarkStart w:id="191" w:name="_Toc411347270"/>
      <w:bookmarkStart w:id="192" w:name="_Toc521326289"/>
      <w:bookmarkStart w:id="193" w:name="_Toc536177558"/>
      <w:bookmarkStart w:id="194" w:name="_Toc38457523"/>
      <w:r w:rsidRPr="00FC3CAF">
        <w:rPr>
          <w:rFonts w:asciiTheme="minorHAnsi" w:hAnsiTheme="minorHAnsi" w:cstheme="minorHAnsi"/>
        </w:rPr>
        <w:t xml:space="preserve">5.1 </w:t>
      </w:r>
      <w:r w:rsidRPr="00FC3CAF">
        <w:rPr>
          <w:rFonts w:asciiTheme="minorHAnsi" w:hAnsiTheme="minorHAnsi" w:cstheme="minorHAnsi"/>
        </w:rPr>
        <w:tab/>
        <w:t>Wyznaczeni podwykonawcy</w:t>
      </w:r>
      <w:bookmarkEnd w:id="191"/>
      <w:bookmarkEnd w:id="192"/>
      <w:bookmarkEnd w:id="193"/>
      <w:bookmarkEnd w:id="194"/>
    </w:p>
    <w:p w14:paraId="758392A8" w14:textId="77777777" w:rsidR="009B6A48" w:rsidRPr="00FC3CAF" w:rsidRDefault="009B6A48" w:rsidP="009320FF">
      <w:pPr>
        <w:spacing w:line="276" w:lineRule="auto"/>
        <w:jc w:val="both"/>
        <w:rPr>
          <w:rFonts w:cstheme="minorHAnsi"/>
        </w:rPr>
      </w:pPr>
      <w:r w:rsidRPr="00FC3CAF">
        <w:rPr>
          <w:rFonts w:cstheme="minorHAnsi"/>
        </w:rPr>
        <w:t>Skreśla się podpunkt (a) oraz (b)  i wprowadza zapis w brzmieniu</w:t>
      </w:r>
    </w:p>
    <w:p w14:paraId="539E21BA" w14:textId="77777777" w:rsidR="009B6A48" w:rsidRPr="00FC3CAF" w:rsidRDefault="009B6A48" w:rsidP="009320FF">
      <w:pPr>
        <w:spacing w:line="276" w:lineRule="auto"/>
        <w:jc w:val="both"/>
        <w:rPr>
          <w:rFonts w:cstheme="minorHAnsi"/>
        </w:rPr>
      </w:pPr>
      <w:r w:rsidRPr="00FC3CAF">
        <w:rPr>
          <w:rFonts w:cstheme="minorHAnsi"/>
        </w:rPr>
        <w:t xml:space="preserve"> - który został zatwierdzony przez Zamawiającego, zgodnie z trybem wskazanym w klauzuli 4.4. </w:t>
      </w:r>
    </w:p>
    <w:p w14:paraId="7480CF95" w14:textId="77777777" w:rsidR="009B6A48" w:rsidRPr="00FC3CAF" w:rsidRDefault="009B6A48" w:rsidP="009320FF">
      <w:pPr>
        <w:pStyle w:val="Nagwek2"/>
        <w:spacing w:line="276" w:lineRule="auto"/>
        <w:rPr>
          <w:rFonts w:asciiTheme="minorHAnsi" w:hAnsiTheme="minorHAnsi" w:cstheme="minorHAnsi"/>
        </w:rPr>
      </w:pPr>
      <w:bookmarkStart w:id="195" w:name="_Toc411347271"/>
      <w:bookmarkStart w:id="196" w:name="_Toc521326290"/>
      <w:bookmarkStart w:id="197" w:name="_Toc536177559"/>
      <w:bookmarkStart w:id="198" w:name="_Toc38457524"/>
      <w:r w:rsidRPr="00FC3CAF">
        <w:rPr>
          <w:rFonts w:asciiTheme="minorHAnsi" w:hAnsiTheme="minorHAnsi" w:cstheme="minorHAnsi"/>
        </w:rPr>
        <w:t xml:space="preserve">5.2 </w:t>
      </w:r>
      <w:r w:rsidRPr="00FC3CAF">
        <w:rPr>
          <w:rFonts w:asciiTheme="minorHAnsi" w:hAnsiTheme="minorHAnsi" w:cstheme="minorHAnsi"/>
        </w:rPr>
        <w:tab/>
        <w:t>Zastrzeżenie przeciw wyznaczeniu</w:t>
      </w:r>
      <w:bookmarkEnd w:id="195"/>
      <w:bookmarkEnd w:id="196"/>
      <w:bookmarkEnd w:id="197"/>
      <w:bookmarkEnd w:id="198"/>
    </w:p>
    <w:p w14:paraId="0CA8805E" w14:textId="77777777" w:rsidR="009B6A48" w:rsidRPr="00FC3CAF" w:rsidRDefault="009B6A48" w:rsidP="009320FF">
      <w:pPr>
        <w:spacing w:line="276" w:lineRule="auto"/>
        <w:rPr>
          <w:rFonts w:cstheme="minorHAnsi"/>
        </w:rPr>
      </w:pPr>
      <w:r w:rsidRPr="00FC3CAF">
        <w:rPr>
          <w:rFonts w:cstheme="minorHAnsi"/>
        </w:rPr>
        <w:t>Skreśla się klauzulę 5.2 jako niemającą zastosowania.</w:t>
      </w:r>
    </w:p>
    <w:p w14:paraId="375145BB" w14:textId="77777777" w:rsidR="009B6A48" w:rsidRPr="00FC3CAF" w:rsidRDefault="009B6A48" w:rsidP="009320FF">
      <w:pPr>
        <w:pStyle w:val="Nagwek2"/>
        <w:spacing w:line="276" w:lineRule="auto"/>
        <w:rPr>
          <w:rFonts w:asciiTheme="minorHAnsi" w:hAnsiTheme="minorHAnsi" w:cstheme="minorHAnsi"/>
        </w:rPr>
      </w:pPr>
      <w:bookmarkStart w:id="199" w:name="_Toc411347272"/>
      <w:bookmarkStart w:id="200" w:name="_Toc521326291"/>
      <w:bookmarkStart w:id="201" w:name="_Toc536177560"/>
      <w:bookmarkStart w:id="202" w:name="_Toc38457525"/>
      <w:r w:rsidRPr="00FC3CAF">
        <w:rPr>
          <w:rFonts w:asciiTheme="minorHAnsi" w:hAnsiTheme="minorHAnsi" w:cstheme="minorHAnsi"/>
        </w:rPr>
        <w:t>5.4</w:t>
      </w:r>
      <w:r w:rsidRPr="00FC3CAF">
        <w:rPr>
          <w:rFonts w:asciiTheme="minorHAnsi" w:hAnsiTheme="minorHAnsi" w:cstheme="minorHAnsi"/>
        </w:rPr>
        <w:tab/>
        <w:t>Dowody płatności</w:t>
      </w:r>
      <w:bookmarkEnd w:id="199"/>
      <w:bookmarkEnd w:id="200"/>
      <w:bookmarkEnd w:id="201"/>
      <w:bookmarkEnd w:id="202"/>
    </w:p>
    <w:p w14:paraId="43ECD786" w14:textId="77777777" w:rsidR="009B6A48" w:rsidRPr="00FC3CAF" w:rsidRDefault="009B6A48" w:rsidP="009320FF">
      <w:pPr>
        <w:spacing w:line="276" w:lineRule="auto"/>
        <w:jc w:val="both"/>
        <w:rPr>
          <w:rFonts w:cstheme="minorHAnsi"/>
        </w:rPr>
      </w:pPr>
      <w:r w:rsidRPr="00FC3CAF">
        <w:rPr>
          <w:rFonts w:cstheme="minorHAnsi"/>
        </w:rPr>
        <w:t>Następujące zmiany wprowadza się do niniejszej klauzuli 5.4:</w:t>
      </w:r>
    </w:p>
    <w:p w14:paraId="7014F92F" w14:textId="77777777" w:rsidR="009B6A48" w:rsidRPr="00FC3CAF" w:rsidRDefault="009B6A48" w:rsidP="009320FF">
      <w:pPr>
        <w:spacing w:line="276" w:lineRule="auto"/>
        <w:jc w:val="both"/>
        <w:rPr>
          <w:rFonts w:cstheme="minorHAnsi"/>
        </w:rPr>
      </w:pPr>
      <w:r w:rsidRPr="00FC3CAF">
        <w:rPr>
          <w:rFonts w:cstheme="minorHAnsi"/>
        </w:rPr>
        <w:t xml:space="preserve">W pierwszym zdaniu pierwszego akapitu niniejszej klauzuli skreśla się słowa „Inżynier może zażądać od Wykonawcy” i zastępuje słowami „Inżynier żąda od Wykonawcy”. </w:t>
      </w:r>
    </w:p>
    <w:p w14:paraId="6FA8612E" w14:textId="77777777" w:rsidR="009B6A48" w:rsidRPr="00FC3CAF" w:rsidRDefault="009B6A48" w:rsidP="009320FF">
      <w:pPr>
        <w:spacing w:line="276" w:lineRule="auto"/>
        <w:jc w:val="both"/>
        <w:rPr>
          <w:rFonts w:cstheme="minorHAnsi"/>
        </w:rPr>
      </w:pPr>
      <w:r w:rsidRPr="00FC3CAF">
        <w:rPr>
          <w:rFonts w:cstheme="minorHAnsi"/>
        </w:rPr>
        <w:t>Następujący tekst dodaje się na końcu niniejszej klauzuli:</w:t>
      </w:r>
    </w:p>
    <w:p w14:paraId="29A50B23" w14:textId="77777777" w:rsidR="009B6A48" w:rsidRPr="00FC3CAF" w:rsidRDefault="009B6A48" w:rsidP="009320FF">
      <w:pPr>
        <w:spacing w:line="276" w:lineRule="auto"/>
        <w:jc w:val="both"/>
        <w:rPr>
          <w:rFonts w:cstheme="minorHAnsi"/>
        </w:rPr>
      </w:pPr>
      <w:r w:rsidRPr="00FC3CAF">
        <w:rPr>
          <w:rFonts w:cstheme="minorHAnsi"/>
        </w:rPr>
        <w:t xml:space="preserve">Powyższe zapisy dotyczą nie tylko Wyznaczonych Podwykonawców, ale wszystkich Podwykonawców </w:t>
      </w:r>
      <w:r w:rsidRPr="00FC3CAF">
        <w:rPr>
          <w:rFonts w:cstheme="minorHAnsi"/>
        </w:rPr>
        <w:br/>
        <w:t xml:space="preserve">w niniejszym Kontrakcie. </w:t>
      </w:r>
    </w:p>
    <w:p w14:paraId="3BA90712" w14:textId="77777777" w:rsidR="009B6A48" w:rsidRPr="00FC3CAF" w:rsidRDefault="009B6A48" w:rsidP="009320FF">
      <w:pPr>
        <w:pStyle w:val="Nagwek1"/>
        <w:spacing w:line="276" w:lineRule="auto"/>
        <w:rPr>
          <w:rFonts w:asciiTheme="minorHAnsi" w:hAnsiTheme="minorHAnsi" w:cstheme="minorHAnsi"/>
        </w:rPr>
      </w:pPr>
      <w:bookmarkStart w:id="203" w:name="_Toc411347273"/>
      <w:bookmarkStart w:id="204" w:name="_Toc521326292"/>
      <w:bookmarkStart w:id="205" w:name="_Toc536177561"/>
      <w:bookmarkStart w:id="206" w:name="_Toc38457526"/>
      <w:r w:rsidRPr="00FC3CAF">
        <w:rPr>
          <w:rFonts w:asciiTheme="minorHAnsi" w:hAnsiTheme="minorHAnsi" w:cstheme="minorHAnsi"/>
        </w:rPr>
        <w:t>Rozdział 6Kadra i robotnicy</w:t>
      </w:r>
      <w:bookmarkEnd w:id="203"/>
      <w:bookmarkEnd w:id="204"/>
      <w:bookmarkEnd w:id="205"/>
      <w:bookmarkEnd w:id="206"/>
    </w:p>
    <w:p w14:paraId="5E8110B5" w14:textId="77777777" w:rsidR="009B6A48" w:rsidRPr="00FC3CAF" w:rsidRDefault="009B6A48" w:rsidP="009320FF">
      <w:pPr>
        <w:pStyle w:val="Nagwek2"/>
        <w:spacing w:line="276" w:lineRule="auto"/>
        <w:rPr>
          <w:rFonts w:asciiTheme="minorHAnsi" w:hAnsiTheme="minorHAnsi" w:cstheme="minorHAnsi"/>
        </w:rPr>
      </w:pPr>
      <w:bookmarkStart w:id="207" w:name="_Toc411347274"/>
      <w:bookmarkStart w:id="208" w:name="_Toc521326293"/>
      <w:bookmarkStart w:id="209" w:name="_Toc536177562"/>
      <w:bookmarkStart w:id="210" w:name="_Toc38457527"/>
      <w:r w:rsidRPr="00FC3CAF">
        <w:rPr>
          <w:rFonts w:asciiTheme="minorHAnsi" w:hAnsiTheme="minorHAnsi" w:cstheme="minorHAnsi"/>
        </w:rPr>
        <w:t>6.2</w:t>
      </w:r>
      <w:r w:rsidRPr="00FC3CAF">
        <w:rPr>
          <w:rFonts w:asciiTheme="minorHAnsi" w:hAnsiTheme="minorHAnsi" w:cstheme="minorHAnsi"/>
        </w:rPr>
        <w:tab/>
        <w:t>Stawki wynagrodzeń i warunki zatrudnienia</w:t>
      </w:r>
      <w:bookmarkEnd w:id="207"/>
      <w:bookmarkEnd w:id="208"/>
      <w:bookmarkEnd w:id="209"/>
      <w:bookmarkEnd w:id="210"/>
    </w:p>
    <w:p w14:paraId="186AE16C" w14:textId="77777777" w:rsidR="009B6A48" w:rsidRPr="00FC3CAF" w:rsidRDefault="009B6A48" w:rsidP="009320FF">
      <w:pPr>
        <w:spacing w:line="276" w:lineRule="auto"/>
        <w:jc w:val="both"/>
        <w:rPr>
          <w:rFonts w:cstheme="minorHAnsi"/>
        </w:rPr>
      </w:pPr>
      <w:r w:rsidRPr="00FC3CAF">
        <w:rPr>
          <w:rFonts w:cstheme="minorHAnsi"/>
        </w:rPr>
        <w:t>Następujący tekst dodaje się na końcu niniejszej klauzuli 6.2:</w:t>
      </w:r>
    </w:p>
    <w:p w14:paraId="5756B4C4" w14:textId="2A49B3E0" w:rsidR="009B6A48" w:rsidRPr="00FC3CAF" w:rsidRDefault="009B6A48" w:rsidP="009320FF">
      <w:pPr>
        <w:spacing w:line="276" w:lineRule="auto"/>
        <w:jc w:val="both"/>
        <w:rPr>
          <w:rFonts w:cstheme="minorHAnsi"/>
        </w:rPr>
      </w:pPr>
      <w:r w:rsidRPr="00FC3CAF">
        <w:rPr>
          <w:rFonts w:cstheme="minorHAnsi"/>
        </w:rPr>
        <w:t xml:space="preserve">Powyższe postanowienia niniejszej klauzuli dotyczą całej kadry i robotników, a wszelkie koszty, opłaty i jakiekolwiek wydatki, jakie zostaną poniesione przez Wykonawcę oraz wszelkie ryzyko związane </w:t>
      </w:r>
      <w:r w:rsidRPr="00FC3CAF">
        <w:rPr>
          <w:rFonts w:cstheme="minorHAnsi"/>
        </w:rPr>
        <w:br/>
        <w:t xml:space="preserve">z zastosowaniem postanowień niniejszej klauzuli, włączając wszelkiego rodzaju ubezpieczenia, cła, opłaty medyczne i inne, koszty utrzymania, urlopy i wszelkie inne koszty uważa się za włączone </w:t>
      </w:r>
      <w:r w:rsidRPr="00FC3CAF">
        <w:rPr>
          <w:rFonts w:cstheme="minorHAnsi"/>
        </w:rPr>
        <w:br/>
        <w:t xml:space="preserve">i objęte cenami jednostkowymi lub stawkami wprowadzonymi przez Wykonawcę w wyceniony </w:t>
      </w:r>
      <w:r w:rsidR="00A03D7D">
        <w:rPr>
          <w:rFonts w:cstheme="minorHAnsi"/>
        </w:rPr>
        <w:t>Wykaz cen.</w:t>
      </w:r>
    </w:p>
    <w:p w14:paraId="34619673" w14:textId="77777777" w:rsidR="009B6A48" w:rsidRPr="00FC3CAF" w:rsidRDefault="009B6A48" w:rsidP="009320FF">
      <w:pPr>
        <w:pStyle w:val="Nagwek2"/>
        <w:spacing w:line="276" w:lineRule="auto"/>
        <w:rPr>
          <w:rFonts w:asciiTheme="minorHAnsi" w:hAnsiTheme="minorHAnsi" w:cstheme="minorHAnsi"/>
        </w:rPr>
      </w:pPr>
      <w:bookmarkStart w:id="211" w:name="_Toc411347275"/>
      <w:bookmarkStart w:id="212" w:name="_Toc521326294"/>
      <w:bookmarkStart w:id="213" w:name="_Toc536177563"/>
      <w:bookmarkStart w:id="214" w:name="_Toc38457528"/>
      <w:r w:rsidRPr="00FC3CAF">
        <w:rPr>
          <w:rFonts w:asciiTheme="minorHAnsi" w:hAnsiTheme="minorHAnsi" w:cstheme="minorHAnsi"/>
        </w:rPr>
        <w:t>6.8.</w:t>
      </w:r>
      <w:r w:rsidRPr="00FC3CAF">
        <w:rPr>
          <w:rFonts w:asciiTheme="minorHAnsi" w:hAnsiTheme="minorHAnsi" w:cstheme="minorHAnsi"/>
        </w:rPr>
        <w:tab/>
        <w:t>Kadra Wykonawcy</w:t>
      </w:r>
      <w:bookmarkEnd w:id="211"/>
      <w:bookmarkEnd w:id="212"/>
      <w:bookmarkEnd w:id="213"/>
      <w:bookmarkEnd w:id="214"/>
    </w:p>
    <w:p w14:paraId="1ED58C0D" w14:textId="77777777" w:rsidR="009B6A48" w:rsidRPr="00FC3CAF" w:rsidRDefault="009B6A48" w:rsidP="009320FF">
      <w:pPr>
        <w:spacing w:line="276" w:lineRule="auto"/>
        <w:jc w:val="both"/>
        <w:rPr>
          <w:rFonts w:cstheme="minorHAnsi"/>
        </w:rPr>
      </w:pPr>
      <w:r w:rsidRPr="00FC3CAF">
        <w:rPr>
          <w:rFonts w:cstheme="minorHAnsi"/>
        </w:rPr>
        <w:t>Na końcu niniejszej klauzuli 6.8 dodaje się następujący zapis:</w:t>
      </w:r>
    </w:p>
    <w:p w14:paraId="016A9323" w14:textId="77777777" w:rsidR="009B6A48" w:rsidRPr="00FC3CAF" w:rsidRDefault="009B6A48" w:rsidP="009320FF">
      <w:pPr>
        <w:spacing w:line="276" w:lineRule="auto"/>
        <w:jc w:val="both"/>
        <w:rPr>
          <w:rFonts w:cstheme="minorHAnsi"/>
        </w:rPr>
      </w:pPr>
      <w:r w:rsidRPr="00FC3CAF">
        <w:rPr>
          <w:rFonts w:cstheme="minorHAnsi"/>
        </w:rPr>
        <w:t>Wykonawca zapewni, że Robotami będą kierowały osoby posiadające uprawnienia budowlane, wymagane przez polskie Prawo Budowlane dla poszczególnych branż i, jeżeli wymagane, ubezpieczenia od odpowiedzialności cywilnej.</w:t>
      </w:r>
    </w:p>
    <w:p w14:paraId="709B52F8" w14:textId="77777777" w:rsidR="009B6A48" w:rsidRPr="00FC3CAF" w:rsidRDefault="009B6A48" w:rsidP="009320FF">
      <w:pPr>
        <w:pStyle w:val="Nagwek2"/>
        <w:spacing w:line="276" w:lineRule="auto"/>
        <w:rPr>
          <w:rFonts w:asciiTheme="minorHAnsi" w:hAnsiTheme="minorHAnsi" w:cstheme="minorHAnsi"/>
        </w:rPr>
      </w:pPr>
      <w:bookmarkStart w:id="215" w:name="_Toc411347276"/>
      <w:bookmarkStart w:id="216" w:name="_Toc521326295"/>
      <w:bookmarkStart w:id="217" w:name="_Toc536177564"/>
      <w:bookmarkStart w:id="218" w:name="_Toc38457529"/>
      <w:r w:rsidRPr="00FC3CAF">
        <w:rPr>
          <w:rFonts w:asciiTheme="minorHAnsi" w:hAnsiTheme="minorHAnsi" w:cstheme="minorHAnsi"/>
        </w:rPr>
        <w:t>6.9</w:t>
      </w:r>
      <w:r w:rsidRPr="00FC3CAF">
        <w:rPr>
          <w:rFonts w:asciiTheme="minorHAnsi" w:hAnsiTheme="minorHAnsi" w:cstheme="minorHAnsi"/>
        </w:rPr>
        <w:tab/>
        <w:t>Personel Wykonawcy</w:t>
      </w:r>
      <w:bookmarkEnd w:id="215"/>
      <w:bookmarkEnd w:id="216"/>
      <w:bookmarkEnd w:id="217"/>
      <w:bookmarkEnd w:id="218"/>
    </w:p>
    <w:p w14:paraId="11CAE936" w14:textId="74538FEF" w:rsidR="009B6A48" w:rsidRDefault="00450CEF" w:rsidP="009320FF">
      <w:pPr>
        <w:spacing w:line="276" w:lineRule="auto"/>
        <w:rPr>
          <w:rFonts w:cstheme="minorHAnsi"/>
          <w:color w:val="000000" w:themeColor="text1"/>
        </w:rPr>
      </w:pPr>
      <w:r w:rsidRPr="00FC3CAF">
        <w:rPr>
          <w:rFonts w:cstheme="minorHAnsi"/>
          <w:color w:val="000000" w:themeColor="text1"/>
        </w:rPr>
        <w:t>W klauzuli 6.9 wprowadza się zmianę w ten sposób, że d</w:t>
      </w:r>
      <w:r w:rsidR="009B6A48" w:rsidRPr="00FC3CAF">
        <w:rPr>
          <w:rFonts w:cstheme="minorHAnsi"/>
          <w:color w:val="000000" w:themeColor="text1"/>
        </w:rPr>
        <w:t>rugie zdanie rozpoczyna się od słów: „Zamawiający lub Inżynier może  wymagać..”</w:t>
      </w:r>
    </w:p>
    <w:p w14:paraId="72F26738" w14:textId="77777777" w:rsidR="008F50FB" w:rsidRPr="00FC3CAF" w:rsidRDefault="008F50FB" w:rsidP="008F50FB">
      <w:pPr>
        <w:spacing w:line="276" w:lineRule="auto"/>
        <w:rPr>
          <w:rFonts w:cstheme="minorHAnsi"/>
          <w:color w:val="000000" w:themeColor="text1"/>
        </w:rPr>
      </w:pPr>
      <w:r w:rsidRPr="00FC3CAF">
        <w:rPr>
          <w:rFonts w:cstheme="minorHAnsi"/>
          <w:color w:val="000000" w:themeColor="text1"/>
        </w:rPr>
        <w:t>Następujący tekst dodaje się na końcu niniejszej klauzuli 6.9:</w:t>
      </w:r>
    </w:p>
    <w:p w14:paraId="586ECA13" w14:textId="77777777" w:rsidR="008F50FB" w:rsidRPr="00FC3CAF" w:rsidRDefault="008F50FB" w:rsidP="008F50FB">
      <w:pPr>
        <w:spacing w:line="276" w:lineRule="auto"/>
        <w:jc w:val="both"/>
        <w:rPr>
          <w:rFonts w:cstheme="minorHAnsi"/>
          <w:color w:val="000000" w:themeColor="text1"/>
        </w:rPr>
      </w:pPr>
      <w:r w:rsidRPr="00FC3CAF">
        <w:rPr>
          <w:rFonts w:cstheme="minorHAnsi"/>
          <w:color w:val="000000" w:themeColor="text1"/>
          <w:u w:val="single"/>
        </w:rPr>
        <w:lastRenderedPageBreak/>
        <w:t>Zamawiający przewiduje wymagania, o których mowa w art. 29 ust. 3a - Zamawiający wymaga zatrudnienia przez Wykonawcę lub podwykonawcę na podstawie umowy o pracę osób wykonujących czynności w zakresie realizacji zamówienia w rozumieniu przepisów ustawy z dnia 26 czerwca 1974r. – Kodeks pracy (Dz. U. z 2018r. poz. 917</w:t>
      </w:r>
      <w:r>
        <w:rPr>
          <w:rFonts w:cstheme="minorHAnsi"/>
          <w:color w:val="000000" w:themeColor="text1"/>
          <w:u w:val="single"/>
        </w:rPr>
        <w:t xml:space="preserve"> z późn. zm.), tj. </w:t>
      </w:r>
      <w:r w:rsidRPr="00FC3CAF">
        <w:rPr>
          <w:rFonts w:cstheme="minorHAnsi"/>
          <w:color w:val="000000" w:themeColor="text1"/>
        </w:rPr>
        <w:t>Zamawiający wymaga aby osoby, które wykonują czynności bezpośrednio związane w wykonywaniem robót czyli tzw. pracownicy fizyczni byli zatrudnieni na podstawie umowy o pracę.</w:t>
      </w:r>
    </w:p>
    <w:p w14:paraId="2D4B2920" w14:textId="77777777" w:rsidR="008F50FB" w:rsidRPr="0072183C" w:rsidRDefault="008F50FB" w:rsidP="008F50FB">
      <w:pPr>
        <w:spacing w:line="276" w:lineRule="auto"/>
        <w:jc w:val="both"/>
        <w:rPr>
          <w:rFonts w:cstheme="minorHAnsi"/>
          <w:bCs/>
        </w:rPr>
      </w:pPr>
      <w:r w:rsidRPr="0072183C">
        <w:rPr>
          <w:rFonts w:cstheme="minorHAnsi"/>
          <w:bCs/>
        </w:rPr>
        <w:t xml:space="preserve">Dla udokumentowania tego faktu w </w:t>
      </w:r>
      <w:r w:rsidRPr="0072183C">
        <w:rPr>
          <w:rFonts w:cstheme="minorHAnsi"/>
          <w:bCs/>
          <w:u w:val="single"/>
        </w:rPr>
        <w:t>terminie dwóch tygodni od podpisania umowy</w:t>
      </w:r>
      <w:r w:rsidRPr="0072183C">
        <w:rPr>
          <w:rFonts w:cstheme="minorHAnsi"/>
          <w:bCs/>
        </w:rPr>
        <w:t xml:space="preserve"> Wykonawca przedłoży zamawiającemu wykaz osób zatrudnionych przy realizacji zamówienia na podstawie umowy o pracę wraz ze wskazaniem czynności jakie będą wykonywać. Następnie na każde pisemne wezwanie Zamawiającego, wykonawca będzie zobligowany przedstawić wykaz i dokumenty potwierdzające zatrudnienie osób na umowę o pracę przy realizacji zamówienia. </w:t>
      </w:r>
    </w:p>
    <w:p w14:paraId="37756B85" w14:textId="77777777" w:rsidR="008F50FB" w:rsidRPr="00FC3CAF" w:rsidRDefault="008F50FB" w:rsidP="008F50FB">
      <w:pPr>
        <w:spacing w:line="276" w:lineRule="auto"/>
        <w:jc w:val="both"/>
        <w:rPr>
          <w:rFonts w:cstheme="minorHAnsi"/>
          <w:color w:val="000000" w:themeColor="text1"/>
          <w:u w:val="single"/>
        </w:rPr>
      </w:pPr>
      <w:r w:rsidRPr="00FC3CAF">
        <w:rPr>
          <w:rFonts w:cstheme="minorHAnsi"/>
          <w:color w:val="000000" w:themeColor="text1"/>
        </w:rPr>
        <w:t xml:space="preserve">W związku z powyższym Wykonawca przed rozpoczęciem wykonywania czynności przez te osoby przedstawi </w:t>
      </w:r>
      <w:r w:rsidRPr="00FC3CAF">
        <w:rPr>
          <w:rFonts w:cstheme="minorHAnsi"/>
          <w:b/>
          <w:color w:val="000000" w:themeColor="text1"/>
        </w:rPr>
        <w:t xml:space="preserve">Zamawiającemu i Inżynierowi </w:t>
      </w:r>
      <w:r w:rsidRPr="00FC3CAF">
        <w:rPr>
          <w:rFonts w:cstheme="minorHAnsi"/>
          <w:color w:val="000000" w:themeColor="text1"/>
        </w:rPr>
        <w:t xml:space="preserve">dokumenty potwierdzające zatrudnianie tych osób na umowę o pracę, np. </w:t>
      </w:r>
      <w:r w:rsidRPr="00FC3CAF">
        <w:rPr>
          <w:rFonts w:cstheme="minorHAnsi"/>
          <w:bCs/>
          <w:color w:val="000000" w:themeColor="text1"/>
        </w:rPr>
        <w:t xml:space="preserve">kopie umów o pracę lub wyciągi z tych umów zawierające dla danej osoby: imię i nazwisko, okres zatrudnienia, nazwę pracodawcy </w:t>
      </w:r>
      <w:r w:rsidRPr="00FC3CAF">
        <w:rPr>
          <w:rFonts w:cstheme="minorHAnsi"/>
          <w:color w:val="000000" w:themeColor="text1"/>
        </w:rPr>
        <w:t xml:space="preserve">lub </w:t>
      </w:r>
      <w:r w:rsidRPr="00FC3CAF">
        <w:rPr>
          <w:rFonts w:cstheme="minorHAnsi"/>
          <w:bCs/>
          <w:color w:val="000000" w:themeColor="text1"/>
        </w:rPr>
        <w:t>kopie zgłoszenia tych osób do ZUS. Pracodawcą tych osób powinien być Wykonawca lub jeden ze wspólników konsorcjum, zgłoszonym zgodnie z przepisami ustawy Prawo zamówień publicznych, podwykonawca lub dalszy podwykonawca</w:t>
      </w:r>
      <w:r w:rsidRPr="00FC3CAF">
        <w:rPr>
          <w:rFonts w:cstheme="minorHAnsi"/>
          <w:color w:val="000000" w:themeColor="text1"/>
        </w:rPr>
        <w:t>. Bez przedstawienia powyższego dokumentu osoby, które muszą być zatrudnione na umowę o pracę nie będą wpuszczane na plac budowy, a więc nie będą mogły wykonywać pracy z winy Wykonawcy. W pozostałym zakresie d</w:t>
      </w:r>
      <w:r w:rsidRPr="00FC3CAF">
        <w:rPr>
          <w:rFonts w:cstheme="minorHAnsi"/>
          <w:color w:val="000000" w:themeColor="text1"/>
          <w:u w:val="single"/>
        </w:rPr>
        <w:t>okumenty potwierdzające zatrudnianie osób na podstawie umowy o pracę powinny być zanonimizowane zgodnie z ustawą o ochronie danych osobowych oraz RODO.</w:t>
      </w:r>
    </w:p>
    <w:p w14:paraId="2EAA9E51" w14:textId="77777777" w:rsidR="008F50FB" w:rsidRPr="00FC3CAF" w:rsidRDefault="008F50FB" w:rsidP="008F50FB">
      <w:pPr>
        <w:spacing w:line="276" w:lineRule="auto"/>
        <w:jc w:val="both"/>
        <w:rPr>
          <w:rFonts w:cstheme="minorHAnsi"/>
          <w:color w:val="000000" w:themeColor="text1"/>
        </w:rPr>
      </w:pPr>
      <w:r w:rsidRPr="00FC3CAF">
        <w:rPr>
          <w:rFonts w:cstheme="minorHAnsi"/>
          <w:color w:val="000000" w:themeColor="text1"/>
        </w:rPr>
        <w:t>Jeżeli na budowie będzie przebywać osoba niezatrudniona na umowę o pracę co zostanie ustalone przez inspektora nadzoru, Zamawiającego lub jego przedstawicieli (personel) osoba taka będzie musiała opuścić plac budowy  a Wykonawca zapłaci Zamawiającemu tytułem kary umownej 1.000,00 zł za każdy taki przypadek. Fakt przebywania takiej osoby na budowie musi zostać potwierdzony pisemną notatką sporządzoną przez przedstawicieli Zamawiającego. Notatka nie musi być podpisana przez Wykonawcę lub jego przedstawicieli.</w:t>
      </w:r>
    </w:p>
    <w:p w14:paraId="62884A76" w14:textId="77777777" w:rsidR="008F50FB" w:rsidRPr="00FC3CAF" w:rsidRDefault="008F50FB" w:rsidP="008F50FB">
      <w:pPr>
        <w:spacing w:line="276" w:lineRule="auto"/>
        <w:rPr>
          <w:rFonts w:cstheme="minorHAnsi"/>
          <w:color w:val="000000" w:themeColor="text1"/>
        </w:rPr>
      </w:pPr>
      <w:r w:rsidRPr="00FC3CAF">
        <w:rPr>
          <w:rFonts w:cstheme="minorHAnsi"/>
          <w:color w:val="000000" w:themeColor="text1"/>
        </w:rPr>
        <w:t xml:space="preserve">Personel Wykonawcy składać się będzie z osób posiadających uprawnienia do wykonywania zadań </w:t>
      </w:r>
      <w:r w:rsidRPr="00FC3CAF">
        <w:rPr>
          <w:rFonts w:cstheme="minorHAnsi"/>
          <w:color w:val="000000" w:themeColor="text1"/>
        </w:rPr>
        <w:br/>
        <w:t>w ramach Kontraktu, o ile będą wymagane polskim Prawem Budowlanym lub innymi ustawami.</w:t>
      </w:r>
    </w:p>
    <w:p w14:paraId="44C5CA65" w14:textId="77777777" w:rsidR="008F50FB" w:rsidRPr="00FC3CAF" w:rsidRDefault="008F50FB" w:rsidP="009320FF">
      <w:pPr>
        <w:spacing w:line="276" w:lineRule="auto"/>
        <w:rPr>
          <w:rFonts w:cstheme="minorHAnsi"/>
          <w:b/>
          <w:color w:val="000000" w:themeColor="text1"/>
        </w:rPr>
      </w:pPr>
    </w:p>
    <w:p w14:paraId="08B889F6" w14:textId="2045D82C" w:rsidR="009B6A48" w:rsidRPr="00FC3CAF" w:rsidRDefault="009B6A48" w:rsidP="009320FF">
      <w:pPr>
        <w:spacing w:line="276" w:lineRule="auto"/>
        <w:rPr>
          <w:rFonts w:cstheme="minorHAnsi"/>
          <w:bCs/>
        </w:rPr>
      </w:pPr>
      <w:r w:rsidRPr="00FC3CAF">
        <w:rPr>
          <w:rFonts w:cstheme="minorHAnsi"/>
          <w:b/>
        </w:rPr>
        <w:t>Dodaje się</w:t>
      </w:r>
      <w:r w:rsidR="00331E53">
        <w:rPr>
          <w:rFonts w:cstheme="minorHAnsi"/>
          <w:b/>
        </w:rPr>
        <w:t xml:space="preserve"> </w:t>
      </w:r>
      <w:r w:rsidRPr="00FC3CAF">
        <w:rPr>
          <w:rFonts w:cstheme="minorHAnsi"/>
          <w:b/>
        </w:rPr>
        <w:t>nową klauzulę 6.12</w:t>
      </w:r>
      <w:r w:rsidRPr="00FC3CAF">
        <w:rPr>
          <w:rFonts w:cstheme="minorHAnsi"/>
          <w:bCs/>
        </w:rPr>
        <w:t xml:space="preserve"> [</w:t>
      </w:r>
      <w:r w:rsidRPr="00FC3CAF">
        <w:rPr>
          <w:rFonts w:cstheme="minorHAnsi"/>
          <w:bCs/>
          <w:i/>
          <w:iCs/>
        </w:rPr>
        <w:t>Zagraniczny personel i robotnicy</w:t>
      </w:r>
      <w:r w:rsidRPr="00FC3CAF">
        <w:rPr>
          <w:rFonts w:cstheme="minorHAnsi"/>
          <w:bCs/>
        </w:rPr>
        <w:t xml:space="preserve">] </w:t>
      </w:r>
      <w:r w:rsidRPr="00FC3CAF">
        <w:rPr>
          <w:rFonts w:cstheme="minorHAnsi"/>
          <w:b/>
        </w:rPr>
        <w:t>w brzmieniu</w:t>
      </w:r>
      <w:r w:rsidRPr="00FC3CAF">
        <w:rPr>
          <w:rFonts w:cstheme="minorHAnsi"/>
          <w:bCs/>
        </w:rPr>
        <w:t>:</w:t>
      </w:r>
    </w:p>
    <w:p w14:paraId="2A9164AE" w14:textId="77777777" w:rsidR="009B6A48" w:rsidRPr="00FC3CAF" w:rsidRDefault="009B6A48" w:rsidP="009320FF">
      <w:pPr>
        <w:pStyle w:val="Nagwek2"/>
        <w:spacing w:line="276" w:lineRule="auto"/>
        <w:rPr>
          <w:rFonts w:asciiTheme="minorHAnsi" w:hAnsiTheme="minorHAnsi" w:cstheme="minorHAnsi"/>
        </w:rPr>
      </w:pPr>
      <w:bookmarkStart w:id="219" w:name="_Toc411347277"/>
      <w:bookmarkStart w:id="220" w:name="_Toc521326296"/>
      <w:bookmarkStart w:id="221" w:name="_Toc536177565"/>
      <w:bookmarkStart w:id="222" w:name="_Toc38457530"/>
      <w:r w:rsidRPr="00FC3CAF">
        <w:rPr>
          <w:rFonts w:asciiTheme="minorHAnsi" w:hAnsiTheme="minorHAnsi" w:cstheme="minorHAnsi"/>
        </w:rPr>
        <w:t>6.12</w:t>
      </w:r>
      <w:r w:rsidRPr="00FC3CAF">
        <w:rPr>
          <w:rFonts w:asciiTheme="minorHAnsi" w:hAnsiTheme="minorHAnsi" w:cstheme="minorHAnsi"/>
        </w:rPr>
        <w:tab/>
        <w:t>Zagraniczny personel i robotnicy</w:t>
      </w:r>
      <w:bookmarkEnd w:id="219"/>
      <w:bookmarkEnd w:id="220"/>
      <w:bookmarkEnd w:id="221"/>
      <w:bookmarkEnd w:id="222"/>
    </w:p>
    <w:p w14:paraId="26D03789" w14:textId="77777777" w:rsidR="009B6A48" w:rsidRPr="00FC3CAF" w:rsidRDefault="009B6A48" w:rsidP="009320FF">
      <w:pPr>
        <w:spacing w:line="276" w:lineRule="auto"/>
        <w:jc w:val="both"/>
        <w:rPr>
          <w:rFonts w:cstheme="minorHAnsi"/>
        </w:rPr>
      </w:pPr>
      <w:r w:rsidRPr="00FC3CAF">
        <w:rPr>
          <w:rFonts w:cstheme="minorHAnsi"/>
        </w:rPr>
        <w:t>Wykonawca może zatrudnić do wykonania Robót personel zagraniczny i robotników, jeśli jest to zgodne z Prawem Kraju, w tym z przepisami dotyczącymi wiz pobytowych, pozwoleń na pracę oraz uprawnień wymaganych od personelu inżynieryjnego i zarządzającego. W razie potrzeby Wykonawca udostępni wystarczającą liczbę kompetentnych tłumaczy na Terenie Budowy we wszystkich godzinach pracy.</w:t>
      </w:r>
    </w:p>
    <w:p w14:paraId="2422B0F8" w14:textId="77777777" w:rsidR="009B6A48" w:rsidRPr="00FC3CAF" w:rsidRDefault="009B6A48" w:rsidP="009320FF">
      <w:pPr>
        <w:pStyle w:val="Nagwek1"/>
        <w:spacing w:line="276" w:lineRule="auto"/>
        <w:rPr>
          <w:rFonts w:asciiTheme="minorHAnsi" w:hAnsiTheme="minorHAnsi" w:cstheme="minorHAnsi"/>
        </w:rPr>
      </w:pPr>
      <w:bookmarkStart w:id="223" w:name="_Toc87712939"/>
      <w:bookmarkStart w:id="224" w:name="_Toc411347278"/>
      <w:bookmarkStart w:id="225" w:name="_Toc521326297"/>
      <w:bookmarkStart w:id="226" w:name="_Toc536177566"/>
      <w:bookmarkStart w:id="227" w:name="_Toc38457531"/>
      <w:bookmarkStart w:id="228" w:name="_Toc87712940"/>
      <w:r w:rsidRPr="00FC3CAF">
        <w:rPr>
          <w:rFonts w:asciiTheme="minorHAnsi" w:hAnsiTheme="minorHAnsi" w:cstheme="minorHAnsi"/>
        </w:rPr>
        <w:lastRenderedPageBreak/>
        <w:t>Rozdział 7 Urządzenia, Materiały i wykonawstwo</w:t>
      </w:r>
      <w:bookmarkEnd w:id="223"/>
      <w:bookmarkEnd w:id="224"/>
      <w:bookmarkEnd w:id="225"/>
      <w:bookmarkEnd w:id="226"/>
      <w:bookmarkEnd w:id="227"/>
    </w:p>
    <w:p w14:paraId="61EBDF1A" w14:textId="77777777" w:rsidR="009B6A48" w:rsidRPr="00FC3CAF" w:rsidRDefault="009B6A48" w:rsidP="009320FF">
      <w:pPr>
        <w:pStyle w:val="Nagwek2"/>
        <w:spacing w:line="276" w:lineRule="auto"/>
        <w:rPr>
          <w:rFonts w:asciiTheme="minorHAnsi" w:hAnsiTheme="minorHAnsi" w:cstheme="minorHAnsi"/>
        </w:rPr>
      </w:pPr>
      <w:bookmarkStart w:id="229" w:name="_Toc411347279"/>
      <w:bookmarkStart w:id="230" w:name="_Toc521326298"/>
      <w:bookmarkStart w:id="231" w:name="_Toc536177567"/>
      <w:bookmarkStart w:id="232" w:name="_Toc38457532"/>
      <w:r w:rsidRPr="00FC3CAF">
        <w:rPr>
          <w:rFonts w:asciiTheme="minorHAnsi" w:hAnsiTheme="minorHAnsi" w:cstheme="minorHAnsi"/>
        </w:rPr>
        <w:t>7.2</w:t>
      </w:r>
      <w:r w:rsidRPr="00FC3CAF">
        <w:rPr>
          <w:rFonts w:asciiTheme="minorHAnsi" w:hAnsiTheme="minorHAnsi" w:cstheme="minorHAnsi"/>
        </w:rPr>
        <w:tab/>
        <w:t>Próbki</w:t>
      </w:r>
      <w:bookmarkEnd w:id="229"/>
      <w:bookmarkEnd w:id="230"/>
      <w:bookmarkEnd w:id="231"/>
      <w:bookmarkEnd w:id="232"/>
    </w:p>
    <w:p w14:paraId="30DACD73" w14:textId="77777777" w:rsidR="009B6A48" w:rsidRPr="00FC3CAF" w:rsidRDefault="009B6A48" w:rsidP="009320FF">
      <w:pPr>
        <w:spacing w:line="276" w:lineRule="auto"/>
        <w:jc w:val="both"/>
        <w:rPr>
          <w:rFonts w:cstheme="minorHAnsi"/>
        </w:rPr>
      </w:pPr>
      <w:r w:rsidRPr="00FC3CAF">
        <w:rPr>
          <w:rFonts w:cstheme="minorHAnsi"/>
        </w:rPr>
        <w:t>na końcu klauzuli dodaje się zdanie:</w:t>
      </w:r>
    </w:p>
    <w:p w14:paraId="550888EC" w14:textId="77777777" w:rsidR="009B6A48" w:rsidRPr="00FC3CAF" w:rsidRDefault="009B6A48" w:rsidP="009320FF">
      <w:pPr>
        <w:spacing w:line="276" w:lineRule="auto"/>
        <w:jc w:val="both"/>
        <w:rPr>
          <w:rFonts w:cstheme="minorHAnsi"/>
        </w:rPr>
      </w:pPr>
      <w:r w:rsidRPr="00FC3CAF">
        <w:rPr>
          <w:rFonts w:cstheme="minorHAnsi"/>
        </w:rPr>
        <w:t xml:space="preserve">Dostarczane Materiały, Urządzenia, Technologia – winny być dopuszczone do obrotu w Polsce na podstawie właściwych i obowiązujących  przepisów prawnych regulujących odpowiednio Dostawy  realizowane w ramach zamówienia, w pierwszym gatunku i nowe. </w:t>
      </w:r>
    </w:p>
    <w:p w14:paraId="43799EE6" w14:textId="6E0FA96D" w:rsidR="009B6A48" w:rsidRPr="00FC3CAF" w:rsidRDefault="009B6A48" w:rsidP="009320FF">
      <w:pPr>
        <w:spacing w:line="276" w:lineRule="auto"/>
        <w:jc w:val="both"/>
        <w:rPr>
          <w:rFonts w:cstheme="minorHAnsi"/>
        </w:rPr>
      </w:pPr>
      <w:r w:rsidRPr="00FC3CAF">
        <w:rPr>
          <w:rFonts w:cstheme="minorHAnsi"/>
        </w:rPr>
        <w:t>Wykonawca winien dostarczyć odpowiednie dokumenty (dopuszczenie, aprobata, cechowanie</w:t>
      </w:r>
      <w:r w:rsidR="00FD6AF7">
        <w:rPr>
          <w:rFonts w:cstheme="minorHAnsi"/>
        </w:rPr>
        <w:t xml:space="preserve"> </w:t>
      </w:r>
      <w:r w:rsidR="00071FA2" w:rsidRPr="00FC3CAF">
        <w:rPr>
          <w:rFonts w:cstheme="minorHAnsi"/>
          <w:color w:val="000000" w:themeColor="text1"/>
        </w:rPr>
        <w:t xml:space="preserve">lub inne) </w:t>
      </w:r>
      <w:r w:rsidRPr="00FC3CAF">
        <w:rPr>
          <w:rFonts w:cstheme="minorHAnsi"/>
          <w:color w:val="000000" w:themeColor="text1"/>
        </w:rPr>
        <w:t>potwierdzaj</w:t>
      </w:r>
      <w:r w:rsidRPr="00FC3CAF">
        <w:rPr>
          <w:rFonts w:cstheme="minorHAnsi"/>
        </w:rPr>
        <w:t>ące pochodzenie Urządzeń i Materiałów wykorzystanych do realizacji Robót.</w:t>
      </w:r>
    </w:p>
    <w:p w14:paraId="2BD1BD3D" w14:textId="77777777" w:rsidR="009B6A48" w:rsidRPr="00FC3CAF" w:rsidRDefault="009B6A48" w:rsidP="009320FF">
      <w:pPr>
        <w:pStyle w:val="Nagwek2"/>
        <w:spacing w:line="276" w:lineRule="auto"/>
        <w:rPr>
          <w:rFonts w:asciiTheme="minorHAnsi" w:hAnsiTheme="minorHAnsi" w:cstheme="minorHAnsi"/>
        </w:rPr>
      </w:pPr>
      <w:bookmarkStart w:id="233" w:name="_Toc411347280"/>
      <w:bookmarkStart w:id="234" w:name="_Toc521326299"/>
      <w:bookmarkStart w:id="235" w:name="_Toc536177568"/>
      <w:bookmarkStart w:id="236" w:name="_Toc38457533"/>
      <w:r w:rsidRPr="00FC3CAF">
        <w:rPr>
          <w:rFonts w:asciiTheme="minorHAnsi" w:hAnsiTheme="minorHAnsi" w:cstheme="minorHAnsi"/>
        </w:rPr>
        <w:t>7.4</w:t>
      </w:r>
      <w:r w:rsidRPr="00FC3CAF">
        <w:rPr>
          <w:rFonts w:asciiTheme="minorHAnsi" w:hAnsiTheme="minorHAnsi" w:cstheme="minorHAnsi"/>
        </w:rPr>
        <w:tab/>
        <w:t>Próby</w:t>
      </w:r>
      <w:bookmarkEnd w:id="228"/>
      <w:bookmarkEnd w:id="233"/>
      <w:bookmarkEnd w:id="234"/>
      <w:bookmarkEnd w:id="235"/>
      <w:bookmarkEnd w:id="236"/>
    </w:p>
    <w:p w14:paraId="2855A547" w14:textId="69E39D5A" w:rsidR="009B6A48" w:rsidRPr="00FC3CAF" w:rsidRDefault="009B6A48" w:rsidP="009320FF">
      <w:pPr>
        <w:spacing w:line="276" w:lineRule="auto"/>
        <w:jc w:val="both"/>
        <w:rPr>
          <w:rFonts w:cstheme="minorHAnsi"/>
        </w:rPr>
      </w:pPr>
      <w:r w:rsidRPr="00FC3CAF">
        <w:rPr>
          <w:rFonts w:cstheme="minorHAnsi"/>
        </w:rPr>
        <w:t>W akapicie 2 po słowach „energię elektryczną dodaje się „</w:t>
      </w:r>
      <w:r w:rsidRPr="00FC3CAF">
        <w:rPr>
          <w:rFonts w:cstheme="minorHAnsi"/>
          <w:b/>
        </w:rPr>
        <w:t>wodę i inne niezbędne</w:t>
      </w:r>
      <w:r w:rsidR="00FD6AF7">
        <w:rPr>
          <w:rFonts w:cstheme="minorHAnsi"/>
          <w:b/>
        </w:rPr>
        <w:t xml:space="preserve"> </w:t>
      </w:r>
      <w:r w:rsidRPr="00FC3CAF">
        <w:rPr>
          <w:rFonts w:cstheme="minorHAnsi"/>
          <w:b/>
        </w:rPr>
        <w:t xml:space="preserve">media” </w:t>
      </w:r>
      <w:r w:rsidRPr="00FC3CAF">
        <w:rPr>
          <w:rFonts w:cstheme="minorHAnsi"/>
        </w:rPr>
        <w:t>pozostałe brzmienie akapitu bez zmian.</w:t>
      </w:r>
    </w:p>
    <w:p w14:paraId="78B25FA5" w14:textId="77777777" w:rsidR="009B6A48" w:rsidRPr="00FC3CAF" w:rsidRDefault="009B6A48" w:rsidP="009320FF">
      <w:pPr>
        <w:spacing w:line="276" w:lineRule="auto"/>
        <w:jc w:val="both"/>
        <w:rPr>
          <w:rFonts w:cstheme="minorHAnsi"/>
        </w:rPr>
      </w:pPr>
      <w:r w:rsidRPr="00FC3CAF">
        <w:rPr>
          <w:rFonts w:cstheme="minorHAnsi"/>
        </w:rPr>
        <w:t>Nazwę powoływanego w treści Klauzuli rozdziału 13: [Zmiany i uzupełnienia] skreśla się i zastępuje następująco: [Zmiany i korekty].</w:t>
      </w:r>
    </w:p>
    <w:p w14:paraId="6E0C2863" w14:textId="77777777" w:rsidR="009B6A48" w:rsidRPr="00FC3CAF" w:rsidRDefault="009B6A48" w:rsidP="009320FF">
      <w:pPr>
        <w:spacing w:line="276" w:lineRule="auto"/>
        <w:jc w:val="both"/>
        <w:rPr>
          <w:rFonts w:cstheme="minorHAnsi"/>
        </w:rPr>
      </w:pPr>
      <w:r w:rsidRPr="00FC3CAF">
        <w:rPr>
          <w:rFonts w:cstheme="minorHAnsi"/>
        </w:rPr>
        <w:t>Na końcu niniejszej klauzuli 7.4 dodaje się następujące zdanie:</w:t>
      </w:r>
    </w:p>
    <w:p w14:paraId="63764A16" w14:textId="77777777" w:rsidR="009B6A48" w:rsidRPr="00FC3CAF" w:rsidRDefault="009B6A48" w:rsidP="009320FF">
      <w:pPr>
        <w:spacing w:line="276" w:lineRule="auto"/>
        <w:jc w:val="both"/>
        <w:rPr>
          <w:rFonts w:cstheme="minorHAnsi"/>
        </w:rPr>
      </w:pPr>
      <w:r w:rsidRPr="00FC3CAF">
        <w:rPr>
          <w:rFonts w:cstheme="minorHAnsi"/>
        </w:rPr>
        <w:t xml:space="preserve">Wszelkie próby, Próby Końcowe nie mogą się odbyć bez udziału Zamawiającego. </w:t>
      </w:r>
    </w:p>
    <w:p w14:paraId="4C050C07" w14:textId="4661DC27" w:rsidR="009B6A48" w:rsidRPr="00FC3CAF" w:rsidRDefault="009B6A48" w:rsidP="009320FF">
      <w:pPr>
        <w:spacing w:line="276" w:lineRule="auto"/>
        <w:jc w:val="both"/>
        <w:rPr>
          <w:rFonts w:cstheme="minorHAnsi"/>
          <w:bCs/>
        </w:rPr>
      </w:pPr>
      <w:r w:rsidRPr="00FC3CAF">
        <w:rPr>
          <w:rFonts w:cstheme="minorHAnsi"/>
          <w:b/>
        </w:rPr>
        <w:t>Dodaje się</w:t>
      </w:r>
      <w:r w:rsidR="002E0563">
        <w:rPr>
          <w:rFonts w:cstheme="minorHAnsi"/>
          <w:b/>
        </w:rPr>
        <w:t xml:space="preserve"> </w:t>
      </w:r>
      <w:r w:rsidRPr="00FC3CAF">
        <w:rPr>
          <w:rFonts w:cstheme="minorHAnsi"/>
          <w:b/>
        </w:rPr>
        <w:t>nową klauzulę 7.9</w:t>
      </w:r>
      <w:r w:rsidRPr="00FC3CAF">
        <w:rPr>
          <w:rFonts w:cstheme="minorHAnsi"/>
          <w:bCs/>
        </w:rPr>
        <w:t xml:space="preserve"> [</w:t>
      </w:r>
      <w:r w:rsidRPr="00FC3CAF">
        <w:rPr>
          <w:rFonts w:cstheme="minorHAnsi"/>
          <w:bCs/>
          <w:i/>
        </w:rPr>
        <w:t>Własność Materiałów z rozbiórki</w:t>
      </w:r>
      <w:r w:rsidRPr="00FC3CAF">
        <w:rPr>
          <w:rFonts w:cstheme="minorHAnsi"/>
          <w:bCs/>
        </w:rPr>
        <w:t xml:space="preserve">] </w:t>
      </w:r>
      <w:r w:rsidRPr="00FC3CAF">
        <w:rPr>
          <w:rFonts w:cstheme="minorHAnsi"/>
          <w:b/>
        </w:rPr>
        <w:t>w brzmieniu</w:t>
      </w:r>
      <w:r w:rsidRPr="00FC3CAF">
        <w:rPr>
          <w:rFonts w:cstheme="minorHAnsi"/>
          <w:bCs/>
        </w:rPr>
        <w:t>:</w:t>
      </w:r>
    </w:p>
    <w:p w14:paraId="78AB40CE" w14:textId="77777777" w:rsidR="009B6A48" w:rsidRPr="00FC3CAF" w:rsidRDefault="009B6A48" w:rsidP="009320FF">
      <w:pPr>
        <w:pStyle w:val="Nagwek2"/>
        <w:spacing w:line="276" w:lineRule="auto"/>
        <w:rPr>
          <w:rFonts w:asciiTheme="minorHAnsi" w:hAnsiTheme="minorHAnsi" w:cstheme="minorHAnsi"/>
        </w:rPr>
      </w:pPr>
      <w:bookmarkStart w:id="237" w:name="_Toc411347281"/>
      <w:bookmarkStart w:id="238" w:name="_Toc521326300"/>
      <w:bookmarkStart w:id="239" w:name="_Toc536177569"/>
      <w:bookmarkStart w:id="240" w:name="_Toc38457534"/>
      <w:r w:rsidRPr="00FC3CAF">
        <w:rPr>
          <w:rFonts w:asciiTheme="minorHAnsi" w:hAnsiTheme="minorHAnsi" w:cstheme="minorHAnsi"/>
        </w:rPr>
        <w:t>7.9</w:t>
      </w:r>
      <w:r w:rsidRPr="00FC3CAF">
        <w:rPr>
          <w:rFonts w:asciiTheme="minorHAnsi" w:hAnsiTheme="minorHAnsi" w:cstheme="minorHAnsi"/>
        </w:rPr>
        <w:tab/>
        <w:t>Własność Materiałów z rozbiórki</w:t>
      </w:r>
      <w:bookmarkEnd w:id="237"/>
      <w:bookmarkEnd w:id="238"/>
      <w:bookmarkEnd w:id="239"/>
      <w:bookmarkEnd w:id="240"/>
    </w:p>
    <w:p w14:paraId="5CE21DFD" w14:textId="0BAC7221" w:rsidR="009B6A48" w:rsidRPr="00FC3CAF" w:rsidRDefault="009B6A48" w:rsidP="009320FF">
      <w:pPr>
        <w:spacing w:line="276" w:lineRule="auto"/>
        <w:jc w:val="both"/>
        <w:rPr>
          <w:rFonts w:cstheme="minorHAnsi"/>
          <w:color w:val="000000"/>
        </w:rPr>
      </w:pPr>
      <w:r w:rsidRPr="00FC3CAF">
        <w:rPr>
          <w:rFonts w:cstheme="minorHAnsi"/>
          <w:color w:val="000000"/>
        </w:rPr>
        <w:t>Materiały z rozbiórki, które zgodnie z postanowieniami Specyfikacji, stanowią własność Zamawiającego, Wykonawca przetransportuje oraz złoży w miejscach wskazanych przez Inżyniera</w:t>
      </w:r>
      <w:r w:rsidR="00CB6A83">
        <w:rPr>
          <w:rFonts w:cstheme="minorHAnsi"/>
          <w:color w:val="000000"/>
        </w:rPr>
        <w:t>.</w:t>
      </w:r>
    </w:p>
    <w:p w14:paraId="69A55630" w14:textId="77777777" w:rsidR="009B6A48" w:rsidRPr="00FC3CAF" w:rsidRDefault="009B6A48" w:rsidP="009320FF">
      <w:pPr>
        <w:spacing w:line="276" w:lineRule="auto"/>
        <w:jc w:val="both"/>
        <w:rPr>
          <w:rFonts w:cstheme="minorHAnsi"/>
        </w:rPr>
      </w:pPr>
      <w:r w:rsidRPr="00FC3CAF">
        <w:rPr>
          <w:rFonts w:cstheme="minorHAnsi"/>
        </w:rPr>
        <w:t>Pozostałe materiały z rozbiórki Wykonawca usunie poza Plac Budowy przy przestrzeganiu przepisów dotyczących odpadów.</w:t>
      </w:r>
    </w:p>
    <w:p w14:paraId="06E86321" w14:textId="77777777" w:rsidR="009B6A48" w:rsidRPr="00FC3CAF" w:rsidRDefault="009B6A48" w:rsidP="009320FF">
      <w:pPr>
        <w:pStyle w:val="Nagwek1"/>
        <w:spacing w:line="276" w:lineRule="auto"/>
        <w:rPr>
          <w:rFonts w:asciiTheme="minorHAnsi" w:hAnsiTheme="minorHAnsi" w:cstheme="minorHAnsi"/>
        </w:rPr>
      </w:pPr>
      <w:bookmarkStart w:id="241" w:name="_Toc411347287"/>
      <w:bookmarkStart w:id="242" w:name="_Toc521326301"/>
      <w:bookmarkStart w:id="243" w:name="_Toc536177570"/>
      <w:bookmarkStart w:id="244" w:name="_Toc38457535"/>
      <w:r w:rsidRPr="00FC3CAF">
        <w:rPr>
          <w:rFonts w:asciiTheme="minorHAnsi" w:hAnsiTheme="minorHAnsi" w:cstheme="minorHAnsi"/>
        </w:rPr>
        <w:t>Rozdział 8 Rozpoczęcie, opóźnienia i zawieszenie</w:t>
      </w:r>
      <w:bookmarkEnd w:id="241"/>
      <w:bookmarkEnd w:id="242"/>
      <w:bookmarkEnd w:id="243"/>
      <w:bookmarkEnd w:id="244"/>
    </w:p>
    <w:p w14:paraId="1C2FADDA" w14:textId="77777777" w:rsidR="009B6A48" w:rsidRPr="00FC3CAF" w:rsidRDefault="009B6A48" w:rsidP="009320FF">
      <w:pPr>
        <w:pStyle w:val="Nagwek2"/>
        <w:spacing w:line="276" w:lineRule="auto"/>
        <w:rPr>
          <w:rFonts w:asciiTheme="minorHAnsi" w:hAnsiTheme="minorHAnsi" w:cstheme="minorHAnsi"/>
        </w:rPr>
      </w:pPr>
      <w:bookmarkStart w:id="245" w:name="_Toc411347288"/>
      <w:bookmarkStart w:id="246" w:name="_Toc521326302"/>
      <w:bookmarkStart w:id="247" w:name="_Toc536177571"/>
      <w:bookmarkStart w:id="248" w:name="_Toc38457536"/>
      <w:r w:rsidRPr="00FC3CAF">
        <w:rPr>
          <w:rFonts w:asciiTheme="minorHAnsi" w:hAnsiTheme="minorHAnsi" w:cstheme="minorHAnsi"/>
        </w:rPr>
        <w:t>8.1</w:t>
      </w:r>
      <w:r w:rsidRPr="00FC3CAF">
        <w:rPr>
          <w:rFonts w:asciiTheme="minorHAnsi" w:hAnsiTheme="minorHAnsi" w:cstheme="minorHAnsi"/>
        </w:rPr>
        <w:tab/>
        <w:t>Rozpoczęcie Robót</w:t>
      </w:r>
      <w:bookmarkEnd w:id="245"/>
      <w:bookmarkEnd w:id="246"/>
      <w:bookmarkEnd w:id="247"/>
      <w:bookmarkEnd w:id="248"/>
    </w:p>
    <w:p w14:paraId="6C2D34E5" w14:textId="77777777" w:rsidR="009B6A48" w:rsidRPr="00FC3CAF" w:rsidRDefault="009B6A48" w:rsidP="009320FF">
      <w:pPr>
        <w:spacing w:line="276" w:lineRule="auto"/>
        <w:jc w:val="both"/>
        <w:rPr>
          <w:rFonts w:cstheme="minorHAnsi"/>
        </w:rPr>
      </w:pPr>
      <w:r w:rsidRPr="00FC3CAF">
        <w:rPr>
          <w:rFonts w:cstheme="minorHAnsi"/>
        </w:rPr>
        <w:t>Drugie i trzecie zdanie niniejszej klauzuli 8.1 skreśla się i zastępuje następująco:</w:t>
      </w:r>
    </w:p>
    <w:p w14:paraId="1D5337F2" w14:textId="5C186F1E" w:rsidR="009B6A48" w:rsidRPr="00FC3CAF" w:rsidRDefault="009B6A48" w:rsidP="009320FF">
      <w:pPr>
        <w:spacing w:before="240" w:line="276" w:lineRule="auto"/>
        <w:ind w:left="360"/>
        <w:jc w:val="both"/>
        <w:rPr>
          <w:rFonts w:cstheme="minorHAnsi"/>
        </w:rPr>
      </w:pPr>
      <w:r w:rsidRPr="00FC3CAF">
        <w:rPr>
          <w:rFonts w:cstheme="minorHAnsi"/>
        </w:rPr>
        <w:t>Data Rozpoczęcia nie będzie późniejsza niż 14 dni po dacie wejścia Kontraktu w życie.</w:t>
      </w:r>
      <w:r w:rsidR="00FD6AF7">
        <w:rPr>
          <w:rFonts w:cstheme="minorHAnsi"/>
        </w:rPr>
        <w:t xml:space="preserve"> </w:t>
      </w:r>
      <w:r w:rsidRPr="00FC3CAF">
        <w:rPr>
          <w:rFonts w:cstheme="minorHAnsi"/>
        </w:rPr>
        <w:t>Wykonawca rozpocznie wykonywanie Robót w Dacie Rozpoczęcia, a następnie będzie wykonywał Roboty z należytym pośpiechem i bez opóźnień.</w:t>
      </w:r>
    </w:p>
    <w:p w14:paraId="1C95F10B" w14:textId="77777777" w:rsidR="009B6A48" w:rsidRPr="00FC3CAF" w:rsidRDefault="009B6A48" w:rsidP="009320FF">
      <w:pPr>
        <w:spacing w:before="240" w:line="276" w:lineRule="auto"/>
        <w:ind w:left="360"/>
        <w:jc w:val="both"/>
        <w:rPr>
          <w:rFonts w:cstheme="minorHAnsi"/>
          <w:color w:val="000000" w:themeColor="text1"/>
        </w:rPr>
      </w:pPr>
      <w:r w:rsidRPr="00FC3CAF">
        <w:rPr>
          <w:rFonts w:cstheme="minorHAnsi"/>
          <w:color w:val="000000" w:themeColor="text1"/>
        </w:rPr>
        <w:t xml:space="preserve">W terminie co najmniej 5 dni poprzedzających Datę Rozpoczęcia Zamawiający zawiadomi </w:t>
      </w:r>
      <w:r w:rsidRPr="00FC3CAF">
        <w:rPr>
          <w:rFonts w:cstheme="minorHAnsi"/>
          <w:i/>
          <w:color w:val="000000" w:themeColor="text1"/>
        </w:rPr>
        <w:t>organ</w:t>
      </w:r>
      <w:r w:rsidR="00A55E7C" w:rsidRPr="00FC3CAF">
        <w:rPr>
          <w:rFonts w:cstheme="minorHAnsi"/>
          <w:i/>
          <w:color w:val="000000" w:themeColor="text1"/>
        </w:rPr>
        <w:t xml:space="preserve"> nadzoru budowlanego oraz projektanta sprawującego nadzór nad zgodnością realizacji budowy z projektem</w:t>
      </w:r>
      <w:r w:rsidR="00A11FB1">
        <w:rPr>
          <w:rFonts w:cstheme="minorHAnsi"/>
          <w:i/>
          <w:color w:val="000000" w:themeColor="text1"/>
        </w:rPr>
        <w:t xml:space="preserve"> </w:t>
      </w:r>
      <w:r w:rsidRPr="00FC3CAF">
        <w:rPr>
          <w:rFonts w:cstheme="minorHAnsi"/>
          <w:color w:val="000000" w:themeColor="text1"/>
        </w:rPr>
        <w:t>o planowanym rozpoczęciu Robót</w:t>
      </w:r>
      <w:r w:rsidR="00A55E7C" w:rsidRPr="00FC3CAF">
        <w:rPr>
          <w:rFonts w:cstheme="minorHAnsi"/>
          <w:color w:val="000000" w:themeColor="text1"/>
        </w:rPr>
        <w:t xml:space="preserve"> budowlanych, zgodnie z postanowieniami art. 41 ust. 4 ustawy z dnia 7 lipca 1994 r. Prawo budowlane</w:t>
      </w:r>
      <w:r w:rsidRPr="00FC3CAF">
        <w:rPr>
          <w:rFonts w:cstheme="minorHAnsi"/>
          <w:color w:val="000000" w:themeColor="text1"/>
        </w:rPr>
        <w:t>. Do tego zawiadomienia dołączone będą następujące dokumenty:</w:t>
      </w:r>
    </w:p>
    <w:p w14:paraId="3F4CFA54" w14:textId="77777777" w:rsidR="009B6A48" w:rsidRPr="00FC3CAF" w:rsidRDefault="009B6A48" w:rsidP="009320FF">
      <w:pPr>
        <w:numPr>
          <w:ilvl w:val="0"/>
          <w:numId w:val="13"/>
        </w:numPr>
        <w:spacing w:before="120" w:after="120" w:line="276" w:lineRule="auto"/>
        <w:jc w:val="both"/>
        <w:rPr>
          <w:rFonts w:cstheme="minorHAnsi"/>
        </w:rPr>
      </w:pPr>
      <w:r w:rsidRPr="00FC3CAF">
        <w:rPr>
          <w:rFonts w:cstheme="minorHAnsi"/>
        </w:rPr>
        <w:lastRenderedPageBreak/>
        <w:t>oświadczenie Kierownika Budowy (Robót) stwierdzające sporządzenie planu bezpieczeństwa i ochrony zdrowia oraz przyjęcie obowiązku kierowania budową (robotami budowlanymi) , a także zaświadczenie o wpisie na listę członków właściwej izby samorządu zawodowego;</w:t>
      </w:r>
    </w:p>
    <w:p w14:paraId="072C3F5C" w14:textId="77777777" w:rsidR="009B6A48" w:rsidRPr="00FC3CAF" w:rsidRDefault="009B6A48" w:rsidP="009320FF">
      <w:pPr>
        <w:numPr>
          <w:ilvl w:val="0"/>
          <w:numId w:val="13"/>
        </w:numPr>
        <w:spacing w:before="120" w:after="120" w:line="276" w:lineRule="auto"/>
        <w:jc w:val="both"/>
        <w:rPr>
          <w:rFonts w:cstheme="minorHAnsi"/>
        </w:rPr>
      </w:pPr>
      <w:r w:rsidRPr="00FC3CAF">
        <w:rPr>
          <w:rFonts w:cstheme="minorHAnsi"/>
        </w:rPr>
        <w:t>oświadczenie inspektora nadzoru inwestorskiego stwierdzające przyjęcie obowiązku pełnienia nadzoru inwestorskiego nad danymi robotami budowlanymi, a także zaświadczenie o wpisie na listę członków właściwej izby samorządu zawodowego;</w:t>
      </w:r>
    </w:p>
    <w:p w14:paraId="478773E7" w14:textId="77777777" w:rsidR="009B6A48" w:rsidRPr="00FC3CAF" w:rsidRDefault="009B6A48" w:rsidP="009320FF">
      <w:pPr>
        <w:numPr>
          <w:ilvl w:val="0"/>
          <w:numId w:val="13"/>
        </w:numPr>
        <w:spacing w:before="120" w:after="120" w:line="276" w:lineRule="auto"/>
        <w:jc w:val="both"/>
        <w:rPr>
          <w:rFonts w:cstheme="minorHAnsi"/>
        </w:rPr>
      </w:pPr>
      <w:r w:rsidRPr="00FC3CAF">
        <w:rPr>
          <w:rFonts w:cstheme="minorHAnsi"/>
        </w:rPr>
        <w:t>informację zawierającą dane dotyczące bezpieczeństwa pracy i ochrony zdrowia.</w:t>
      </w:r>
    </w:p>
    <w:p w14:paraId="327649B3" w14:textId="77777777" w:rsidR="009B6A48" w:rsidRPr="00FC3CAF" w:rsidRDefault="009B6A48" w:rsidP="009320FF">
      <w:pPr>
        <w:spacing w:line="276" w:lineRule="auto"/>
        <w:jc w:val="both"/>
        <w:rPr>
          <w:rFonts w:cstheme="minorHAnsi"/>
        </w:rPr>
      </w:pPr>
      <w:r w:rsidRPr="00FC3CAF">
        <w:rPr>
          <w:rFonts w:cstheme="minorHAnsi"/>
        </w:rPr>
        <w:t>Również w terminie co najmniej 5 dni poprzedzających Datę Rozpoczęcia Wykonawca przedstawi Zamawiającemu listę wszystkich pozwoleń wymaganych do rozpoczęcia, wykonania i ukończenia Robót na podstawie programu Robót przedkładanego w tym samym czasie zgodnie z Klauzulą 8.3 [</w:t>
      </w:r>
      <w:r w:rsidRPr="00FC3CAF">
        <w:rPr>
          <w:rFonts w:cstheme="minorHAnsi"/>
          <w:i/>
          <w:iCs/>
        </w:rPr>
        <w:t>Program</w:t>
      </w:r>
      <w:r w:rsidRPr="00FC3CAF">
        <w:rPr>
          <w:rFonts w:cstheme="minorHAnsi"/>
        </w:rPr>
        <w:t xml:space="preserve">]. W uzgodnieniu z władzami lokalnymi i zarządcami urządzeń użytku publicznego Wykonawca sporządzi i przekaże Inżynierowi harmonogram przedkładania w pełni udokumentowanych wniosków o udzielenie pozwoleń na wykonanie różnych części  Robót. Razem </w:t>
      </w:r>
      <w:r w:rsidRPr="00FC3CAF">
        <w:rPr>
          <w:rFonts w:cstheme="minorHAnsi"/>
        </w:rPr>
        <w:br/>
        <w:t>z takim harmonogramem Wykonawca przedłoży Inżynierowi listę wszystkich większych pozycji Sprzętu Wykonawcy, jakich on lub jego Podwykonawcy zamierzają użyć, zawierającą ich charakterystykę.</w:t>
      </w:r>
    </w:p>
    <w:p w14:paraId="7EF61743" w14:textId="77777777" w:rsidR="009B6A48" w:rsidRPr="00FC3CAF" w:rsidRDefault="009B6A48" w:rsidP="009320FF">
      <w:pPr>
        <w:spacing w:line="276" w:lineRule="auto"/>
        <w:jc w:val="both"/>
        <w:rPr>
          <w:rFonts w:cstheme="minorHAnsi"/>
        </w:rPr>
      </w:pPr>
      <w:r w:rsidRPr="00FC3CAF">
        <w:rPr>
          <w:rFonts w:cstheme="minorHAnsi"/>
        </w:rPr>
        <w:t>Jeśli Wykonawca nie dotrzyma postanowień tego harmonogramu, koszty wszelkich opóźnień poniesione przez Zamawiającego w związku z opóźnieniem w wydaniu jakiegokolwiek pozwolenia niezbędnego do przeprowadzenia Robót, zostaną poniesione przez Wykonawcę.</w:t>
      </w:r>
    </w:p>
    <w:p w14:paraId="41E7713B" w14:textId="77777777" w:rsidR="009B6A48" w:rsidRPr="00FC3CAF" w:rsidRDefault="009B6A48" w:rsidP="009320FF">
      <w:pPr>
        <w:spacing w:line="276" w:lineRule="auto"/>
        <w:jc w:val="both"/>
        <w:rPr>
          <w:rFonts w:cstheme="minorHAnsi"/>
        </w:rPr>
      </w:pPr>
      <w:r w:rsidRPr="00FC3CAF">
        <w:rPr>
          <w:rFonts w:cstheme="minorHAnsi"/>
        </w:rPr>
        <w:t xml:space="preserve">Wykonawca spełni wymagania zawarte w pozwoleniach i zapewni wystawiającym je władzom </w:t>
      </w:r>
      <w:r w:rsidR="006A7DF9">
        <w:rPr>
          <w:rFonts w:cstheme="minorHAnsi"/>
        </w:rPr>
        <w:t xml:space="preserve">oraz organom nadzoru </w:t>
      </w:r>
      <w:r w:rsidRPr="00FC3CAF">
        <w:rPr>
          <w:rFonts w:cstheme="minorHAnsi"/>
        </w:rPr>
        <w:t>pełną możliwość inspekcji i sprawdzenia Robót, jak również uczestnictwo w  próbach i badaniach wykonywanych Robót. Zgodność z wymaganiami podanymi w pozw</w:t>
      </w:r>
      <w:r w:rsidR="006A7DF9">
        <w:rPr>
          <w:rFonts w:cstheme="minorHAnsi"/>
        </w:rPr>
        <w:t xml:space="preserve">oleniach nie zwalnia Wykonawcy </w:t>
      </w:r>
      <w:r w:rsidRPr="00FC3CAF">
        <w:rPr>
          <w:rFonts w:cstheme="minorHAnsi"/>
        </w:rPr>
        <w:t>z jakiegokolwiek obowiązku czy odpowiedzialności w ramach kontraktu.</w:t>
      </w:r>
    </w:p>
    <w:p w14:paraId="66EFC311" w14:textId="77777777" w:rsidR="009B6A48" w:rsidRPr="00FC3CAF" w:rsidRDefault="009B6A48" w:rsidP="009320FF">
      <w:pPr>
        <w:pStyle w:val="Nagwek2"/>
        <w:spacing w:line="276" w:lineRule="auto"/>
        <w:rPr>
          <w:rFonts w:asciiTheme="minorHAnsi" w:hAnsiTheme="minorHAnsi" w:cstheme="minorHAnsi"/>
        </w:rPr>
      </w:pPr>
      <w:bookmarkStart w:id="249" w:name="_Toc411347289"/>
      <w:bookmarkStart w:id="250" w:name="_Toc521326303"/>
      <w:bookmarkStart w:id="251" w:name="_Toc536177572"/>
      <w:bookmarkStart w:id="252" w:name="_Toc38457537"/>
      <w:r w:rsidRPr="00FC3CAF">
        <w:rPr>
          <w:rFonts w:asciiTheme="minorHAnsi" w:hAnsiTheme="minorHAnsi" w:cstheme="minorHAnsi"/>
        </w:rPr>
        <w:t>8.2</w:t>
      </w:r>
      <w:r w:rsidRPr="00FC3CAF">
        <w:rPr>
          <w:rFonts w:asciiTheme="minorHAnsi" w:hAnsiTheme="minorHAnsi" w:cstheme="minorHAnsi"/>
        </w:rPr>
        <w:tab/>
        <w:t>Czas na Ukończenie</w:t>
      </w:r>
      <w:bookmarkEnd w:id="249"/>
      <w:bookmarkEnd w:id="250"/>
      <w:bookmarkEnd w:id="251"/>
      <w:bookmarkEnd w:id="252"/>
    </w:p>
    <w:p w14:paraId="171B4CD4" w14:textId="77777777" w:rsidR="009B6A48" w:rsidRPr="00FC3CAF" w:rsidRDefault="009B6A48" w:rsidP="009320FF">
      <w:pPr>
        <w:spacing w:line="276" w:lineRule="auto"/>
        <w:jc w:val="both"/>
        <w:rPr>
          <w:rFonts w:cstheme="minorHAnsi"/>
        </w:rPr>
      </w:pPr>
      <w:r w:rsidRPr="00FC3CAF">
        <w:rPr>
          <w:rFonts w:cstheme="minorHAnsi"/>
        </w:rPr>
        <w:t>Na początku niniejszej klauzuli 8.2 dodaje się następujące zdanie:</w:t>
      </w:r>
    </w:p>
    <w:p w14:paraId="0D5F18D7" w14:textId="77777777" w:rsidR="009B6A48" w:rsidRPr="00FC3CAF" w:rsidRDefault="009B6A48" w:rsidP="009320FF">
      <w:pPr>
        <w:spacing w:line="276" w:lineRule="auto"/>
        <w:jc w:val="both"/>
        <w:rPr>
          <w:rFonts w:cstheme="minorHAnsi"/>
        </w:rPr>
      </w:pPr>
      <w:r w:rsidRPr="00FC3CAF">
        <w:rPr>
          <w:rFonts w:cstheme="minorHAnsi"/>
        </w:rPr>
        <w:t>Czas na Ukończenie Robót podany jest w Załączniku do Oferty.</w:t>
      </w:r>
    </w:p>
    <w:p w14:paraId="1448AFF3" w14:textId="77777777" w:rsidR="009B6A48" w:rsidRPr="00FC3CAF" w:rsidRDefault="009B6A48" w:rsidP="009320FF">
      <w:pPr>
        <w:pStyle w:val="Nagwek2"/>
        <w:spacing w:line="276" w:lineRule="auto"/>
        <w:rPr>
          <w:rFonts w:asciiTheme="minorHAnsi" w:hAnsiTheme="minorHAnsi" w:cstheme="minorHAnsi"/>
        </w:rPr>
      </w:pPr>
      <w:bookmarkStart w:id="253" w:name="_Toc411347290"/>
      <w:bookmarkStart w:id="254" w:name="_Toc521326304"/>
      <w:bookmarkStart w:id="255" w:name="_Toc536177573"/>
      <w:bookmarkStart w:id="256" w:name="_Toc38457538"/>
      <w:r w:rsidRPr="00FC3CAF">
        <w:rPr>
          <w:rFonts w:asciiTheme="minorHAnsi" w:hAnsiTheme="minorHAnsi" w:cstheme="minorHAnsi"/>
        </w:rPr>
        <w:t>8.3</w:t>
      </w:r>
      <w:r w:rsidRPr="00FC3CAF">
        <w:rPr>
          <w:rFonts w:asciiTheme="minorHAnsi" w:hAnsiTheme="minorHAnsi" w:cstheme="minorHAnsi"/>
        </w:rPr>
        <w:tab/>
        <w:t>Program</w:t>
      </w:r>
      <w:bookmarkEnd w:id="253"/>
      <w:bookmarkEnd w:id="254"/>
      <w:bookmarkEnd w:id="255"/>
      <w:bookmarkEnd w:id="256"/>
    </w:p>
    <w:p w14:paraId="4392A776" w14:textId="77777777" w:rsidR="009B6A48" w:rsidRPr="00FC3CAF" w:rsidRDefault="009B6A48" w:rsidP="009320FF">
      <w:pPr>
        <w:spacing w:line="276" w:lineRule="auto"/>
        <w:jc w:val="both"/>
        <w:rPr>
          <w:rFonts w:cstheme="minorHAnsi"/>
        </w:rPr>
      </w:pPr>
      <w:r w:rsidRPr="00FC3CAF">
        <w:rPr>
          <w:rFonts w:cstheme="minorHAnsi"/>
        </w:rPr>
        <w:t>Pierwsze zdanie pierwszego akapitu Klauzuli 8.3 skreśla się i zastępuje następująco:</w:t>
      </w:r>
    </w:p>
    <w:p w14:paraId="6C2F3DD2" w14:textId="306BC18B" w:rsidR="009B6A48" w:rsidRPr="00FC3CAF" w:rsidRDefault="009B6A48" w:rsidP="009320FF">
      <w:pPr>
        <w:spacing w:line="276" w:lineRule="auto"/>
        <w:jc w:val="both"/>
        <w:rPr>
          <w:rFonts w:cstheme="minorHAnsi"/>
        </w:rPr>
      </w:pPr>
      <w:r w:rsidRPr="00FC3CAF">
        <w:rPr>
          <w:rFonts w:cstheme="minorHAnsi"/>
        </w:rPr>
        <w:t xml:space="preserve">Wykonawca dostarczy Inżynierowi i Zamawiającemu szczegółowy program w formie uzgodnionej </w:t>
      </w:r>
      <w:r w:rsidRPr="00FC3CAF">
        <w:rPr>
          <w:rFonts w:cstheme="minorHAnsi"/>
        </w:rPr>
        <w:br/>
        <w:t>z Inżynierem i Zamawiającym najpóźniej 5 dni przed Datą Rozpoczęcia określona w Klauzuli 8.1 [</w:t>
      </w:r>
      <w:r w:rsidRPr="00FC3CAF">
        <w:rPr>
          <w:rFonts w:cstheme="minorHAnsi"/>
          <w:i/>
          <w:iCs/>
        </w:rPr>
        <w:t>Rozpoczęcie Robót</w:t>
      </w:r>
      <w:r w:rsidRPr="00FC3CAF">
        <w:rPr>
          <w:rFonts w:cstheme="minorHAnsi"/>
        </w:rPr>
        <w:t>]. Wykonawca winien przechowywać na Terenie Budowy kopie Programu Robót sporządzona w formie wykresu ukazującego postęp wszystkich rodzajów Robót w odniesieniu do wykonania Kontraktu.</w:t>
      </w:r>
      <w:r w:rsidR="00FD6AF7">
        <w:rPr>
          <w:rFonts w:cstheme="minorHAnsi"/>
        </w:rPr>
        <w:t xml:space="preserve"> </w:t>
      </w:r>
      <w:r w:rsidRPr="00FC3CAF">
        <w:rPr>
          <w:rFonts w:cstheme="minorHAnsi"/>
          <w:iCs/>
        </w:rPr>
        <w:t>Harmonogram powinien być wykonany w oparciu np. o program Microsoft Project i przekazany Inżynierowi w formie drukowanej i elektronicznej.</w:t>
      </w:r>
    </w:p>
    <w:p w14:paraId="6B6386F7" w14:textId="66D82A4B" w:rsidR="009B6A48" w:rsidRDefault="009B6A48" w:rsidP="009320FF">
      <w:pPr>
        <w:spacing w:line="276" w:lineRule="auto"/>
        <w:jc w:val="both"/>
        <w:rPr>
          <w:rFonts w:cstheme="minorHAnsi"/>
        </w:rPr>
      </w:pPr>
      <w:r w:rsidRPr="00FC3CAF">
        <w:rPr>
          <w:rFonts w:cstheme="minorHAnsi"/>
        </w:rPr>
        <w:t>Program powinien być uaktualniany przez Wykonawcę na żądanie Inżyniera lub Zamawiającego.</w:t>
      </w:r>
    </w:p>
    <w:p w14:paraId="0DDB79AF" w14:textId="4985EC54" w:rsidR="008A31C2" w:rsidRPr="00FC3CAF" w:rsidRDefault="008A31C2" w:rsidP="009320FF">
      <w:pPr>
        <w:spacing w:line="276" w:lineRule="auto"/>
        <w:jc w:val="both"/>
        <w:rPr>
          <w:rFonts w:cstheme="minorHAnsi"/>
        </w:rPr>
      </w:pPr>
      <w:r>
        <w:rPr>
          <w:rFonts w:cstheme="minorHAnsi"/>
        </w:rPr>
        <w:lastRenderedPageBreak/>
        <w:t xml:space="preserve">Wykonawca ma obowiązek umiejscowienia w Programie zapisów zawartych w Porozumieniu </w:t>
      </w:r>
      <w:r>
        <w:rPr>
          <w:rFonts w:cstheme="minorHAnsi"/>
        </w:rPr>
        <w:br/>
        <w:t xml:space="preserve">nr DSDiK/59/2017 w sprawie powierzenia do realizacji Gminie Ścinawa zadania pn.: „Przebudowa drogi wojewódzkiej nr 292 na terenie Gminy Ścinawa”. </w:t>
      </w:r>
    </w:p>
    <w:p w14:paraId="643D9E4D" w14:textId="77777777" w:rsidR="009B6A48" w:rsidRPr="00FC3CAF" w:rsidRDefault="009B6A48" w:rsidP="009320FF">
      <w:pPr>
        <w:spacing w:line="276" w:lineRule="auto"/>
        <w:jc w:val="both"/>
        <w:rPr>
          <w:rFonts w:cstheme="minorHAnsi"/>
        </w:rPr>
      </w:pPr>
      <w:r w:rsidRPr="00FC3CAF">
        <w:rPr>
          <w:rFonts w:cstheme="minorHAnsi"/>
        </w:rPr>
        <w:t>W pierwszym zdaniu drugiego akapitu po słowach „Jeżeli Inżynier...” dodaje się: „i Zamawiający”.</w:t>
      </w:r>
    </w:p>
    <w:p w14:paraId="2AEED175" w14:textId="77777777" w:rsidR="009B6A48" w:rsidRPr="00FC3CAF" w:rsidRDefault="009B6A48" w:rsidP="009320FF">
      <w:pPr>
        <w:spacing w:line="276" w:lineRule="auto"/>
        <w:jc w:val="both"/>
        <w:rPr>
          <w:rFonts w:cstheme="minorHAnsi"/>
        </w:rPr>
      </w:pPr>
      <w:r w:rsidRPr="00FC3CAF">
        <w:rPr>
          <w:rFonts w:cstheme="minorHAnsi"/>
        </w:rPr>
        <w:t>Na końcu klauzuli dodaje się:</w:t>
      </w:r>
    </w:p>
    <w:p w14:paraId="7DBF922C" w14:textId="4633CC59" w:rsidR="00CB6A83" w:rsidRPr="00FC3CAF" w:rsidRDefault="009B6A48" w:rsidP="009320FF">
      <w:pPr>
        <w:spacing w:line="276" w:lineRule="auto"/>
        <w:jc w:val="both"/>
        <w:rPr>
          <w:rFonts w:cstheme="minorHAnsi"/>
        </w:rPr>
      </w:pPr>
      <w:r w:rsidRPr="00FC3CAF">
        <w:rPr>
          <w:rFonts w:cstheme="minorHAnsi"/>
        </w:rPr>
        <w:t>Tempo wykonawstwa, terminy, przerób rzeczowy i finansowy Robót</w:t>
      </w:r>
      <w:r w:rsidR="00A87412" w:rsidRPr="00FC3CAF">
        <w:rPr>
          <w:rFonts w:cstheme="minorHAnsi"/>
        </w:rPr>
        <w:t>,</w:t>
      </w:r>
      <w:r w:rsidRPr="00FC3CAF">
        <w:rPr>
          <w:rFonts w:cstheme="minorHAnsi"/>
        </w:rPr>
        <w:t xml:space="preserve"> kolejność wykonywania Robót zostanie  uzgodniona szczegółowo z Inżynierem i Zamawiającym tuż po podpisaniu Kontraktu</w:t>
      </w:r>
      <w:r w:rsidR="00AD57E9" w:rsidRPr="00FC3CAF">
        <w:rPr>
          <w:rFonts w:cstheme="minorHAnsi"/>
        </w:rPr>
        <w:t>.</w:t>
      </w:r>
      <w:r w:rsidR="00F401C0">
        <w:rPr>
          <w:rFonts w:cstheme="minorHAnsi"/>
        </w:rPr>
        <w:t xml:space="preserve"> </w:t>
      </w:r>
      <w:r w:rsidR="00CB6A83" w:rsidRPr="00CB6A83">
        <w:rPr>
          <w:rFonts w:cstheme="minorHAnsi"/>
          <w:color w:val="000000" w:themeColor="text1"/>
        </w:rPr>
        <w:t>Za opóźnienia faktycznego postępu robót w odniesieniu do Programu będą naliczane Wykonawcy kary  w wysokości 0,3% ZKK za każdy dzień opóźnienia w stosunku do terminów wskazanych w Programie. Program można aktualizować wyłącznie za zgodą Zamawiającego i Inżyniera.</w:t>
      </w:r>
    </w:p>
    <w:p w14:paraId="688DC208" w14:textId="77777777" w:rsidR="009B6A48" w:rsidRPr="00FC3CAF" w:rsidRDefault="009B6A48" w:rsidP="009320FF">
      <w:pPr>
        <w:pStyle w:val="Nagwek2"/>
        <w:spacing w:line="276" w:lineRule="auto"/>
        <w:rPr>
          <w:rFonts w:asciiTheme="minorHAnsi" w:hAnsiTheme="minorHAnsi" w:cstheme="minorHAnsi"/>
        </w:rPr>
      </w:pPr>
      <w:bookmarkStart w:id="257" w:name="_Toc235253860"/>
      <w:bookmarkStart w:id="258" w:name="_Toc411347291"/>
      <w:bookmarkStart w:id="259" w:name="_Toc521326305"/>
      <w:bookmarkStart w:id="260" w:name="_Toc536177574"/>
      <w:bookmarkStart w:id="261" w:name="_Toc38457539"/>
      <w:r w:rsidRPr="00FC3CAF">
        <w:rPr>
          <w:rFonts w:asciiTheme="minorHAnsi" w:hAnsiTheme="minorHAnsi" w:cstheme="minorHAnsi"/>
        </w:rPr>
        <w:t>8.4</w:t>
      </w:r>
      <w:r w:rsidRPr="00FC3CAF">
        <w:rPr>
          <w:rFonts w:asciiTheme="minorHAnsi" w:hAnsiTheme="minorHAnsi" w:cstheme="minorHAnsi"/>
        </w:rPr>
        <w:tab/>
        <w:t>Przedłużenie Czasu na Ukończenie</w:t>
      </w:r>
      <w:bookmarkEnd w:id="257"/>
      <w:bookmarkEnd w:id="258"/>
      <w:bookmarkEnd w:id="259"/>
      <w:bookmarkEnd w:id="260"/>
      <w:bookmarkEnd w:id="261"/>
    </w:p>
    <w:p w14:paraId="2159A159" w14:textId="77777777" w:rsidR="009B6A48" w:rsidRPr="00FC3CAF" w:rsidRDefault="009B6A48" w:rsidP="009320FF">
      <w:pPr>
        <w:spacing w:line="276" w:lineRule="auto"/>
        <w:jc w:val="both"/>
        <w:rPr>
          <w:rFonts w:cstheme="minorHAnsi"/>
        </w:rPr>
      </w:pPr>
      <w:r w:rsidRPr="00FC3CAF">
        <w:rPr>
          <w:rFonts w:cstheme="minorHAnsi"/>
        </w:rPr>
        <w:t>Na końcu niniejszej klauzuli 8.4 dodaje się następujący zapis:</w:t>
      </w:r>
    </w:p>
    <w:p w14:paraId="068F9127" w14:textId="77777777" w:rsidR="009B6A48" w:rsidRPr="00FC3CAF" w:rsidRDefault="009B6A48" w:rsidP="009320FF">
      <w:pPr>
        <w:spacing w:line="276" w:lineRule="auto"/>
        <w:jc w:val="both"/>
        <w:rPr>
          <w:rFonts w:cstheme="minorHAnsi"/>
          <w:i/>
        </w:rPr>
      </w:pPr>
      <w:r w:rsidRPr="00FC3CAF">
        <w:rPr>
          <w:rFonts w:cstheme="minorHAnsi"/>
        </w:rPr>
        <w:t>Jakakolwiek zmiana Czasu na Ukończenie Robót w stosunku do zapisów Kontraktu będzie wiążąca pod warunkiem zastosowania klauzuli 13.3</w:t>
      </w:r>
      <w:r w:rsidRPr="00FC3CAF">
        <w:rPr>
          <w:rFonts w:cstheme="minorHAnsi"/>
          <w:i/>
        </w:rPr>
        <w:t>. [Procedura wprowadzania Zmian].</w:t>
      </w:r>
    </w:p>
    <w:p w14:paraId="4CC03306" w14:textId="77777777" w:rsidR="009B6A48" w:rsidRPr="00FC3CAF" w:rsidRDefault="009B6A48" w:rsidP="009320FF">
      <w:pPr>
        <w:pStyle w:val="Nagwek2"/>
        <w:spacing w:line="276" w:lineRule="auto"/>
        <w:rPr>
          <w:rFonts w:asciiTheme="minorHAnsi" w:hAnsiTheme="minorHAnsi" w:cstheme="minorHAnsi"/>
        </w:rPr>
      </w:pPr>
      <w:bookmarkStart w:id="262" w:name="_Toc235253861"/>
      <w:bookmarkStart w:id="263" w:name="_Toc411347292"/>
      <w:bookmarkStart w:id="264" w:name="_Toc521326306"/>
      <w:bookmarkStart w:id="265" w:name="_Toc536177575"/>
      <w:bookmarkStart w:id="266" w:name="_Toc38457540"/>
      <w:r w:rsidRPr="00FC3CAF">
        <w:rPr>
          <w:rFonts w:asciiTheme="minorHAnsi" w:hAnsiTheme="minorHAnsi" w:cstheme="minorHAnsi"/>
        </w:rPr>
        <w:t>8.5</w:t>
      </w:r>
      <w:r w:rsidRPr="00FC3CAF">
        <w:rPr>
          <w:rFonts w:asciiTheme="minorHAnsi" w:hAnsiTheme="minorHAnsi" w:cstheme="minorHAnsi"/>
        </w:rPr>
        <w:tab/>
        <w:t>Opóźnienia, spowodowane przez władze</w:t>
      </w:r>
      <w:bookmarkEnd w:id="262"/>
      <w:bookmarkEnd w:id="263"/>
      <w:bookmarkEnd w:id="264"/>
      <w:bookmarkEnd w:id="265"/>
      <w:bookmarkEnd w:id="266"/>
    </w:p>
    <w:p w14:paraId="04724D51" w14:textId="77777777" w:rsidR="009B6A48" w:rsidRPr="00FC3CAF" w:rsidRDefault="009B6A48" w:rsidP="009320FF">
      <w:pPr>
        <w:spacing w:line="276" w:lineRule="auto"/>
        <w:jc w:val="both"/>
        <w:rPr>
          <w:rFonts w:cstheme="minorHAnsi"/>
        </w:rPr>
      </w:pPr>
      <w:r w:rsidRPr="00FC3CAF">
        <w:rPr>
          <w:rFonts w:cstheme="minorHAnsi"/>
        </w:rPr>
        <w:t>Na końcu niniejszej klauzuli 8.5 dodaje się następujący zapis:</w:t>
      </w:r>
    </w:p>
    <w:p w14:paraId="300CD1A0" w14:textId="77777777" w:rsidR="009B6A48" w:rsidRPr="00FC3CAF" w:rsidRDefault="009B6A48" w:rsidP="009320FF">
      <w:pPr>
        <w:spacing w:line="276" w:lineRule="auto"/>
        <w:jc w:val="both"/>
        <w:rPr>
          <w:rFonts w:cstheme="minorHAnsi"/>
          <w:i/>
        </w:rPr>
      </w:pPr>
      <w:r w:rsidRPr="00FC3CAF">
        <w:rPr>
          <w:rFonts w:cstheme="minorHAnsi"/>
        </w:rPr>
        <w:t>Jakakolwiek zmiana w stosunku do zapisów Kontraktu będzie wiążąca pod warunkiem zastosowania klauzuli 13.3</w:t>
      </w:r>
      <w:r w:rsidRPr="00FC3CAF">
        <w:rPr>
          <w:rFonts w:cstheme="minorHAnsi"/>
          <w:i/>
        </w:rPr>
        <w:t>. [Procedura wprowadzania Zmian].</w:t>
      </w:r>
    </w:p>
    <w:p w14:paraId="76D2BF9D" w14:textId="77777777" w:rsidR="009B6A48" w:rsidRPr="00FC3CAF" w:rsidRDefault="009B6A48" w:rsidP="009320FF">
      <w:pPr>
        <w:pStyle w:val="Nagwek2"/>
        <w:spacing w:line="276" w:lineRule="auto"/>
        <w:rPr>
          <w:rFonts w:asciiTheme="minorHAnsi" w:hAnsiTheme="minorHAnsi" w:cstheme="minorHAnsi"/>
        </w:rPr>
      </w:pPr>
      <w:bookmarkStart w:id="267" w:name="_Toc411347293"/>
      <w:bookmarkStart w:id="268" w:name="_Toc521326307"/>
      <w:bookmarkStart w:id="269" w:name="_Toc536177576"/>
      <w:bookmarkStart w:id="270" w:name="_Toc38457541"/>
      <w:r w:rsidRPr="00FC3CAF">
        <w:rPr>
          <w:rFonts w:asciiTheme="minorHAnsi" w:hAnsiTheme="minorHAnsi" w:cstheme="minorHAnsi"/>
        </w:rPr>
        <w:t>8.6</w:t>
      </w:r>
      <w:r w:rsidRPr="00FC3CAF">
        <w:rPr>
          <w:rFonts w:asciiTheme="minorHAnsi" w:hAnsiTheme="minorHAnsi" w:cstheme="minorHAnsi"/>
        </w:rPr>
        <w:tab/>
        <w:t>Tempo wykonawstwa</w:t>
      </w:r>
      <w:bookmarkEnd w:id="267"/>
      <w:bookmarkEnd w:id="268"/>
      <w:bookmarkEnd w:id="269"/>
      <w:bookmarkEnd w:id="270"/>
    </w:p>
    <w:p w14:paraId="0E0DD7BC" w14:textId="77777777" w:rsidR="009B6A48" w:rsidRPr="00FC3CAF" w:rsidRDefault="009B6A48" w:rsidP="009320FF">
      <w:pPr>
        <w:spacing w:line="276" w:lineRule="auto"/>
        <w:jc w:val="both"/>
        <w:rPr>
          <w:rFonts w:cstheme="minorHAnsi"/>
        </w:rPr>
      </w:pPr>
      <w:r w:rsidRPr="00FC3CAF">
        <w:rPr>
          <w:rFonts w:cstheme="minorHAnsi"/>
        </w:rPr>
        <w:t>Na końcu niniejszej klauzuli 8.6 dodaje się następujący zapis:</w:t>
      </w:r>
    </w:p>
    <w:p w14:paraId="4419F7C7" w14:textId="77777777" w:rsidR="009B6A48" w:rsidRPr="00FC3CAF" w:rsidRDefault="009B6A48" w:rsidP="009320FF">
      <w:pPr>
        <w:spacing w:line="276" w:lineRule="auto"/>
        <w:jc w:val="both"/>
        <w:rPr>
          <w:rFonts w:cstheme="minorHAnsi"/>
          <w:i/>
        </w:rPr>
      </w:pPr>
      <w:r w:rsidRPr="00FC3CAF">
        <w:rPr>
          <w:rFonts w:cstheme="minorHAnsi"/>
        </w:rPr>
        <w:t>Jakakolwiek zmiana tempa wykonawstwa mająca wpływ na Czas na Ukończenie Robót w stosunku do zapisów Kontraktu będzie wiążąca pod warunkiem zastosowania klauzuli 13.3</w:t>
      </w:r>
      <w:r w:rsidRPr="00FC3CAF">
        <w:rPr>
          <w:rFonts w:cstheme="minorHAnsi"/>
          <w:i/>
        </w:rPr>
        <w:t>. [Procedura wprowadzania Zmian].</w:t>
      </w:r>
    </w:p>
    <w:p w14:paraId="334354C7" w14:textId="77777777" w:rsidR="009B6A48" w:rsidRPr="00FC3CAF" w:rsidRDefault="009B6A48" w:rsidP="009320FF">
      <w:pPr>
        <w:pStyle w:val="Nagwek2"/>
        <w:spacing w:line="276" w:lineRule="auto"/>
        <w:rPr>
          <w:rFonts w:asciiTheme="minorHAnsi" w:hAnsiTheme="minorHAnsi" w:cstheme="minorHAnsi"/>
        </w:rPr>
      </w:pPr>
      <w:bookmarkStart w:id="271" w:name="_Toc411347294"/>
      <w:bookmarkStart w:id="272" w:name="_Toc521326308"/>
      <w:bookmarkStart w:id="273" w:name="_Toc536177577"/>
      <w:bookmarkStart w:id="274" w:name="_Toc38457542"/>
      <w:r w:rsidRPr="00FC3CAF">
        <w:rPr>
          <w:rFonts w:asciiTheme="minorHAnsi" w:hAnsiTheme="minorHAnsi" w:cstheme="minorHAnsi"/>
        </w:rPr>
        <w:t>8.7</w:t>
      </w:r>
      <w:r w:rsidRPr="00FC3CAF">
        <w:rPr>
          <w:rFonts w:asciiTheme="minorHAnsi" w:hAnsiTheme="minorHAnsi" w:cstheme="minorHAnsi"/>
        </w:rPr>
        <w:tab/>
        <w:t>Kary za zwłokę</w:t>
      </w:r>
      <w:bookmarkEnd w:id="271"/>
      <w:bookmarkEnd w:id="272"/>
      <w:bookmarkEnd w:id="273"/>
      <w:bookmarkEnd w:id="274"/>
    </w:p>
    <w:p w14:paraId="391814B6" w14:textId="77777777" w:rsidR="009B6A48" w:rsidRPr="00FC3CAF" w:rsidRDefault="009B6A48" w:rsidP="009320FF">
      <w:pPr>
        <w:spacing w:line="276" w:lineRule="auto"/>
        <w:rPr>
          <w:rFonts w:cstheme="minorHAnsi"/>
        </w:rPr>
      </w:pPr>
      <w:r w:rsidRPr="00FC3CAF">
        <w:rPr>
          <w:rFonts w:cstheme="minorHAnsi"/>
        </w:rPr>
        <w:t>Zmienia się nazwę klauzuli 8.7 z „Kary za zwłokę” na „Kary umowne, w tym kary za zwłokę i za opóźnienie”.</w:t>
      </w:r>
    </w:p>
    <w:p w14:paraId="6BDF495B" w14:textId="77777777" w:rsidR="009B6A48" w:rsidRPr="00FC3CAF" w:rsidRDefault="009B6A48" w:rsidP="009320FF">
      <w:pPr>
        <w:spacing w:line="276" w:lineRule="auto"/>
        <w:rPr>
          <w:rFonts w:cstheme="minorHAnsi"/>
        </w:rPr>
      </w:pPr>
      <w:bookmarkStart w:id="275" w:name="_Toc235253864"/>
      <w:r w:rsidRPr="00FC3CAF">
        <w:rPr>
          <w:rFonts w:cstheme="minorHAnsi"/>
        </w:rPr>
        <w:t>Na końcu klauzuli dodaje się zapis w brzmieniu:</w:t>
      </w:r>
    </w:p>
    <w:p w14:paraId="700E0D95" w14:textId="77777777" w:rsidR="009B6A48" w:rsidRPr="00FC3CAF" w:rsidRDefault="009B6A48" w:rsidP="009320FF">
      <w:pPr>
        <w:spacing w:line="276" w:lineRule="auto"/>
        <w:rPr>
          <w:rFonts w:cstheme="minorHAnsi"/>
        </w:rPr>
      </w:pPr>
      <w:r w:rsidRPr="00FC3CAF">
        <w:rPr>
          <w:rFonts w:cstheme="minorHAnsi"/>
        </w:rPr>
        <w:t>Ponadto Zamawiający przewiduje następujący katalog kar umownych:</w:t>
      </w:r>
    </w:p>
    <w:p w14:paraId="662C1220"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W przypadku odstąpienia (lub rozwiązania Kontraktu) od niniejszej umowy przez Wykonawcę z przyczyn leżących po jego stronie, jest on zobowiązany zapłacić Zamawiającemu karę umowną w wysokości 10 % wynagrodzenia brutto, określonego w akcie  umowy.</w:t>
      </w:r>
    </w:p>
    <w:p w14:paraId="43C03F59"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W przypadku odstąpienia (lub rozwiązania Kontraktu) od niniejszej umowy przez Zamawiającego z przyczyn leżących po stronie Wykonawcy, jest on zobowiązany zapłacić Zamawiającemu karę umowną w wysokości 10 % wynagrodzenia brutto, określonego w akcie  umowy.</w:t>
      </w:r>
    </w:p>
    <w:p w14:paraId="414B1E7C"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lastRenderedPageBreak/>
        <w:t>W przypadku odstąpienia (lub rozwiązania Kontraktu) od niniejszej umowy przez Wykonawcę z przyczyn leżących po stronie Zamawiającego, Zamawiający jest zobowiązany zapłacić Wykonawcy karę umowną w wysokości 10 % wynagrodzenia brutto, określonego w akcie  umowy, za wyjątkiem okoliczności o których mowa w art. 145 ustawy Prawo zamówień publicznych.</w:t>
      </w:r>
    </w:p>
    <w:p w14:paraId="79DD5D20"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Wykonawca zapłaci Zamawiającemu karę umowną za każdy dzień zwłoki w usunięciu wad stwierdzonych przy odbiorze lub w okresie gwarancji (rękojmi), liczonej od dnia wyznaczonego na termin usunięcia wad – w wysokości 0,2 % wynagrodzenia brutto określonego w akcie umowy.</w:t>
      </w:r>
    </w:p>
    <w:p w14:paraId="4B6AACC8" w14:textId="77777777" w:rsidR="00E95002" w:rsidRPr="00E95002" w:rsidRDefault="00E95002" w:rsidP="00E95002">
      <w:pPr>
        <w:pStyle w:val="Akapitzlist"/>
        <w:numPr>
          <w:ilvl w:val="0"/>
          <w:numId w:val="20"/>
        </w:numPr>
        <w:rPr>
          <w:rFonts w:asciiTheme="minorHAnsi" w:eastAsiaTheme="minorHAnsi" w:hAnsiTheme="minorHAnsi" w:cstheme="minorHAnsi"/>
          <w:sz w:val="22"/>
          <w:szCs w:val="22"/>
        </w:rPr>
      </w:pPr>
      <w:r w:rsidRPr="00E95002">
        <w:rPr>
          <w:rFonts w:asciiTheme="minorHAnsi" w:eastAsiaTheme="minorHAnsi" w:hAnsiTheme="minorHAnsi" w:cstheme="minorHAnsi"/>
          <w:sz w:val="22"/>
          <w:szCs w:val="22"/>
        </w:rPr>
        <w:t xml:space="preserve">Jeżeli z powodów leżących po stronie Wykonawcy, Zamawiający utraci możliwość otrzymania środków na sfinansowanie robót, dotacji, lub wsparcia w innej formie, Wykonawca pokryje w całości te straty, niezależnie od należnych kar umownych.  </w:t>
      </w:r>
    </w:p>
    <w:p w14:paraId="12E64A15" w14:textId="1754E935" w:rsidR="009B6A48"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 xml:space="preserve">Za każdy dzień opóźnienia  w przystąpieniu przez Wykonawcę do realizacji Robót objętych Kontraktem, zostanie naliczona Wykonawcy kara w wysokości 1 000 zł [za każdy dzień opóźnienia  liczony od daty z którą Roboty te powinny zostać rozpoczęte]. </w:t>
      </w:r>
    </w:p>
    <w:p w14:paraId="27B4B257"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 xml:space="preserve">Wykonawca zapłaci karę w wysokości 10 000 zł jeżeli przedmiot zamówienia będzie realizowany przez nieujawnionych i niezaakceptowanych przez Zamawiającego podwykonawców. Kara taka będzie nakładana na Wykonawcę w przypadku każdorazowego wykrycia nieujawnionego podwykonawcy. </w:t>
      </w:r>
    </w:p>
    <w:p w14:paraId="5A2A7B9C"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Zamawiający będzie stosował także kary umowne w przypadku użycia do realizacji Robót Urządzeń, Materiałów nie zatwierdzonych przez Inżyniera i Zamawiającego.  Wysokość kary to 10 000 zł za każdorazową próbę wbudowania przez Wykonawcę na terenie budowy niezatwierdzonych materiałów i/lub urządzeń.</w:t>
      </w:r>
    </w:p>
    <w:p w14:paraId="2AD4FEDE" w14:textId="77777777" w:rsidR="009B6A48" w:rsidRPr="00FC3CAF" w:rsidRDefault="009B6A48" w:rsidP="009320FF">
      <w:pPr>
        <w:numPr>
          <w:ilvl w:val="0"/>
          <w:numId w:val="20"/>
        </w:numPr>
        <w:spacing w:before="120" w:after="120" w:line="276" w:lineRule="auto"/>
        <w:jc w:val="both"/>
        <w:rPr>
          <w:rFonts w:cstheme="minorHAnsi"/>
        </w:rPr>
      </w:pPr>
      <w:r w:rsidRPr="00FC3CAF">
        <w:rPr>
          <w:rFonts w:cstheme="minorHAnsi"/>
        </w:rPr>
        <w:t xml:space="preserve">Zamawiającemu przysługuje prawo do potrącenia kar umownych z wynagrodzenia Wykonawcy na co ten wyraża zgodę. Zamawiający może również pokryć kary </w:t>
      </w:r>
      <w:r w:rsidRPr="00FC3CAF">
        <w:rPr>
          <w:rFonts w:cstheme="minorHAnsi"/>
        </w:rPr>
        <w:br/>
        <w:t>z zabezpieczenia należytego wykonania kontraktu.</w:t>
      </w:r>
    </w:p>
    <w:p w14:paraId="48425367" w14:textId="77777777" w:rsidR="009B6A48" w:rsidRPr="00FC3CAF" w:rsidRDefault="009B6A48" w:rsidP="009320FF">
      <w:pPr>
        <w:spacing w:line="276" w:lineRule="auto"/>
        <w:rPr>
          <w:rFonts w:cstheme="minorHAnsi"/>
          <w:b/>
          <w:bCs/>
        </w:rPr>
      </w:pPr>
      <w:r w:rsidRPr="00FC3CAF">
        <w:rPr>
          <w:rFonts w:cstheme="minorHAnsi"/>
          <w:b/>
          <w:bCs/>
        </w:rPr>
        <w:t>Zamawiający przewiduje także kary  umowne dla Wykonawcy za:</w:t>
      </w:r>
    </w:p>
    <w:p w14:paraId="33867E92" w14:textId="77777777" w:rsidR="009B6A48" w:rsidRPr="00FC3CAF" w:rsidRDefault="009B6A48" w:rsidP="009320FF">
      <w:pPr>
        <w:spacing w:line="276" w:lineRule="auto"/>
        <w:jc w:val="both"/>
        <w:rPr>
          <w:rFonts w:cstheme="minorHAnsi"/>
        </w:rPr>
      </w:pPr>
      <w:r w:rsidRPr="00A40B16">
        <w:rPr>
          <w:rFonts w:cstheme="minorHAnsi"/>
        </w:rPr>
        <w:t>a) brak zapłaty lub nieterminowej zapłaty wynagrodzenia należnego podwykonawcom lub dalszym podwykonawcom  - 5% wynagrodzenia należnego podwykonawcom brutto,</w:t>
      </w:r>
    </w:p>
    <w:p w14:paraId="49B26CF2" w14:textId="77777777" w:rsidR="009B6A48" w:rsidRPr="00FC3CAF" w:rsidRDefault="009B6A48" w:rsidP="009320FF">
      <w:pPr>
        <w:spacing w:line="276" w:lineRule="auto"/>
        <w:jc w:val="both"/>
        <w:rPr>
          <w:rFonts w:cstheme="minorHAnsi"/>
        </w:rPr>
      </w:pPr>
      <w:r w:rsidRPr="00A40B16">
        <w:rPr>
          <w:rFonts w:cstheme="minorHAnsi"/>
        </w:rPr>
        <w:t>b) nieprzedłożenia do zaakceptowania projektu umowy o podwykonawstwo, której przedmiotem są roboty budowlane, lub projektu jej zmiany – 0,1 % ZKK brutto</w:t>
      </w:r>
    </w:p>
    <w:p w14:paraId="5D0A6BCF" w14:textId="77777777" w:rsidR="009B6A48" w:rsidRPr="00FC3CAF" w:rsidRDefault="009B6A48" w:rsidP="009320FF">
      <w:pPr>
        <w:spacing w:line="276" w:lineRule="auto"/>
        <w:jc w:val="both"/>
        <w:rPr>
          <w:rFonts w:cstheme="minorHAnsi"/>
        </w:rPr>
      </w:pPr>
      <w:r w:rsidRPr="00A40B16">
        <w:rPr>
          <w:rFonts w:cstheme="minorHAnsi"/>
        </w:rPr>
        <w:t>c) nieprzedłożenia poświadczonej za zgodność z oryginałem kopii umowy o podwykonawstwo lub jej zmiany – 0,1 % ZKK brutto</w:t>
      </w:r>
      <w:r w:rsidRPr="00FC3CAF">
        <w:rPr>
          <w:rFonts w:cstheme="minorHAnsi"/>
        </w:rPr>
        <w:t>,</w:t>
      </w:r>
    </w:p>
    <w:p w14:paraId="73D6D39D" w14:textId="0DC498D1" w:rsidR="009B6A48" w:rsidRDefault="009B6A48" w:rsidP="009320FF">
      <w:pPr>
        <w:spacing w:line="276" w:lineRule="auto"/>
        <w:jc w:val="both"/>
        <w:rPr>
          <w:rFonts w:cstheme="minorHAnsi"/>
        </w:rPr>
      </w:pPr>
      <w:r w:rsidRPr="00A40B16">
        <w:rPr>
          <w:rFonts w:cstheme="minorHAnsi"/>
        </w:rPr>
        <w:t>d) braku zmiany umowy o podwykonawstwo w zakresie terminu zapłaty - 5% wynagrodzenia należnego podwykonawcom brutto.</w:t>
      </w:r>
    </w:p>
    <w:p w14:paraId="4A273E13" w14:textId="3AE7B42C" w:rsidR="008F50FB" w:rsidRPr="00FC3CAF" w:rsidRDefault="008F50FB" w:rsidP="009320FF">
      <w:pPr>
        <w:spacing w:line="276" w:lineRule="auto"/>
        <w:jc w:val="both"/>
        <w:rPr>
          <w:rFonts w:cstheme="minorHAnsi"/>
        </w:rPr>
      </w:pPr>
      <w:r>
        <w:rPr>
          <w:rFonts w:cstheme="minorHAnsi"/>
        </w:rPr>
        <w:t xml:space="preserve">e) </w:t>
      </w:r>
      <w:r w:rsidRPr="008F50FB">
        <w:rPr>
          <w:rFonts w:cstheme="minorHAnsi"/>
        </w:rPr>
        <w:t>niespełnienia wymagań dot. zatrudnienia na umowę o pracę określonych w klauzuli 6.9 uprawnia Zamawiającego do naliczenia kary umownej w wysokości 1000 zł za każdy przypadek.</w:t>
      </w:r>
    </w:p>
    <w:p w14:paraId="5E6A4562" w14:textId="77777777" w:rsidR="009B6A48" w:rsidRPr="00FC3CAF" w:rsidRDefault="009B6A48" w:rsidP="009320FF">
      <w:pPr>
        <w:spacing w:line="276" w:lineRule="auto"/>
        <w:jc w:val="both"/>
        <w:rPr>
          <w:rFonts w:cstheme="minorHAnsi"/>
        </w:rPr>
      </w:pPr>
      <w:r w:rsidRPr="00FC3CAF">
        <w:rPr>
          <w:rFonts w:cstheme="minorHAnsi"/>
          <w:color w:val="000000" w:themeColor="text1"/>
        </w:rPr>
        <w:lastRenderedPageBreak/>
        <w:t>W przypadku, gdy kary umowne za zwłokę nie pokryją szkody, Zamawiający ma prawo</w:t>
      </w:r>
      <w:r w:rsidRPr="00FC3CAF">
        <w:rPr>
          <w:rFonts w:cstheme="minorHAnsi"/>
        </w:rPr>
        <w:t xml:space="preserve"> żądać odszkodowania na zasadach ogólnych wynikających z Kodeksu cywilnego.</w:t>
      </w:r>
    </w:p>
    <w:p w14:paraId="7D2921B8" w14:textId="709469F3" w:rsidR="009B6A48" w:rsidRPr="00FC3CAF" w:rsidRDefault="009B6A48" w:rsidP="00BD3784">
      <w:pPr>
        <w:spacing w:line="276" w:lineRule="auto"/>
        <w:jc w:val="both"/>
        <w:rPr>
          <w:rFonts w:cstheme="minorHAnsi"/>
        </w:rPr>
      </w:pPr>
      <w:r w:rsidRPr="00FC3CAF">
        <w:rPr>
          <w:rFonts w:cstheme="minorHAnsi"/>
        </w:rPr>
        <w:t xml:space="preserve">Nienależyte wykonanie zobowiązania ma miejsce wtedy, gdy Wykonawca mimo, że podjął czynności </w:t>
      </w:r>
      <w:r w:rsidRPr="00FC3CAF">
        <w:rPr>
          <w:rFonts w:cstheme="minorHAnsi"/>
        </w:rPr>
        <w:br/>
        <w:t>z zamiarem wykonania zobowiązania, jednak osiągnięty przez niego wynik nie odpowiada świadczeniu sprecyzowanemu w treści umowy lub wymogom określonym w obowiązujących przepisach lub celom umowy.</w:t>
      </w:r>
    </w:p>
    <w:p w14:paraId="2DFF9272" w14:textId="77777777" w:rsidR="009B6A48" w:rsidRPr="00FC3CAF" w:rsidRDefault="009B6A48" w:rsidP="009320FF">
      <w:pPr>
        <w:pStyle w:val="Nagwek2"/>
        <w:spacing w:line="276" w:lineRule="auto"/>
        <w:rPr>
          <w:rFonts w:asciiTheme="minorHAnsi" w:hAnsiTheme="minorHAnsi" w:cstheme="minorHAnsi"/>
        </w:rPr>
      </w:pPr>
      <w:bookmarkStart w:id="276" w:name="_Toc411347295"/>
      <w:bookmarkStart w:id="277" w:name="_Toc521326309"/>
      <w:bookmarkStart w:id="278" w:name="_Toc536177578"/>
      <w:bookmarkStart w:id="279" w:name="_Toc38457543"/>
      <w:r w:rsidRPr="00FC3CAF">
        <w:rPr>
          <w:rFonts w:asciiTheme="minorHAnsi" w:hAnsiTheme="minorHAnsi" w:cstheme="minorHAnsi"/>
        </w:rPr>
        <w:t>8.9</w:t>
      </w:r>
      <w:r w:rsidRPr="00FC3CAF">
        <w:rPr>
          <w:rFonts w:asciiTheme="minorHAnsi" w:hAnsiTheme="minorHAnsi" w:cstheme="minorHAnsi"/>
        </w:rPr>
        <w:tab/>
        <w:t>Następstwa zawieszenia</w:t>
      </w:r>
      <w:bookmarkEnd w:id="275"/>
      <w:bookmarkEnd w:id="276"/>
      <w:bookmarkEnd w:id="277"/>
      <w:bookmarkEnd w:id="278"/>
      <w:bookmarkEnd w:id="279"/>
    </w:p>
    <w:p w14:paraId="40A1E9F8" w14:textId="77777777" w:rsidR="009B6A48" w:rsidRPr="00FC3CAF" w:rsidRDefault="009B6A48" w:rsidP="009320FF">
      <w:pPr>
        <w:spacing w:line="276" w:lineRule="auto"/>
        <w:jc w:val="both"/>
        <w:rPr>
          <w:rFonts w:cstheme="minorHAnsi"/>
        </w:rPr>
      </w:pPr>
      <w:r w:rsidRPr="00FC3CAF">
        <w:rPr>
          <w:rFonts w:cstheme="minorHAnsi"/>
        </w:rPr>
        <w:t>Na końcu niniejszej klauzuli 8.9 dodaje się następujące zdanie:</w:t>
      </w:r>
    </w:p>
    <w:p w14:paraId="1E999EAC" w14:textId="77777777" w:rsidR="009B6A48" w:rsidRPr="00FC3CAF" w:rsidRDefault="009B6A48" w:rsidP="009320FF">
      <w:pPr>
        <w:spacing w:line="276" w:lineRule="auto"/>
        <w:jc w:val="both"/>
        <w:rPr>
          <w:rFonts w:cstheme="minorHAnsi"/>
        </w:rPr>
      </w:pPr>
      <w:r w:rsidRPr="00FC3CAF">
        <w:rPr>
          <w:rFonts w:cstheme="minorHAnsi"/>
        </w:rPr>
        <w:t>Jednak jeżeli w wyniku zawieszenia wprowadzone zostaną jakiekolwiek zmiany w stosunku do zapisów Kontraktu, będą one wiążące pod warunkiem zastosowania klauzuli 13.3</w:t>
      </w:r>
      <w:r w:rsidRPr="00FC3CAF">
        <w:rPr>
          <w:rFonts w:cstheme="minorHAnsi"/>
          <w:i/>
        </w:rPr>
        <w:t>. [Procedura wprowadzania Zmian].</w:t>
      </w:r>
    </w:p>
    <w:p w14:paraId="0668DC38" w14:textId="77777777" w:rsidR="009B6A48" w:rsidRPr="00FC3CAF" w:rsidRDefault="009B6A48" w:rsidP="009320FF">
      <w:pPr>
        <w:pStyle w:val="Nagwek2"/>
        <w:spacing w:line="276" w:lineRule="auto"/>
        <w:rPr>
          <w:rFonts w:asciiTheme="minorHAnsi" w:hAnsiTheme="minorHAnsi" w:cstheme="minorHAnsi"/>
        </w:rPr>
      </w:pPr>
      <w:bookmarkStart w:id="280" w:name="_Toc235253865"/>
      <w:bookmarkStart w:id="281" w:name="_Toc411347296"/>
      <w:bookmarkStart w:id="282" w:name="_Toc521326310"/>
      <w:bookmarkStart w:id="283" w:name="_Toc536177579"/>
      <w:bookmarkStart w:id="284" w:name="_Toc38457544"/>
      <w:r w:rsidRPr="00FC3CAF">
        <w:rPr>
          <w:rFonts w:asciiTheme="minorHAnsi" w:hAnsiTheme="minorHAnsi" w:cstheme="minorHAnsi"/>
        </w:rPr>
        <w:t>8.10</w:t>
      </w:r>
      <w:r w:rsidRPr="00FC3CAF">
        <w:rPr>
          <w:rFonts w:asciiTheme="minorHAnsi" w:hAnsiTheme="minorHAnsi" w:cstheme="minorHAnsi"/>
        </w:rPr>
        <w:tab/>
        <w:t>Zapłata za Urządzenia i Materiały w przypadku zawieszenia</w:t>
      </w:r>
      <w:bookmarkEnd w:id="280"/>
      <w:bookmarkEnd w:id="281"/>
      <w:bookmarkEnd w:id="282"/>
      <w:bookmarkEnd w:id="283"/>
      <w:bookmarkEnd w:id="284"/>
    </w:p>
    <w:p w14:paraId="7FD4F880" w14:textId="77777777" w:rsidR="009B6A48" w:rsidRPr="00FC3CAF" w:rsidRDefault="009B6A48" w:rsidP="009320FF">
      <w:pPr>
        <w:spacing w:line="276" w:lineRule="auto"/>
        <w:jc w:val="both"/>
        <w:rPr>
          <w:rFonts w:cstheme="minorHAnsi"/>
        </w:rPr>
      </w:pPr>
      <w:r w:rsidRPr="00FC3CAF">
        <w:rPr>
          <w:rFonts w:cstheme="minorHAnsi"/>
        </w:rPr>
        <w:t>Na końcu niniejszej klauzuli 8.10 dodaje się następujący zapis:</w:t>
      </w:r>
    </w:p>
    <w:p w14:paraId="284E547E" w14:textId="77777777" w:rsidR="009B6A48" w:rsidRPr="00FC3CAF" w:rsidRDefault="009B6A48" w:rsidP="009320FF">
      <w:pPr>
        <w:spacing w:line="276" w:lineRule="auto"/>
        <w:jc w:val="both"/>
        <w:rPr>
          <w:rFonts w:cstheme="minorHAnsi"/>
        </w:rPr>
      </w:pPr>
      <w:r w:rsidRPr="00FC3CAF">
        <w:rPr>
          <w:rFonts w:cstheme="minorHAnsi"/>
        </w:rPr>
        <w:t>Wykonawca będzie uprawniony do otrzymania zapłaty pod warunkiem zastosowania klauzuli  3.5 [</w:t>
      </w:r>
      <w:r w:rsidRPr="00FC3CAF">
        <w:rPr>
          <w:rFonts w:cstheme="minorHAnsi"/>
          <w:i/>
        </w:rPr>
        <w:t>Ustalenia</w:t>
      </w:r>
      <w:r w:rsidRPr="00FC3CAF">
        <w:rPr>
          <w:rFonts w:cstheme="minorHAnsi"/>
        </w:rPr>
        <w:t>] w związku z klauzulą 13.3</w:t>
      </w:r>
      <w:r w:rsidRPr="00FC3CAF">
        <w:rPr>
          <w:rFonts w:cstheme="minorHAnsi"/>
          <w:i/>
        </w:rPr>
        <w:t>. [Procedura wprowadzania Zmian].</w:t>
      </w:r>
    </w:p>
    <w:p w14:paraId="600C2157" w14:textId="77777777" w:rsidR="009B6A48" w:rsidRPr="00FC3CAF" w:rsidRDefault="009B6A48" w:rsidP="009320FF">
      <w:pPr>
        <w:pStyle w:val="Nagwek2"/>
        <w:spacing w:line="276" w:lineRule="auto"/>
        <w:rPr>
          <w:rFonts w:asciiTheme="minorHAnsi" w:hAnsiTheme="minorHAnsi" w:cstheme="minorHAnsi"/>
        </w:rPr>
      </w:pPr>
      <w:bookmarkStart w:id="285" w:name="_Toc235253866"/>
      <w:bookmarkStart w:id="286" w:name="_Toc411347297"/>
      <w:bookmarkStart w:id="287" w:name="_Toc521326311"/>
      <w:bookmarkStart w:id="288" w:name="_Toc536177580"/>
      <w:bookmarkStart w:id="289" w:name="_Toc38457545"/>
      <w:r w:rsidRPr="00FC3CAF">
        <w:rPr>
          <w:rFonts w:asciiTheme="minorHAnsi" w:hAnsiTheme="minorHAnsi" w:cstheme="minorHAnsi"/>
        </w:rPr>
        <w:t>8.12</w:t>
      </w:r>
      <w:r w:rsidRPr="00FC3CAF">
        <w:rPr>
          <w:rFonts w:asciiTheme="minorHAnsi" w:hAnsiTheme="minorHAnsi" w:cstheme="minorHAnsi"/>
        </w:rPr>
        <w:tab/>
      </w:r>
      <w:bookmarkEnd w:id="285"/>
      <w:r w:rsidRPr="00FC3CAF">
        <w:rPr>
          <w:rFonts w:asciiTheme="minorHAnsi" w:hAnsiTheme="minorHAnsi" w:cstheme="minorHAnsi"/>
        </w:rPr>
        <w:t>Wznowienie Robót</w:t>
      </w:r>
      <w:bookmarkEnd w:id="286"/>
      <w:bookmarkEnd w:id="287"/>
      <w:bookmarkEnd w:id="288"/>
      <w:bookmarkEnd w:id="289"/>
    </w:p>
    <w:p w14:paraId="4C67EFF4" w14:textId="77777777" w:rsidR="009B6A48" w:rsidRPr="00FC3CAF" w:rsidRDefault="009B6A48" w:rsidP="009320FF">
      <w:pPr>
        <w:spacing w:line="276" w:lineRule="auto"/>
        <w:jc w:val="both"/>
        <w:rPr>
          <w:rFonts w:cstheme="minorHAnsi"/>
        </w:rPr>
      </w:pPr>
      <w:r w:rsidRPr="00FC3CAF">
        <w:rPr>
          <w:rFonts w:cstheme="minorHAnsi"/>
        </w:rPr>
        <w:t>Na końcu niniejszej klauzuli 8.12 dodaje się następujący zapis:</w:t>
      </w:r>
    </w:p>
    <w:p w14:paraId="4A6D4C51" w14:textId="77777777" w:rsidR="009B6A48" w:rsidRPr="00FC3CAF" w:rsidRDefault="009B6A48" w:rsidP="009320FF">
      <w:pPr>
        <w:spacing w:line="276" w:lineRule="auto"/>
        <w:jc w:val="both"/>
        <w:rPr>
          <w:rFonts w:cstheme="minorHAnsi"/>
        </w:rPr>
      </w:pPr>
      <w:r w:rsidRPr="00FC3CAF">
        <w:rPr>
          <w:rFonts w:cstheme="minorHAnsi"/>
        </w:rPr>
        <w:t>Wykonawca będzie uprawniony do otrzymania zapłaty lub przedłużenia Czasu na Ukończenie Robót pod warunkiem zastosowania klauzuli  3.5 [</w:t>
      </w:r>
      <w:r w:rsidRPr="00FC3CAF">
        <w:rPr>
          <w:rFonts w:cstheme="minorHAnsi"/>
          <w:i/>
        </w:rPr>
        <w:t>Ustalenia</w:t>
      </w:r>
      <w:r w:rsidRPr="00FC3CAF">
        <w:rPr>
          <w:rFonts w:cstheme="minorHAnsi"/>
        </w:rPr>
        <w:t>] w związku z klauzulą 13.3</w:t>
      </w:r>
      <w:r w:rsidRPr="00FC3CAF">
        <w:rPr>
          <w:rFonts w:cstheme="minorHAnsi"/>
          <w:i/>
        </w:rPr>
        <w:t>. [Procedura wprowadzania Zmian].</w:t>
      </w:r>
    </w:p>
    <w:p w14:paraId="5E158FBF" w14:textId="77777777" w:rsidR="009B6A48" w:rsidRPr="00FC3CAF" w:rsidRDefault="009B6A48" w:rsidP="009320FF">
      <w:pPr>
        <w:pStyle w:val="Nagwek1"/>
        <w:spacing w:line="276" w:lineRule="auto"/>
        <w:rPr>
          <w:rFonts w:asciiTheme="minorHAnsi" w:hAnsiTheme="minorHAnsi" w:cstheme="minorHAnsi"/>
        </w:rPr>
      </w:pPr>
      <w:bookmarkStart w:id="290" w:name="_Toc411347298"/>
      <w:bookmarkStart w:id="291" w:name="_Toc521326312"/>
      <w:bookmarkStart w:id="292" w:name="_Toc536177581"/>
      <w:bookmarkStart w:id="293" w:name="_Toc38457546"/>
      <w:r w:rsidRPr="00FC3CAF">
        <w:rPr>
          <w:rFonts w:asciiTheme="minorHAnsi" w:hAnsiTheme="minorHAnsi" w:cstheme="minorHAnsi"/>
        </w:rPr>
        <w:t>Rozdział 10</w:t>
      </w:r>
      <w:r w:rsidRPr="00FC3CAF">
        <w:rPr>
          <w:rFonts w:asciiTheme="minorHAnsi" w:hAnsiTheme="minorHAnsi" w:cstheme="minorHAnsi"/>
        </w:rPr>
        <w:tab/>
        <w:t>Przejęcie przez Zamawiającego</w:t>
      </w:r>
      <w:bookmarkEnd w:id="290"/>
      <w:bookmarkEnd w:id="291"/>
      <w:bookmarkEnd w:id="292"/>
      <w:bookmarkEnd w:id="293"/>
    </w:p>
    <w:p w14:paraId="7C3887CC" w14:textId="77777777" w:rsidR="009B6A48" w:rsidRPr="00FC3CAF" w:rsidRDefault="009B6A48" w:rsidP="009320FF">
      <w:pPr>
        <w:pStyle w:val="Nagwek2"/>
        <w:spacing w:line="276" w:lineRule="auto"/>
        <w:rPr>
          <w:rFonts w:asciiTheme="minorHAnsi" w:hAnsiTheme="minorHAnsi" w:cstheme="minorHAnsi"/>
        </w:rPr>
      </w:pPr>
      <w:bookmarkStart w:id="294" w:name="_Toc411347299"/>
      <w:bookmarkStart w:id="295" w:name="_Toc521326313"/>
      <w:bookmarkStart w:id="296" w:name="_Toc536177582"/>
      <w:bookmarkStart w:id="297" w:name="_Toc38457547"/>
      <w:r w:rsidRPr="00FC3CAF">
        <w:rPr>
          <w:rFonts w:asciiTheme="minorHAnsi" w:hAnsiTheme="minorHAnsi" w:cstheme="minorHAnsi"/>
        </w:rPr>
        <w:t>10.1.</w:t>
      </w:r>
      <w:r w:rsidRPr="00FC3CAF">
        <w:rPr>
          <w:rFonts w:asciiTheme="minorHAnsi" w:hAnsiTheme="minorHAnsi" w:cstheme="minorHAnsi"/>
        </w:rPr>
        <w:tab/>
        <w:t>Przejęcie Robót i Odcinków</w:t>
      </w:r>
      <w:bookmarkEnd w:id="294"/>
      <w:bookmarkEnd w:id="295"/>
      <w:bookmarkEnd w:id="296"/>
      <w:bookmarkEnd w:id="297"/>
    </w:p>
    <w:p w14:paraId="1FBE8F27" w14:textId="77777777" w:rsidR="009B6A48" w:rsidRPr="00FC3CAF" w:rsidRDefault="009B6A48" w:rsidP="009320FF">
      <w:pPr>
        <w:spacing w:line="276" w:lineRule="auto"/>
        <w:jc w:val="both"/>
        <w:rPr>
          <w:rFonts w:cstheme="minorHAnsi"/>
        </w:rPr>
      </w:pPr>
      <w:r w:rsidRPr="00FC3CAF">
        <w:rPr>
          <w:rFonts w:cstheme="minorHAnsi"/>
        </w:rPr>
        <w:t>Na końcu niniejszej klauzuli 10.1 dodaje się następujący zapis:</w:t>
      </w:r>
    </w:p>
    <w:p w14:paraId="6C869053" w14:textId="77777777" w:rsidR="009B6A48" w:rsidRPr="00FC3CAF" w:rsidRDefault="009B6A48" w:rsidP="009320FF">
      <w:pPr>
        <w:spacing w:line="276" w:lineRule="auto"/>
        <w:jc w:val="both"/>
        <w:rPr>
          <w:rFonts w:cstheme="minorHAnsi"/>
        </w:rPr>
      </w:pPr>
      <w:r w:rsidRPr="00FC3CAF">
        <w:rPr>
          <w:rFonts w:cstheme="minorHAnsi"/>
        </w:rPr>
        <w:t>Przed wystąpieniem o wystawienie Świadectwa Przejęcia dla Robót, Wykonawca zobowiązany jest, zgodnie ze wskazówkami Inżyniera i pod jego nadzorem, sporządzić wszelkie dokumenty i dokonać wszelkich czynności niezbędnych do uzyskania przez Zamawiającego pozwolenia na użytkowanie Robót od właściwych władz lokalnych lub zgłoszenia zakończenia Robót.</w:t>
      </w:r>
    </w:p>
    <w:p w14:paraId="015BB319" w14:textId="5BE26396" w:rsidR="009B6A48" w:rsidRPr="00B76EDE" w:rsidRDefault="009B6A48" w:rsidP="009320FF">
      <w:pPr>
        <w:spacing w:line="276" w:lineRule="auto"/>
        <w:jc w:val="both"/>
        <w:rPr>
          <w:rFonts w:cstheme="minorHAnsi"/>
          <w:color w:val="000000" w:themeColor="text1"/>
        </w:rPr>
      </w:pPr>
      <w:r w:rsidRPr="00FC3CAF">
        <w:rPr>
          <w:rFonts w:cstheme="minorHAnsi"/>
          <w:color w:val="000000" w:themeColor="text1"/>
        </w:rPr>
        <w:t xml:space="preserve">Przejęcie Robót nastąpi zgodnie z zasadami określonymi w </w:t>
      </w:r>
      <w:r w:rsidR="003F16B6" w:rsidRPr="00B76EDE">
        <w:rPr>
          <w:rFonts w:cstheme="minorHAnsi"/>
          <w:color w:val="000000" w:themeColor="text1"/>
        </w:rPr>
        <w:t xml:space="preserve">Specyfikacji technicznej wykonania i odbioru robót - </w:t>
      </w:r>
      <w:r w:rsidRPr="00B76EDE">
        <w:rPr>
          <w:rFonts w:cstheme="minorHAnsi"/>
          <w:color w:val="000000" w:themeColor="text1"/>
        </w:rPr>
        <w:t>ST00.</w:t>
      </w:r>
    </w:p>
    <w:p w14:paraId="35F26BC6" w14:textId="77777777" w:rsidR="009B6A48" w:rsidRPr="00FC3CAF" w:rsidRDefault="009B6A48" w:rsidP="009320FF">
      <w:pPr>
        <w:pStyle w:val="Nagwek2"/>
        <w:spacing w:line="276" w:lineRule="auto"/>
        <w:rPr>
          <w:rFonts w:asciiTheme="minorHAnsi" w:hAnsiTheme="minorHAnsi" w:cstheme="minorHAnsi"/>
        </w:rPr>
      </w:pPr>
      <w:bookmarkStart w:id="298" w:name="_Toc411347300"/>
      <w:bookmarkStart w:id="299" w:name="_Toc521326314"/>
      <w:bookmarkStart w:id="300" w:name="_Toc536177583"/>
      <w:bookmarkStart w:id="301" w:name="_Toc38457548"/>
      <w:r w:rsidRPr="00FC3CAF">
        <w:rPr>
          <w:rFonts w:asciiTheme="minorHAnsi" w:hAnsiTheme="minorHAnsi" w:cstheme="minorHAnsi"/>
        </w:rPr>
        <w:t>10.3</w:t>
      </w:r>
      <w:r w:rsidRPr="00FC3CAF">
        <w:rPr>
          <w:rFonts w:asciiTheme="minorHAnsi" w:hAnsiTheme="minorHAnsi" w:cstheme="minorHAnsi"/>
        </w:rPr>
        <w:tab/>
        <w:t>Zakłócanie Prób Końcowych</w:t>
      </w:r>
      <w:bookmarkEnd w:id="298"/>
      <w:bookmarkEnd w:id="299"/>
      <w:bookmarkEnd w:id="300"/>
      <w:bookmarkEnd w:id="301"/>
    </w:p>
    <w:p w14:paraId="301D4C6B" w14:textId="77777777" w:rsidR="009B6A48" w:rsidRPr="00FC3CAF" w:rsidRDefault="009B6A48" w:rsidP="009320FF">
      <w:pPr>
        <w:spacing w:line="276" w:lineRule="auto"/>
        <w:jc w:val="both"/>
        <w:rPr>
          <w:rFonts w:cstheme="minorHAnsi"/>
        </w:rPr>
      </w:pPr>
      <w:r w:rsidRPr="00FC3CAF">
        <w:rPr>
          <w:rFonts w:cstheme="minorHAnsi"/>
        </w:rPr>
        <w:t>Skreśla się ostatni akapit niniejszej klauzuli 10.2 i zastępuje następująco:</w:t>
      </w:r>
    </w:p>
    <w:p w14:paraId="6F0980BB" w14:textId="77777777" w:rsidR="009B6A48" w:rsidRPr="00FC3CAF" w:rsidRDefault="009B6A48" w:rsidP="009320FF">
      <w:pPr>
        <w:spacing w:line="276" w:lineRule="auto"/>
        <w:jc w:val="both"/>
        <w:rPr>
          <w:rFonts w:cstheme="minorHAnsi"/>
        </w:rPr>
      </w:pPr>
      <w:r w:rsidRPr="00FC3CAF">
        <w:rPr>
          <w:rFonts w:cstheme="minorHAnsi"/>
        </w:rPr>
        <w:t>Po otrzymaniu takiego powiadomienia, Inżynier winien postępować zgodnie z klauzulą 3.5 [</w:t>
      </w:r>
      <w:r w:rsidRPr="00FC3CAF">
        <w:rPr>
          <w:rFonts w:cstheme="minorHAnsi"/>
          <w:i/>
        </w:rPr>
        <w:t>Ustalenia</w:t>
      </w:r>
      <w:r w:rsidRPr="00FC3CAF">
        <w:rPr>
          <w:rFonts w:cstheme="minorHAnsi"/>
        </w:rPr>
        <w:t>] oraz klauzulą 13.3 [</w:t>
      </w:r>
      <w:r w:rsidRPr="00FC3CAF">
        <w:rPr>
          <w:rFonts w:cstheme="minorHAnsi"/>
          <w:i/>
        </w:rPr>
        <w:t>Procedura wprowadzania Zmian</w:t>
      </w:r>
      <w:r w:rsidRPr="00FC3CAF">
        <w:rPr>
          <w:rFonts w:cstheme="minorHAnsi"/>
        </w:rPr>
        <w:t>] dla uzgodnienia lub ustalenia tych spraw.</w:t>
      </w:r>
    </w:p>
    <w:p w14:paraId="5A9C7A4C" w14:textId="77777777" w:rsidR="009B6A48" w:rsidRPr="00FC3CAF" w:rsidRDefault="009B6A48" w:rsidP="009320FF">
      <w:pPr>
        <w:pStyle w:val="Nagwek1"/>
        <w:spacing w:line="276" w:lineRule="auto"/>
        <w:rPr>
          <w:rFonts w:asciiTheme="minorHAnsi" w:hAnsiTheme="minorHAnsi" w:cstheme="minorHAnsi"/>
        </w:rPr>
      </w:pPr>
      <w:bookmarkStart w:id="302" w:name="_Toc411347301"/>
      <w:bookmarkStart w:id="303" w:name="_Toc521326315"/>
      <w:bookmarkStart w:id="304" w:name="_Toc536177584"/>
      <w:bookmarkStart w:id="305" w:name="_Toc38457549"/>
      <w:r w:rsidRPr="00FC3CAF">
        <w:rPr>
          <w:rFonts w:asciiTheme="minorHAnsi" w:hAnsiTheme="minorHAnsi" w:cstheme="minorHAnsi"/>
        </w:rPr>
        <w:lastRenderedPageBreak/>
        <w:t>Rozdział 11</w:t>
      </w:r>
      <w:r w:rsidRPr="00FC3CAF">
        <w:rPr>
          <w:rFonts w:asciiTheme="minorHAnsi" w:hAnsiTheme="minorHAnsi" w:cstheme="minorHAnsi"/>
        </w:rPr>
        <w:tab/>
        <w:t>Odpowiedzialność za wady</w:t>
      </w:r>
      <w:bookmarkEnd w:id="302"/>
      <w:bookmarkEnd w:id="303"/>
      <w:bookmarkEnd w:id="304"/>
      <w:bookmarkEnd w:id="305"/>
    </w:p>
    <w:p w14:paraId="400C92E5" w14:textId="77777777" w:rsidR="009B6A48" w:rsidRPr="00FC3CAF" w:rsidRDefault="009B6A48" w:rsidP="009320FF">
      <w:pPr>
        <w:spacing w:line="276" w:lineRule="auto"/>
        <w:rPr>
          <w:rFonts w:cstheme="minorHAnsi"/>
        </w:rPr>
      </w:pPr>
      <w:bookmarkStart w:id="306" w:name="_Toc229878045"/>
      <w:r w:rsidRPr="00FC3CAF">
        <w:rPr>
          <w:rFonts w:cstheme="minorHAnsi"/>
        </w:rPr>
        <w:t>Dodaje się klauzulę 11.12 [Gwarancja Jakości] w następującej treści:</w:t>
      </w:r>
    </w:p>
    <w:p w14:paraId="3D6C3A80" w14:textId="77777777" w:rsidR="009B6A48" w:rsidRPr="00FC3CAF" w:rsidRDefault="009B6A48" w:rsidP="009320FF">
      <w:pPr>
        <w:pStyle w:val="Nagwek2"/>
        <w:spacing w:line="276" w:lineRule="auto"/>
        <w:rPr>
          <w:rFonts w:asciiTheme="minorHAnsi" w:hAnsiTheme="minorHAnsi" w:cstheme="minorHAnsi"/>
        </w:rPr>
      </w:pPr>
      <w:bookmarkStart w:id="307" w:name="_Toc250649465"/>
      <w:bookmarkStart w:id="308" w:name="_Toc252962779"/>
      <w:bookmarkStart w:id="309" w:name="_Toc411347302"/>
      <w:bookmarkStart w:id="310" w:name="_Toc521326316"/>
      <w:bookmarkStart w:id="311" w:name="_Toc536177585"/>
      <w:bookmarkStart w:id="312" w:name="_Toc38457550"/>
      <w:r w:rsidRPr="00FC3CAF">
        <w:rPr>
          <w:rFonts w:asciiTheme="minorHAnsi" w:hAnsiTheme="minorHAnsi" w:cstheme="minorHAnsi"/>
        </w:rPr>
        <w:t xml:space="preserve">11.12 </w:t>
      </w:r>
      <w:r w:rsidRPr="00FC3CAF">
        <w:rPr>
          <w:rFonts w:asciiTheme="minorHAnsi" w:hAnsiTheme="minorHAnsi" w:cstheme="minorHAnsi"/>
        </w:rPr>
        <w:tab/>
        <w:t>Gwarancja Jakości</w:t>
      </w:r>
      <w:bookmarkEnd w:id="306"/>
      <w:bookmarkEnd w:id="307"/>
      <w:bookmarkEnd w:id="308"/>
      <w:bookmarkEnd w:id="309"/>
      <w:bookmarkEnd w:id="310"/>
      <w:bookmarkEnd w:id="311"/>
      <w:bookmarkEnd w:id="312"/>
    </w:p>
    <w:p w14:paraId="7C0D1C22" w14:textId="77777777" w:rsidR="009B6A48" w:rsidRPr="00FC3CAF" w:rsidRDefault="009B6A48" w:rsidP="009320FF">
      <w:pPr>
        <w:spacing w:line="276" w:lineRule="auto"/>
        <w:jc w:val="both"/>
        <w:rPr>
          <w:rFonts w:cstheme="minorHAnsi"/>
        </w:rPr>
      </w:pPr>
      <w:r w:rsidRPr="00FC3CAF">
        <w:rPr>
          <w:rFonts w:cstheme="minorHAnsi"/>
        </w:rPr>
        <w:t>Gwarancja Jakości musi być potwierdzona dokumentem „Karta Gwarancyjna". Wzór Karty Gwarancyjnej stanowi  załącznik do Kontraktu.</w:t>
      </w:r>
    </w:p>
    <w:p w14:paraId="1DFD4A2D" w14:textId="77777777" w:rsidR="009B6A48" w:rsidRPr="00FC3CAF" w:rsidRDefault="009B6A48" w:rsidP="009320FF">
      <w:pPr>
        <w:spacing w:line="276" w:lineRule="auto"/>
        <w:jc w:val="both"/>
        <w:rPr>
          <w:rFonts w:cstheme="minorHAnsi"/>
          <w:i/>
        </w:rPr>
      </w:pPr>
      <w:r w:rsidRPr="00FC3CAF">
        <w:rPr>
          <w:rFonts w:cstheme="minorHAnsi"/>
        </w:rPr>
        <w:t xml:space="preserve">Okres gwarancji określony został w Załączniku do Oferty  i rozpoczyna się od daty ukończenia Robót ustalonej przez Inżyniera w Świadectwie Przejęcia dla Robót </w:t>
      </w:r>
    </w:p>
    <w:p w14:paraId="191363B6" w14:textId="77777777" w:rsidR="009B6A48" w:rsidRPr="00FC3CAF" w:rsidRDefault="009B6A48" w:rsidP="009320FF">
      <w:pPr>
        <w:spacing w:line="276" w:lineRule="auto"/>
        <w:jc w:val="both"/>
        <w:rPr>
          <w:rFonts w:cstheme="minorHAnsi"/>
        </w:rPr>
      </w:pPr>
      <w:r w:rsidRPr="00FC3CAF">
        <w:rPr>
          <w:rFonts w:cstheme="minorHAnsi"/>
        </w:rPr>
        <w:t>Dodaje się klauzulę 11.13 [</w:t>
      </w:r>
      <w:r w:rsidRPr="00FC3CAF">
        <w:rPr>
          <w:rFonts w:cstheme="minorHAnsi"/>
          <w:i/>
        </w:rPr>
        <w:t>Rękojmia za Wady</w:t>
      </w:r>
      <w:r w:rsidRPr="00FC3CAF">
        <w:rPr>
          <w:rFonts w:cstheme="minorHAnsi"/>
        </w:rPr>
        <w:t>] w następującej treści:</w:t>
      </w:r>
    </w:p>
    <w:p w14:paraId="17E4FBE9" w14:textId="77777777" w:rsidR="009B6A48" w:rsidRPr="00FC3CAF" w:rsidRDefault="009B6A48" w:rsidP="009320FF">
      <w:pPr>
        <w:pStyle w:val="Nagwek2"/>
        <w:spacing w:line="276" w:lineRule="auto"/>
        <w:rPr>
          <w:rFonts w:asciiTheme="minorHAnsi" w:hAnsiTheme="minorHAnsi" w:cstheme="minorHAnsi"/>
        </w:rPr>
      </w:pPr>
      <w:bookmarkStart w:id="313" w:name="_Toc229878046"/>
      <w:bookmarkStart w:id="314" w:name="_Toc250649466"/>
      <w:bookmarkStart w:id="315" w:name="_Toc252962780"/>
      <w:bookmarkStart w:id="316" w:name="_Toc411347303"/>
      <w:bookmarkStart w:id="317" w:name="_Toc521326317"/>
      <w:bookmarkStart w:id="318" w:name="_Toc536177586"/>
      <w:bookmarkStart w:id="319" w:name="_Toc38457551"/>
      <w:r w:rsidRPr="00FC3CAF">
        <w:rPr>
          <w:rFonts w:asciiTheme="minorHAnsi" w:hAnsiTheme="minorHAnsi" w:cstheme="minorHAnsi"/>
        </w:rPr>
        <w:t xml:space="preserve">11.13 </w:t>
      </w:r>
      <w:r w:rsidRPr="00FC3CAF">
        <w:rPr>
          <w:rFonts w:asciiTheme="minorHAnsi" w:hAnsiTheme="minorHAnsi" w:cstheme="minorHAnsi"/>
        </w:rPr>
        <w:tab/>
        <w:t>Rękojmia za Wady</w:t>
      </w:r>
      <w:bookmarkEnd w:id="313"/>
      <w:bookmarkEnd w:id="314"/>
      <w:bookmarkEnd w:id="315"/>
      <w:bookmarkEnd w:id="316"/>
      <w:bookmarkEnd w:id="317"/>
      <w:bookmarkEnd w:id="318"/>
      <w:bookmarkEnd w:id="319"/>
    </w:p>
    <w:p w14:paraId="46A0D55D" w14:textId="77777777" w:rsidR="009B6A48" w:rsidRPr="00FC3CAF" w:rsidRDefault="009B6A48" w:rsidP="009320FF">
      <w:pPr>
        <w:spacing w:line="276" w:lineRule="auto"/>
        <w:jc w:val="both"/>
        <w:rPr>
          <w:rFonts w:cstheme="minorHAnsi"/>
        </w:rPr>
      </w:pPr>
      <w:r w:rsidRPr="00FC3CAF">
        <w:rPr>
          <w:rFonts w:cstheme="minorHAnsi"/>
        </w:rPr>
        <w:t xml:space="preserve">Roboty objęte są rękojmią za wady zgodnie z Prawem (kodeks cywilny). Okres rękojmi określony został w Załączniku do Oferty i rozpoczyna się od daty ukończenia Robót ustalonej przez Inżyniera </w:t>
      </w:r>
      <w:r w:rsidRPr="00FC3CAF">
        <w:rPr>
          <w:rFonts w:cstheme="minorHAnsi"/>
        </w:rPr>
        <w:br/>
        <w:t xml:space="preserve">w Świadectwie Przejęcia dla Robót. </w:t>
      </w:r>
    </w:p>
    <w:p w14:paraId="232621B6" w14:textId="77777777" w:rsidR="009B6A48" w:rsidRPr="00FC3CAF" w:rsidRDefault="009B6A48" w:rsidP="009320FF">
      <w:pPr>
        <w:pStyle w:val="Nagwek1"/>
        <w:spacing w:line="276" w:lineRule="auto"/>
        <w:rPr>
          <w:rFonts w:asciiTheme="minorHAnsi" w:hAnsiTheme="minorHAnsi" w:cstheme="minorHAnsi"/>
        </w:rPr>
      </w:pPr>
      <w:bookmarkStart w:id="320" w:name="_Toc411347304"/>
      <w:bookmarkStart w:id="321" w:name="_Toc521326318"/>
      <w:bookmarkStart w:id="322" w:name="_Toc536177587"/>
      <w:bookmarkStart w:id="323" w:name="_Toc38457552"/>
      <w:r w:rsidRPr="00FC3CAF">
        <w:rPr>
          <w:rFonts w:asciiTheme="minorHAnsi" w:hAnsiTheme="minorHAnsi" w:cstheme="minorHAnsi"/>
        </w:rPr>
        <w:t>Rozdział 12</w:t>
      </w:r>
      <w:r w:rsidRPr="00FC3CAF">
        <w:rPr>
          <w:rFonts w:asciiTheme="minorHAnsi" w:hAnsiTheme="minorHAnsi" w:cstheme="minorHAnsi"/>
        </w:rPr>
        <w:tab/>
        <w:t>Obmiary i Wycena</w:t>
      </w:r>
      <w:bookmarkEnd w:id="320"/>
      <w:bookmarkEnd w:id="321"/>
      <w:bookmarkEnd w:id="322"/>
      <w:bookmarkEnd w:id="323"/>
    </w:p>
    <w:p w14:paraId="08E7FD31" w14:textId="77777777" w:rsidR="009B6A48" w:rsidRPr="00FC3CAF" w:rsidRDefault="009B6A48" w:rsidP="009320FF">
      <w:pPr>
        <w:pStyle w:val="Nagwek2"/>
        <w:spacing w:line="276" w:lineRule="auto"/>
        <w:rPr>
          <w:rFonts w:asciiTheme="minorHAnsi" w:hAnsiTheme="minorHAnsi" w:cstheme="minorHAnsi"/>
        </w:rPr>
      </w:pPr>
      <w:bookmarkStart w:id="324" w:name="_Toc411347305"/>
      <w:bookmarkStart w:id="325" w:name="_Toc521326319"/>
      <w:bookmarkStart w:id="326" w:name="_Toc536177588"/>
      <w:bookmarkStart w:id="327" w:name="_Toc38457553"/>
      <w:r w:rsidRPr="00FC3CAF">
        <w:rPr>
          <w:rFonts w:asciiTheme="minorHAnsi" w:hAnsiTheme="minorHAnsi" w:cstheme="minorHAnsi"/>
        </w:rPr>
        <w:t>12.1</w:t>
      </w:r>
      <w:r w:rsidRPr="00FC3CAF">
        <w:rPr>
          <w:rFonts w:asciiTheme="minorHAnsi" w:hAnsiTheme="minorHAnsi" w:cstheme="minorHAnsi"/>
        </w:rPr>
        <w:tab/>
        <w:t>Obowiązkowe obmiary Robót</w:t>
      </w:r>
      <w:bookmarkEnd w:id="324"/>
      <w:bookmarkEnd w:id="325"/>
      <w:bookmarkEnd w:id="326"/>
      <w:bookmarkEnd w:id="327"/>
    </w:p>
    <w:p w14:paraId="46E8EB83" w14:textId="77777777" w:rsidR="00BC56D7" w:rsidRPr="00FC3CAF" w:rsidRDefault="00BC56D7" w:rsidP="009320FF">
      <w:pPr>
        <w:spacing w:line="276" w:lineRule="auto"/>
        <w:jc w:val="both"/>
        <w:rPr>
          <w:rFonts w:cstheme="minorHAnsi"/>
        </w:rPr>
      </w:pPr>
      <w:r w:rsidRPr="00FC3CAF">
        <w:rPr>
          <w:rFonts w:cstheme="minorHAnsi"/>
        </w:rPr>
        <w:t>Następujący zapis dodaje się po pierwszym zdaniu niniejszej Klauzuli:</w:t>
      </w:r>
    </w:p>
    <w:p w14:paraId="709FC898" w14:textId="77777777" w:rsidR="00BC56D7" w:rsidRPr="00FC3CAF" w:rsidRDefault="00BC56D7" w:rsidP="009320FF">
      <w:pPr>
        <w:spacing w:line="276" w:lineRule="auto"/>
        <w:jc w:val="both"/>
        <w:rPr>
          <w:rFonts w:cstheme="minorHAnsi"/>
        </w:rPr>
      </w:pPr>
      <w:r w:rsidRPr="00FC3CAF">
        <w:rPr>
          <w:rFonts w:cstheme="minorHAnsi"/>
        </w:rPr>
        <w:t>Wykonawca, zgodnie z polskim Prawem budowlanym, będzie prowadził i przechowywał Książkę Obmiarów. Książka Obmiarów winna być prowadzona nieprzerwanie na podstawie codziennych zapisów obmiarów, dokonywanych przez Wykonawcę wspólnie z Inżynierem, zgodnie z kolejnością wykonywania Robót, przed zakryciem każdej ich części. Wymiary, notatki, obliczenia i rysunki niezbędne do określenia ilości podczas obmiarów Robót oraz wyniki obmiarów winny być wprowadzone do Książki Obmiarów niezwłocznie po ich dokonaniu.</w:t>
      </w:r>
    </w:p>
    <w:p w14:paraId="3CDF5E6A" w14:textId="77777777" w:rsidR="00BC56D7" w:rsidRPr="00FC3CAF" w:rsidRDefault="00BC56D7" w:rsidP="009320FF">
      <w:pPr>
        <w:spacing w:line="276" w:lineRule="auto"/>
        <w:jc w:val="both"/>
        <w:rPr>
          <w:rFonts w:cstheme="minorHAnsi"/>
        </w:rPr>
      </w:pPr>
      <w:r w:rsidRPr="00FC3CAF">
        <w:rPr>
          <w:rFonts w:cstheme="minorHAnsi"/>
        </w:rPr>
        <w:t>Książka Obmiarów przygotowana przez Wykonawcę winna być sprawdzona i podpisana przez Inżyniera w terminie do 14 dni od jej otrzymania.</w:t>
      </w:r>
    </w:p>
    <w:p w14:paraId="43F947E1" w14:textId="77777777" w:rsidR="00820AB2" w:rsidRPr="00F913C5" w:rsidRDefault="00820AB2" w:rsidP="00F913C5">
      <w:pPr>
        <w:shd w:val="clear" w:color="auto" w:fill="FFFFFF"/>
        <w:spacing w:after="0" w:line="276" w:lineRule="auto"/>
        <w:jc w:val="both"/>
        <w:rPr>
          <w:rFonts w:cstheme="minorHAnsi"/>
          <w:b/>
          <w:bCs/>
        </w:rPr>
      </w:pPr>
      <w:r w:rsidRPr="00F913C5">
        <w:rPr>
          <w:rFonts w:cstheme="minorHAnsi"/>
          <w:b/>
          <w:bCs/>
        </w:rPr>
        <w:t xml:space="preserve">Obmiar Robót nie będzie wykonywany w celu dokonywania rozliczeń finansowych. </w:t>
      </w:r>
    </w:p>
    <w:p w14:paraId="4D4757EE" w14:textId="7393DBDA" w:rsidR="00820AB2" w:rsidRPr="00F913C5" w:rsidRDefault="00820AB2" w:rsidP="00F913C5">
      <w:pPr>
        <w:shd w:val="clear" w:color="auto" w:fill="FFFFFF"/>
        <w:spacing w:after="0" w:line="276" w:lineRule="auto"/>
        <w:jc w:val="both"/>
        <w:rPr>
          <w:rFonts w:cstheme="minorHAnsi"/>
          <w:b/>
          <w:bCs/>
        </w:rPr>
      </w:pPr>
      <w:r w:rsidRPr="00F913C5">
        <w:rPr>
          <w:rFonts w:cstheme="minorHAnsi"/>
          <w:b/>
          <w:bCs/>
        </w:rPr>
        <w:t>Obmiar Robót będzie wykonywany jedynie w celu przedstawienia wykazu robót niezbędnych do ustalenia obiektów inwentarzowych wg klasyfikacji środków trwałych.</w:t>
      </w:r>
    </w:p>
    <w:p w14:paraId="6035D143" w14:textId="77777777" w:rsidR="009B6A48" w:rsidRPr="00FC3CAF" w:rsidRDefault="009B6A48" w:rsidP="009320FF">
      <w:pPr>
        <w:shd w:val="clear" w:color="auto" w:fill="FFFFFF"/>
        <w:spacing w:after="0" w:line="276" w:lineRule="auto"/>
        <w:rPr>
          <w:rFonts w:cstheme="minorHAnsi"/>
        </w:rPr>
      </w:pPr>
    </w:p>
    <w:p w14:paraId="0BA9DF7E" w14:textId="77777777" w:rsidR="009B6A48" w:rsidRPr="00FC3CAF" w:rsidRDefault="009B6A48" w:rsidP="009320FF">
      <w:pPr>
        <w:pStyle w:val="Nagwek2"/>
        <w:spacing w:line="276" w:lineRule="auto"/>
        <w:rPr>
          <w:rFonts w:asciiTheme="minorHAnsi" w:hAnsiTheme="minorHAnsi" w:cstheme="minorHAnsi"/>
        </w:rPr>
      </w:pPr>
      <w:bookmarkStart w:id="328" w:name="_Toc411347306"/>
      <w:bookmarkStart w:id="329" w:name="_Toc521326320"/>
      <w:bookmarkStart w:id="330" w:name="_Toc536177589"/>
      <w:bookmarkStart w:id="331" w:name="_Toc38457554"/>
      <w:r w:rsidRPr="00FC3CAF">
        <w:rPr>
          <w:rFonts w:asciiTheme="minorHAnsi" w:hAnsiTheme="minorHAnsi" w:cstheme="minorHAnsi"/>
        </w:rPr>
        <w:t>12.2</w:t>
      </w:r>
      <w:r w:rsidRPr="00FC3CAF">
        <w:rPr>
          <w:rFonts w:asciiTheme="minorHAnsi" w:hAnsiTheme="minorHAnsi" w:cstheme="minorHAnsi"/>
        </w:rPr>
        <w:tab/>
        <w:t>Metoda obmiaru</w:t>
      </w:r>
      <w:bookmarkEnd w:id="328"/>
      <w:bookmarkEnd w:id="329"/>
      <w:bookmarkEnd w:id="330"/>
      <w:bookmarkEnd w:id="331"/>
    </w:p>
    <w:p w14:paraId="0EEFAAAF" w14:textId="77777777" w:rsidR="009B6A48" w:rsidRPr="00FC3CAF" w:rsidRDefault="009B6A48" w:rsidP="009320FF">
      <w:pPr>
        <w:spacing w:line="276" w:lineRule="auto"/>
        <w:rPr>
          <w:rFonts w:cstheme="minorHAnsi"/>
        </w:rPr>
      </w:pPr>
      <w:r w:rsidRPr="00FC3CAF">
        <w:rPr>
          <w:rFonts w:cstheme="minorHAnsi"/>
        </w:rPr>
        <w:t>podpunkt (b) niniejszej Klauzuli 12.2 skreśla się i zastępuje następująco:</w:t>
      </w:r>
    </w:p>
    <w:p w14:paraId="1B73C11C" w14:textId="7A6BFAF3" w:rsidR="009B6A48" w:rsidRPr="00FC3CAF" w:rsidRDefault="009B6A48" w:rsidP="009320FF">
      <w:pPr>
        <w:spacing w:line="276" w:lineRule="auto"/>
        <w:rPr>
          <w:rFonts w:cstheme="minorHAnsi"/>
        </w:rPr>
      </w:pPr>
      <w:r w:rsidRPr="00FC3CAF">
        <w:rPr>
          <w:rFonts w:cstheme="minorHAnsi"/>
        </w:rPr>
        <w:t xml:space="preserve">(b) szczegółowe metody i zasady obmiarów zawierają Specyfikacje Techniczne i </w:t>
      </w:r>
      <w:r w:rsidR="00A03D7D">
        <w:rPr>
          <w:rFonts w:cstheme="minorHAnsi"/>
        </w:rPr>
        <w:t>Wykaz cen.</w:t>
      </w:r>
    </w:p>
    <w:p w14:paraId="42C4183A" w14:textId="77777777" w:rsidR="009B6A48" w:rsidRPr="00FC3CAF" w:rsidRDefault="009B6A48" w:rsidP="009320FF">
      <w:pPr>
        <w:pStyle w:val="Nagwek2"/>
        <w:spacing w:line="276" w:lineRule="auto"/>
        <w:rPr>
          <w:rFonts w:asciiTheme="minorHAnsi" w:hAnsiTheme="minorHAnsi" w:cstheme="minorHAnsi"/>
        </w:rPr>
      </w:pPr>
      <w:bookmarkStart w:id="332" w:name="_Toc411347307"/>
      <w:bookmarkStart w:id="333" w:name="_Toc521326321"/>
      <w:bookmarkStart w:id="334" w:name="_Toc536177590"/>
      <w:bookmarkStart w:id="335" w:name="_Toc38457555"/>
      <w:r w:rsidRPr="00FC3CAF">
        <w:rPr>
          <w:rFonts w:asciiTheme="minorHAnsi" w:hAnsiTheme="minorHAnsi" w:cstheme="minorHAnsi"/>
        </w:rPr>
        <w:t>12.3</w:t>
      </w:r>
      <w:r w:rsidRPr="00FC3CAF">
        <w:rPr>
          <w:rFonts w:asciiTheme="minorHAnsi" w:hAnsiTheme="minorHAnsi" w:cstheme="minorHAnsi"/>
        </w:rPr>
        <w:tab/>
        <w:t>Wycena</w:t>
      </w:r>
      <w:bookmarkEnd w:id="332"/>
      <w:bookmarkEnd w:id="333"/>
      <w:bookmarkEnd w:id="334"/>
      <w:bookmarkEnd w:id="335"/>
    </w:p>
    <w:p w14:paraId="77E246BA" w14:textId="77777777" w:rsidR="009B6A48" w:rsidRPr="00FC3CAF" w:rsidRDefault="009B6A48" w:rsidP="009320FF">
      <w:pPr>
        <w:spacing w:line="276" w:lineRule="auto"/>
        <w:jc w:val="both"/>
        <w:rPr>
          <w:rFonts w:cstheme="minorHAnsi"/>
        </w:rPr>
      </w:pPr>
      <w:r w:rsidRPr="00FC3CAF">
        <w:rPr>
          <w:rFonts w:cstheme="minorHAnsi"/>
        </w:rPr>
        <w:t>Następujący zapis dodaje się jako pierwsze zdanie niniejszej Klauzuli:</w:t>
      </w:r>
    </w:p>
    <w:p w14:paraId="32190066" w14:textId="2F10F045" w:rsidR="00787A50" w:rsidRDefault="009B6A48" w:rsidP="00985447">
      <w:pPr>
        <w:spacing w:line="276" w:lineRule="auto"/>
        <w:jc w:val="both"/>
        <w:rPr>
          <w:rFonts w:cstheme="minorHAnsi"/>
        </w:rPr>
      </w:pPr>
      <w:r w:rsidRPr="00FC3CAF">
        <w:rPr>
          <w:rFonts w:cstheme="minorHAnsi"/>
        </w:rPr>
        <w:t xml:space="preserve">Stawki i ceny jednostkowe dla pozycji określonych w wycenionym </w:t>
      </w:r>
      <w:r w:rsidR="00A03D7D">
        <w:rPr>
          <w:rFonts w:cstheme="minorHAnsi"/>
        </w:rPr>
        <w:t>Wykazie cen</w:t>
      </w:r>
      <w:r w:rsidRPr="00FC3CAF">
        <w:rPr>
          <w:rFonts w:cstheme="minorHAnsi"/>
        </w:rPr>
        <w:t xml:space="preserve"> są stałe na okres wykonywania Kontraktu i nie podlegają zmianom.</w:t>
      </w:r>
    </w:p>
    <w:p w14:paraId="7F8E4B46" w14:textId="77777777" w:rsidR="00992E9C" w:rsidRPr="00992E9C" w:rsidRDefault="00992E9C" w:rsidP="00992E9C">
      <w:pPr>
        <w:keepNext/>
        <w:spacing w:after="0" w:line="276" w:lineRule="auto"/>
        <w:jc w:val="both"/>
        <w:outlineLvl w:val="1"/>
        <w:rPr>
          <w:rFonts w:eastAsia="Times New Roman" w:cstheme="minorHAnsi"/>
          <w:b/>
          <w:bCs/>
          <w:sz w:val="24"/>
          <w:szCs w:val="20"/>
        </w:rPr>
      </w:pPr>
      <w:bookmarkStart w:id="336" w:name="_Toc24547607"/>
      <w:r w:rsidRPr="00992E9C">
        <w:rPr>
          <w:rFonts w:eastAsia="Times New Roman" w:cstheme="minorHAnsi"/>
          <w:b/>
          <w:bCs/>
          <w:sz w:val="24"/>
          <w:szCs w:val="20"/>
        </w:rPr>
        <w:lastRenderedPageBreak/>
        <w:t>12.5</w:t>
      </w:r>
      <w:r w:rsidRPr="00992E9C">
        <w:rPr>
          <w:rFonts w:eastAsia="Times New Roman" w:cstheme="minorHAnsi"/>
          <w:b/>
          <w:bCs/>
        </w:rPr>
        <w:t xml:space="preserve"> </w:t>
      </w:r>
      <w:r w:rsidRPr="00992E9C">
        <w:rPr>
          <w:rFonts w:eastAsia="Times New Roman" w:cstheme="minorHAnsi"/>
          <w:b/>
          <w:bCs/>
          <w:sz w:val="24"/>
          <w:szCs w:val="20"/>
        </w:rPr>
        <w:t>System informatyczny do rozliczania Robót</w:t>
      </w:r>
      <w:bookmarkEnd w:id="336"/>
    </w:p>
    <w:p w14:paraId="10EACB8C" w14:textId="77777777" w:rsidR="00992E9C" w:rsidRPr="00992E9C" w:rsidRDefault="00992E9C" w:rsidP="00992E9C">
      <w:pPr>
        <w:jc w:val="both"/>
      </w:pPr>
      <w:r w:rsidRPr="00992E9C">
        <w:t>Zamawiający zastrzega sobie prawo do wydania pisemnego polecenia zobowiązującego Wykonawcę do wdrożenia i korzystania  w trakcie trwania  niniejszej Umowy z  systemu informatycznego do rozliczania robót, który zostanie mu nieodpłatnie udostępniony.</w:t>
      </w:r>
    </w:p>
    <w:p w14:paraId="1A8F6AF1" w14:textId="77777777" w:rsidR="00992E9C" w:rsidRPr="00992E9C" w:rsidRDefault="00992E9C" w:rsidP="00992E9C">
      <w:pPr>
        <w:jc w:val="both"/>
      </w:pPr>
      <w:r w:rsidRPr="00992E9C">
        <w:t xml:space="preserve">Jeżeli Zamawiający zobowiąże Wykonawcę do korzystania z systemu informatycznego to Wykonawca ma bezwzględnie takie polecenie przyjąć i postępować ściśle według wymagań Zamawiającego </w:t>
      </w:r>
      <w:r w:rsidRPr="00992E9C">
        <w:br/>
        <w:t>w przedmiotowym zakresie.</w:t>
      </w:r>
    </w:p>
    <w:p w14:paraId="0B06520E" w14:textId="77777777" w:rsidR="00992E9C" w:rsidRPr="00992E9C" w:rsidRDefault="00992E9C" w:rsidP="00992E9C">
      <w:pPr>
        <w:jc w:val="both"/>
      </w:pPr>
      <w:r w:rsidRPr="00992E9C">
        <w:t>Jeżeli Wykonawca nie zastosuje się do wydanego mu przez Zamawiającego polecenia i będzie się uchylał od korzystania z udostępnionego mu nieodpłatnie systemu informatycznego usprawniającego Stronom rozliczanie robót budowlanych to będzie to traktowane jako nienależyte wykonanie umowy przez Wykonawcę.</w:t>
      </w:r>
    </w:p>
    <w:p w14:paraId="0C86A6E6" w14:textId="77777777" w:rsidR="00992E9C" w:rsidRPr="00992E9C" w:rsidRDefault="00992E9C" w:rsidP="00992E9C">
      <w:pPr>
        <w:jc w:val="both"/>
      </w:pPr>
      <w:r w:rsidRPr="00992E9C">
        <w:t>Zamawiający zastrzega sobie także prawo do niewydania polecenia o którym mowa powyżej jeżeli zdecyduje iż nie będzie wdrażał na potrzeby niniejszej umowy systemu informatycznego do rozliczania robót.</w:t>
      </w:r>
    </w:p>
    <w:p w14:paraId="24BD87CB" w14:textId="77777777" w:rsidR="00992E9C" w:rsidRPr="00992E9C" w:rsidRDefault="00992E9C" w:rsidP="00992E9C">
      <w:pPr>
        <w:jc w:val="both"/>
      </w:pPr>
      <w:r w:rsidRPr="00992E9C">
        <w:t>Funkcjonalność systemu i sposób użytkowania:</w:t>
      </w:r>
    </w:p>
    <w:p w14:paraId="160F401B" w14:textId="77777777" w:rsidR="00992E9C" w:rsidRPr="00992E9C" w:rsidRDefault="00992E9C" w:rsidP="00992E9C">
      <w:pPr>
        <w:jc w:val="both"/>
      </w:pPr>
      <w:r w:rsidRPr="00992E9C">
        <w:t xml:space="preserve">Jednym z elementów dokumentacji budowy będzie książka obmiarów prowadzona w formie kart obmiaru wprowadzanych do systemu udostępnionego nieodpłatnie Wykonawcy przez Zamawiającego. </w:t>
      </w:r>
    </w:p>
    <w:p w14:paraId="621AF89D" w14:textId="77777777" w:rsidR="00992E9C" w:rsidRPr="00992E9C" w:rsidRDefault="00992E9C" w:rsidP="00992E9C">
      <w:pPr>
        <w:jc w:val="both"/>
      </w:pPr>
      <w:r w:rsidRPr="00992E9C">
        <w:t>Wymagane przez Inżyniera lub Zamawiającego informacje i dokumenty potwierdzające obmiary oraz zgodność robót z kontraktem muszą być prowadzone w formie elektronicznej do systemu nieprzerwanie na podstawie codziennych zapisów obmiarów, dokonywanych przez Wykonawcę wspólnie z Inżynierem zgodnie z kolejnością wykonywania Robót, przed zakryciem każdej ich części. Wymiary, notatki, obliczenia i rysunki niezbędne do określenia ilości podczas obmiarów Robót oraz wyniki obmiarów winny być wprowadzone do systemu informatycznego niezwłocznie po ich dokonaniu.</w:t>
      </w:r>
    </w:p>
    <w:p w14:paraId="3FC090B4" w14:textId="77777777" w:rsidR="00992E9C" w:rsidRPr="00992E9C" w:rsidRDefault="00992E9C" w:rsidP="00992E9C">
      <w:pPr>
        <w:jc w:val="both"/>
      </w:pPr>
      <w:r w:rsidRPr="00992E9C">
        <w:t>Poszczególne karty obmiaru wprowadzone do systemu informatycznego przez Wykonawcę winny być sprawdzone przez Inżyniera w terminie do 5 dni od ich otrzymania.</w:t>
      </w:r>
    </w:p>
    <w:p w14:paraId="597C11EC" w14:textId="77777777" w:rsidR="00992E9C" w:rsidRPr="00992E9C" w:rsidRDefault="00992E9C" w:rsidP="00992E9C">
      <w:pPr>
        <w:jc w:val="both"/>
      </w:pPr>
      <w:r w:rsidRPr="00992E9C">
        <w:t>W celu korzystania z systemu Wykonawca nie będzie musiał instalować żadnego dodatkowego oprogramowania poza darmową, dowolną przeglądarką internetową (z wyłączeniem przeglądarki Internet Explorer)</w:t>
      </w:r>
    </w:p>
    <w:p w14:paraId="07C85DFC" w14:textId="77777777" w:rsidR="00992E9C" w:rsidRPr="00992E9C" w:rsidRDefault="00992E9C" w:rsidP="00992E9C">
      <w:pPr>
        <w:jc w:val="both"/>
      </w:pPr>
      <w:r w:rsidRPr="00992E9C">
        <w:t>Za wyjątkiem świadectw płatności oraz Protokołów konieczności i negocjacji oraz zmian do umowy nie wymaga się przekazywania dokumentów i informacji wprowadzonych do ww. systemu informatycznego w formie papierowej.</w:t>
      </w:r>
    </w:p>
    <w:p w14:paraId="2CCA3875" w14:textId="77777777" w:rsidR="00992E9C" w:rsidRPr="00992E9C" w:rsidRDefault="00992E9C" w:rsidP="00992E9C">
      <w:pPr>
        <w:jc w:val="both"/>
      </w:pPr>
      <w:r w:rsidRPr="00992E9C">
        <w:t>Poniżej przedstawiono listę najważniejszych funkcji systemu:</w:t>
      </w:r>
    </w:p>
    <w:p w14:paraId="64E4A4E9" w14:textId="77777777" w:rsidR="00992E9C" w:rsidRPr="00992E9C" w:rsidRDefault="00992E9C" w:rsidP="00992E9C">
      <w:pPr>
        <w:jc w:val="both"/>
      </w:pPr>
      <w:r w:rsidRPr="00992E9C">
        <w:t>a)</w:t>
      </w:r>
      <w:r w:rsidRPr="00992E9C">
        <w:tab/>
        <w:t>wspomaganie tworzenia Zestawienia planowanych prac i przewidywanych kosztów,</w:t>
      </w:r>
    </w:p>
    <w:p w14:paraId="329778A1" w14:textId="77777777" w:rsidR="00992E9C" w:rsidRPr="00992E9C" w:rsidRDefault="00992E9C" w:rsidP="00992E9C">
      <w:pPr>
        <w:jc w:val="both"/>
      </w:pPr>
      <w:r w:rsidRPr="00992E9C">
        <w:t>b)</w:t>
      </w:r>
      <w:r w:rsidRPr="00992E9C">
        <w:tab/>
        <w:t>wspomaganie tworzenia kart obmiaru wraz z przechowywaniem kolejnych wersji kart,</w:t>
      </w:r>
    </w:p>
    <w:p w14:paraId="77FB873C" w14:textId="77777777" w:rsidR="00992E9C" w:rsidRPr="00992E9C" w:rsidRDefault="00992E9C" w:rsidP="00992E9C">
      <w:pPr>
        <w:jc w:val="both"/>
      </w:pPr>
      <w:r w:rsidRPr="00992E9C">
        <w:t>c)</w:t>
      </w:r>
      <w:r w:rsidRPr="00992E9C">
        <w:tab/>
        <w:t>archiwizacja dokumentów poświadczających wykonanie Robót,</w:t>
      </w:r>
    </w:p>
    <w:p w14:paraId="07800555" w14:textId="77777777" w:rsidR="00992E9C" w:rsidRPr="00992E9C" w:rsidRDefault="00992E9C" w:rsidP="00992E9C">
      <w:pPr>
        <w:jc w:val="both"/>
      </w:pPr>
      <w:r w:rsidRPr="00992E9C">
        <w:lastRenderedPageBreak/>
        <w:t>d)</w:t>
      </w:r>
      <w:r w:rsidRPr="00992E9C">
        <w:tab/>
        <w:t>wspomaganie i rejestracja procesu zatwierdzania kart obmiaru,</w:t>
      </w:r>
    </w:p>
    <w:p w14:paraId="55593D28" w14:textId="77777777" w:rsidR="00992E9C" w:rsidRPr="00992E9C" w:rsidRDefault="00992E9C" w:rsidP="00992E9C">
      <w:pPr>
        <w:jc w:val="both"/>
      </w:pPr>
      <w:r w:rsidRPr="00992E9C">
        <w:t>e)</w:t>
      </w:r>
      <w:r w:rsidRPr="00992E9C">
        <w:tab/>
        <w:t>automatyczne generowanie następujących dokumentów rozliczeniowych:</w:t>
      </w:r>
    </w:p>
    <w:p w14:paraId="5B8C18F9" w14:textId="77777777" w:rsidR="00992E9C" w:rsidRPr="00992E9C" w:rsidRDefault="00992E9C" w:rsidP="00992E9C">
      <w:pPr>
        <w:jc w:val="both"/>
      </w:pPr>
      <w:r w:rsidRPr="00992E9C">
        <w:t>-</w:t>
      </w:r>
      <w:r w:rsidRPr="00992E9C">
        <w:tab/>
        <w:t>Książki obmiaru jako zestawienia kart obmiaru,</w:t>
      </w:r>
    </w:p>
    <w:p w14:paraId="28A6E273" w14:textId="77777777" w:rsidR="00992E9C" w:rsidRPr="00992E9C" w:rsidRDefault="00992E9C" w:rsidP="00992E9C">
      <w:pPr>
        <w:jc w:val="both"/>
      </w:pPr>
      <w:r w:rsidRPr="00992E9C">
        <w:t>-</w:t>
      </w:r>
      <w:r w:rsidRPr="00992E9C">
        <w:tab/>
        <w:t>Rozliczenia Miesięcznego Wykonawcy,</w:t>
      </w:r>
    </w:p>
    <w:p w14:paraId="254A0F06" w14:textId="77777777" w:rsidR="00992E9C" w:rsidRPr="00992E9C" w:rsidRDefault="00992E9C" w:rsidP="00992E9C">
      <w:pPr>
        <w:jc w:val="both"/>
      </w:pPr>
      <w:r w:rsidRPr="00992E9C">
        <w:t>-</w:t>
      </w:r>
      <w:r w:rsidRPr="00992E9C">
        <w:tab/>
        <w:t>Przejściowego Świadectwa Płatności,</w:t>
      </w:r>
    </w:p>
    <w:p w14:paraId="252F2A54" w14:textId="77777777" w:rsidR="00992E9C" w:rsidRPr="00992E9C" w:rsidRDefault="00992E9C" w:rsidP="00992E9C">
      <w:pPr>
        <w:jc w:val="both"/>
      </w:pPr>
      <w:r w:rsidRPr="00992E9C">
        <w:t>f)</w:t>
      </w:r>
      <w:r w:rsidRPr="00992E9C">
        <w:tab/>
        <w:t xml:space="preserve">bieżące monitorowanie postępu rzeczowego i finansowego Robót na podstawie danych </w:t>
      </w:r>
      <w:r w:rsidRPr="00992E9C">
        <w:br/>
        <w:t>z dokumentów rozliczeniowych,</w:t>
      </w:r>
    </w:p>
    <w:p w14:paraId="1D77A77E" w14:textId="77777777" w:rsidR="00992E9C" w:rsidRPr="00992E9C" w:rsidRDefault="00992E9C" w:rsidP="00992E9C">
      <w:pPr>
        <w:jc w:val="both"/>
      </w:pPr>
      <w:r w:rsidRPr="00992E9C">
        <w:t>g)</w:t>
      </w:r>
      <w:r w:rsidRPr="00992E9C">
        <w:tab/>
        <w:t>automatyczne powiadamianie e-mail o istotnych zdarzeniach dotyczących procedury rozliczania robót,</w:t>
      </w:r>
    </w:p>
    <w:p w14:paraId="1261517C" w14:textId="77777777" w:rsidR="00992E9C" w:rsidRPr="00992E9C" w:rsidRDefault="00992E9C" w:rsidP="00992E9C">
      <w:pPr>
        <w:jc w:val="both"/>
      </w:pPr>
      <w:r w:rsidRPr="00992E9C">
        <w:t xml:space="preserve">Zamawiający, Wykonawca i Inżynier będzie korzystał z systemu informatycznego udostępnionego nieodpłatnie przez Zamawiającego - obsługującego procedurę obmiaru i rozliczenia robót zgodnie </w:t>
      </w:r>
      <w:r w:rsidRPr="00992E9C">
        <w:br/>
        <w:t xml:space="preserve">z niniejszymi warunkami Umowy. </w:t>
      </w:r>
    </w:p>
    <w:p w14:paraId="3A7FCB2D" w14:textId="77777777" w:rsidR="00992E9C" w:rsidRPr="00992E9C" w:rsidRDefault="00992E9C" w:rsidP="00992E9C">
      <w:pPr>
        <w:jc w:val="both"/>
      </w:pPr>
      <w:r w:rsidRPr="00992E9C">
        <w:t>Zamawiający zapewni nieodpłatny dostęp do systemu zarówno wskazanym pracownikom Zamawiającego, Inżyniera jak i Wykonawcy. W przypadku zmiany personelu Zamawiający udostępni nieodpłatnie system nowym użytkownikom.</w:t>
      </w:r>
    </w:p>
    <w:p w14:paraId="3F958C50" w14:textId="43F38CBC" w:rsidR="00985447" w:rsidRPr="00992E9C" w:rsidRDefault="00992E9C" w:rsidP="00992E9C">
      <w:pPr>
        <w:jc w:val="both"/>
      </w:pPr>
      <w:r w:rsidRPr="00992E9C">
        <w:t>System będzie obsługiwał proces rozliczania robót i poświadczania płatności przez Inżyniera. System będzie wykorzystywany także w procedurze wprowadzania ew. zmian do kontraktów na roboty oraz do monitorowania postępu rzeczowo-finansowego.</w:t>
      </w:r>
    </w:p>
    <w:p w14:paraId="04310740" w14:textId="77777777" w:rsidR="009B6A48" w:rsidRPr="00FC3CAF" w:rsidRDefault="009B6A48" w:rsidP="009320FF">
      <w:pPr>
        <w:pStyle w:val="Nagwek1"/>
        <w:spacing w:line="276" w:lineRule="auto"/>
        <w:rPr>
          <w:rFonts w:asciiTheme="minorHAnsi" w:hAnsiTheme="minorHAnsi" w:cstheme="minorHAnsi"/>
        </w:rPr>
      </w:pPr>
      <w:bookmarkStart w:id="337" w:name="_Toc411347308"/>
      <w:bookmarkStart w:id="338" w:name="_Toc521326322"/>
      <w:bookmarkStart w:id="339" w:name="_Toc536177591"/>
      <w:bookmarkStart w:id="340" w:name="_Toc38457556"/>
      <w:r w:rsidRPr="00FC3CAF">
        <w:rPr>
          <w:rFonts w:asciiTheme="minorHAnsi" w:hAnsiTheme="minorHAnsi" w:cstheme="minorHAnsi"/>
        </w:rPr>
        <w:t>Rozdział 13</w:t>
      </w:r>
      <w:r w:rsidRPr="00FC3CAF">
        <w:rPr>
          <w:rFonts w:asciiTheme="minorHAnsi" w:hAnsiTheme="minorHAnsi" w:cstheme="minorHAnsi"/>
        </w:rPr>
        <w:tab/>
        <w:t>Zmiany i korekty</w:t>
      </w:r>
      <w:bookmarkEnd w:id="337"/>
      <w:bookmarkEnd w:id="338"/>
      <w:bookmarkEnd w:id="339"/>
      <w:bookmarkEnd w:id="340"/>
    </w:p>
    <w:p w14:paraId="67EFCC95" w14:textId="77777777" w:rsidR="009B6A48" w:rsidRPr="00FC3CAF" w:rsidRDefault="009B6A48" w:rsidP="009320FF">
      <w:pPr>
        <w:pStyle w:val="Nagwek2"/>
        <w:spacing w:line="276" w:lineRule="auto"/>
        <w:rPr>
          <w:rFonts w:asciiTheme="minorHAnsi" w:hAnsiTheme="minorHAnsi" w:cstheme="minorHAnsi"/>
        </w:rPr>
      </w:pPr>
      <w:bookmarkStart w:id="341" w:name="_Toc411347309"/>
      <w:bookmarkStart w:id="342" w:name="_Toc521326323"/>
      <w:bookmarkStart w:id="343" w:name="_Toc536177592"/>
      <w:bookmarkStart w:id="344" w:name="_Toc38457557"/>
      <w:r w:rsidRPr="00FC3CAF">
        <w:rPr>
          <w:rFonts w:asciiTheme="minorHAnsi" w:hAnsiTheme="minorHAnsi" w:cstheme="minorHAnsi"/>
        </w:rPr>
        <w:t>13.1</w:t>
      </w:r>
      <w:r w:rsidRPr="00FC3CAF">
        <w:rPr>
          <w:rFonts w:asciiTheme="minorHAnsi" w:hAnsiTheme="minorHAnsi" w:cstheme="minorHAnsi"/>
        </w:rPr>
        <w:tab/>
        <w:t>Prawo do Zmian</w:t>
      </w:r>
      <w:bookmarkEnd w:id="341"/>
      <w:bookmarkEnd w:id="342"/>
      <w:bookmarkEnd w:id="343"/>
      <w:bookmarkEnd w:id="344"/>
    </w:p>
    <w:p w14:paraId="75886204" w14:textId="77777777" w:rsidR="009B6A48" w:rsidRPr="00FC3CAF" w:rsidRDefault="009B6A48" w:rsidP="009320FF">
      <w:pPr>
        <w:spacing w:line="276" w:lineRule="auto"/>
        <w:rPr>
          <w:rFonts w:cstheme="minorHAnsi"/>
        </w:rPr>
      </w:pPr>
      <w:r w:rsidRPr="00FC3CAF">
        <w:rPr>
          <w:rFonts w:cstheme="minorHAnsi"/>
        </w:rPr>
        <w:t>Na końcu klauzuli dodaje się następujący tekst:</w:t>
      </w:r>
    </w:p>
    <w:p w14:paraId="0C253741" w14:textId="77777777" w:rsidR="009B6A48" w:rsidRPr="00FC3CAF" w:rsidRDefault="009B6A48" w:rsidP="009320FF">
      <w:pPr>
        <w:spacing w:line="276" w:lineRule="auto"/>
        <w:jc w:val="both"/>
        <w:rPr>
          <w:rFonts w:cstheme="minorHAnsi"/>
        </w:rPr>
      </w:pPr>
      <w:r w:rsidRPr="00FC3CAF">
        <w:rPr>
          <w:rFonts w:cstheme="minorHAnsi"/>
        </w:rPr>
        <w:t xml:space="preserve">Każda Zmiana musi być dokonana poprzez sporządzenie Zmiany do Kontraktu (aneksu). </w:t>
      </w:r>
    </w:p>
    <w:p w14:paraId="0AC57F93" w14:textId="77777777" w:rsidR="009B6A48" w:rsidRPr="00FC3CAF" w:rsidRDefault="009B6A48" w:rsidP="009320FF">
      <w:pPr>
        <w:spacing w:after="0" w:line="276" w:lineRule="auto"/>
        <w:jc w:val="both"/>
        <w:rPr>
          <w:rFonts w:cstheme="minorHAnsi"/>
        </w:rPr>
      </w:pPr>
      <w:r w:rsidRPr="00FC3CAF">
        <w:rPr>
          <w:rFonts w:cstheme="minorHAnsi"/>
        </w:rPr>
        <w:t xml:space="preserve">1. Zamawiający,  poza możliwością zmiany zawartej umowy na podstawie art. 144 ust. 1 pkt 2, 3, 4, 5, 6 ustawy Pzp, przewiduje również możliwość dokonywania zmian postanowień zawartej umowy, także w stosunku do treści oferty, na podstawie której dokonano wyboru Wykonawcy, </w:t>
      </w:r>
      <w:r w:rsidRPr="00FC3CAF">
        <w:rPr>
          <w:rFonts w:cstheme="minorHAnsi"/>
        </w:rPr>
        <w:br/>
        <w:t xml:space="preserve">w następujących przypadkach i okolicznościach: </w:t>
      </w:r>
    </w:p>
    <w:p w14:paraId="55BBDE67" w14:textId="77777777" w:rsidR="009B6A48" w:rsidRPr="00FC3CAF" w:rsidRDefault="009B6A48" w:rsidP="009320FF">
      <w:pPr>
        <w:numPr>
          <w:ilvl w:val="0"/>
          <w:numId w:val="36"/>
        </w:numPr>
        <w:spacing w:after="0" w:line="276" w:lineRule="auto"/>
        <w:jc w:val="both"/>
        <w:rPr>
          <w:rFonts w:cstheme="minorHAnsi"/>
        </w:rPr>
      </w:pPr>
      <w:r w:rsidRPr="00FC3CAF">
        <w:rPr>
          <w:rFonts w:cstheme="minorHAnsi"/>
        </w:rPr>
        <w:t xml:space="preserve">Dopuszczalna jest zmiana terminów wykonania umowy: </w:t>
      </w:r>
    </w:p>
    <w:p w14:paraId="234FF182" w14:textId="77777777" w:rsidR="009B6A48" w:rsidRPr="00FC3CAF" w:rsidRDefault="009B6A48" w:rsidP="009320FF">
      <w:pPr>
        <w:numPr>
          <w:ilvl w:val="1"/>
          <w:numId w:val="35"/>
        </w:numPr>
        <w:spacing w:after="0" w:line="276" w:lineRule="auto"/>
        <w:jc w:val="both"/>
        <w:rPr>
          <w:rFonts w:cstheme="minorHAnsi"/>
        </w:rPr>
      </w:pPr>
      <w:r w:rsidRPr="00FC3CAF">
        <w:rPr>
          <w:rFonts w:cstheme="minorHAnsi"/>
        </w:rPr>
        <w:t xml:space="preserve">na skutek wystąpienia warunków atmosferycznych, które spowodowały niezawinione </w:t>
      </w:r>
      <w:r w:rsidRPr="00FC3CAF">
        <w:rPr>
          <w:rFonts w:cstheme="minorHAnsi"/>
        </w:rPr>
        <w:br/>
        <w:t>i niemożliwe do uniknięcia przez Wykonawcę opóźnienie, a mianowicie:</w:t>
      </w:r>
    </w:p>
    <w:p w14:paraId="4CF0C4C5"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w przypadku warunków atmosferycznych wystąpienie opadów deszczu nawalnego,  potwierdzonego pisemnie przez inspektora nadzoru, powodującego całkowite zlanie wykopów lub robót ziemnych, opady śniegu o grubości pokrywy powyżej 15 cm </w:t>
      </w:r>
      <w:r w:rsidRPr="00FC3CAF">
        <w:rPr>
          <w:rFonts w:cstheme="minorHAnsi"/>
        </w:rPr>
        <w:br/>
        <w:t>w ciągu doby utrzymujące się dłużej niż 5 dni, temperatury poniżej -5</w:t>
      </w:r>
      <w:r w:rsidRPr="00FC3CAF">
        <w:rPr>
          <w:rFonts w:cstheme="minorHAnsi"/>
          <w:vertAlign w:val="superscript"/>
        </w:rPr>
        <w:t>0</w:t>
      </w:r>
      <w:r w:rsidRPr="00FC3CAF">
        <w:rPr>
          <w:rFonts w:cstheme="minorHAnsi"/>
        </w:rPr>
        <w:t xml:space="preserve">C powodujące wstrzymanie lub przerwanie całości wykonywanych robót budowlanych, stanowiących przedmiot zamówienia, w okresie dłuższym niż 5 następujących po sobie dni kalendarzowych, przy czym przedłużenie terminu realizacji zamówienia nastąpi o tyle </w:t>
      </w:r>
      <w:r w:rsidRPr="00FC3CAF">
        <w:rPr>
          <w:rFonts w:cstheme="minorHAnsi"/>
        </w:rPr>
        <w:lastRenderedPageBreak/>
        <w:t xml:space="preserve">dni, przez ile występowały opisane warunki atmosferyczne powodujące ich wstrzymanie z tym że każda okoliczność wymaga pisemnego potwierdzenia przez inspektora nadzoru ; </w:t>
      </w:r>
    </w:p>
    <w:p w14:paraId="4BB98A6A"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w przypadku wystąpienia klęsk żywiołowych rozumianych jako trzęsienia ziemi, osuwiska ziemi, powstanie zapadlisk, powodzi przy czym nie będą uznawane za osuwiska przypadki braku należytego zabezpieczenia wykopów przed osuwaniem się ziemi,   </w:t>
      </w:r>
    </w:p>
    <w:p w14:paraId="27FFDDF9" w14:textId="77777777" w:rsidR="009B6A48" w:rsidRPr="00FC3CAF" w:rsidRDefault="009B6A48" w:rsidP="009320FF">
      <w:pPr>
        <w:numPr>
          <w:ilvl w:val="1"/>
          <w:numId w:val="35"/>
        </w:numPr>
        <w:spacing w:after="0" w:line="276" w:lineRule="auto"/>
        <w:jc w:val="both"/>
        <w:rPr>
          <w:rFonts w:cstheme="minorHAnsi"/>
        </w:rPr>
      </w:pPr>
      <w:r w:rsidRPr="00FC3CAF">
        <w:rPr>
          <w:rFonts w:cstheme="minorHAnsi"/>
        </w:rPr>
        <w:t>na skutek wystąpienia nieprzewidzianych w SIWZ warunków geologicznych, archeologicznych lub terenowych, które spowodowały niezawinione i niemożliwe do uniknięcia przez Wykonawcę opóźnienie, a mianowicie:</w:t>
      </w:r>
    </w:p>
    <w:p w14:paraId="1DF36EA7" w14:textId="77777777" w:rsidR="009B6A48" w:rsidRPr="00FC3CAF" w:rsidRDefault="009B6A48" w:rsidP="009320FF">
      <w:pPr>
        <w:numPr>
          <w:ilvl w:val="1"/>
          <w:numId w:val="34"/>
        </w:numPr>
        <w:spacing w:after="0" w:line="276" w:lineRule="auto"/>
        <w:jc w:val="both"/>
        <w:rPr>
          <w:rFonts w:cstheme="minorHAnsi"/>
        </w:rPr>
      </w:pPr>
      <w:r w:rsidRPr="00FC3CAF">
        <w:rPr>
          <w:rFonts w:cstheme="minorHAnsi"/>
        </w:rPr>
        <w:t xml:space="preserve">natrafienie w trakcie prowadzenia robót na niewypały i niewybuchy, </w:t>
      </w:r>
    </w:p>
    <w:p w14:paraId="1EE8C44D" w14:textId="77777777" w:rsidR="009B6A48" w:rsidRPr="00FC3CAF" w:rsidRDefault="009B6A48" w:rsidP="009320FF">
      <w:pPr>
        <w:numPr>
          <w:ilvl w:val="1"/>
          <w:numId w:val="34"/>
        </w:numPr>
        <w:spacing w:after="0" w:line="276" w:lineRule="auto"/>
        <w:jc w:val="both"/>
        <w:rPr>
          <w:rFonts w:cstheme="minorHAnsi"/>
        </w:rPr>
      </w:pPr>
      <w:r w:rsidRPr="00FC3CAF">
        <w:rPr>
          <w:rFonts w:cstheme="minorHAnsi"/>
        </w:rPr>
        <w:t xml:space="preserve">konieczność wykonania wykopalisk archeologicznych, </w:t>
      </w:r>
    </w:p>
    <w:p w14:paraId="62BF8A53" w14:textId="77777777" w:rsidR="009B6A48" w:rsidRPr="00FC3CAF" w:rsidRDefault="009B6A48" w:rsidP="009320FF">
      <w:pPr>
        <w:numPr>
          <w:ilvl w:val="1"/>
          <w:numId w:val="34"/>
        </w:numPr>
        <w:spacing w:after="0" w:line="276" w:lineRule="auto"/>
        <w:jc w:val="both"/>
        <w:rPr>
          <w:rFonts w:cstheme="minorHAnsi"/>
        </w:rPr>
      </w:pPr>
      <w:r w:rsidRPr="00FC3CAF">
        <w:rPr>
          <w:rFonts w:cstheme="minorHAnsi"/>
        </w:rPr>
        <w:t xml:space="preserve">wystąpienie odmiennych od przyjętych w dokumentacji projektowej warunków geologicznych, </w:t>
      </w:r>
    </w:p>
    <w:p w14:paraId="692A6F83" w14:textId="77777777" w:rsidR="009B6A48" w:rsidRPr="00FC3CAF" w:rsidRDefault="009B6A48" w:rsidP="009320FF">
      <w:pPr>
        <w:numPr>
          <w:ilvl w:val="1"/>
          <w:numId w:val="34"/>
        </w:numPr>
        <w:spacing w:after="0" w:line="276" w:lineRule="auto"/>
        <w:jc w:val="both"/>
        <w:rPr>
          <w:rFonts w:cstheme="minorHAnsi"/>
        </w:rPr>
      </w:pPr>
      <w:r w:rsidRPr="00FC3CAF">
        <w:rPr>
          <w:rFonts w:cstheme="minorHAnsi"/>
        </w:rPr>
        <w:t xml:space="preserve">wystąpienie odmiennych od przyjętych w dokumentacji projektowej warunków terenowych, a mianowicie: istnienie niezinwentaryzowanych lub błędnie zinwentaryzowanych obiektów budowlanych lub podziemnych urządzeń, instalacji lub obiektów infrastrukturalnych; </w:t>
      </w:r>
    </w:p>
    <w:p w14:paraId="1C04DADF" w14:textId="77777777" w:rsidR="009B6A48" w:rsidRPr="00FC3CAF" w:rsidRDefault="009B6A48" w:rsidP="009320FF">
      <w:pPr>
        <w:numPr>
          <w:ilvl w:val="1"/>
          <w:numId w:val="35"/>
        </w:numPr>
        <w:spacing w:after="0" w:line="276" w:lineRule="auto"/>
        <w:jc w:val="both"/>
        <w:rPr>
          <w:rFonts w:cstheme="minorHAnsi"/>
        </w:rPr>
      </w:pPr>
      <w:r w:rsidRPr="00FC3CAF">
        <w:rPr>
          <w:rFonts w:cstheme="minorHAnsi"/>
        </w:rPr>
        <w:t xml:space="preserve">na skutek wystąpienia okoliczności leżących po stronie Zamawiającego, które spowodowały niezawinione i niemożliwe do uniknięcia przez Wykonawcę opóźnienie, </w:t>
      </w:r>
      <w:r w:rsidRPr="00FC3CAF">
        <w:rPr>
          <w:rFonts w:cstheme="minorHAnsi"/>
        </w:rPr>
        <w:br/>
        <w:t>a mianowicie:</w:t>
      </w:r>
    </w:p>
    <w:p w14:paraId="014D4E2B" w14:textId="77777777" w:rsidR="009B6A48" w:rsidRPr="00FC3CAF" w:rsidRDefault="009B6A48" w:rsidP="009320FF">
      <w:pPr>
        <w:spacing w:after="0" w:line="276" w:lineRule="auto"/>
        <w:rPr>
          <w:rFonts w:cstheme="minorHAnsi"/>
        </w:rPr>
      </w:pPr>
      <w:r w:rsidRPr="00FC3CAF">
        <w:rPr>
          <w:rFonts w:cstheme="minorHAnsi"/>
        </w:rPr>
        <w:t xml:space="preserve">a) wstrzymanie robót przez Zamawiającego, </w:t>
      </w:r>
    </w:p>
    <w:p w14:paraId="0DBC8118" w14:textId="77777777" w:rsidR="009B6A48" w:rsidRPr="00FC3CAF" w:rsidRDefault="009B6A48" w:rsidP="009320FF">
      <w:pPr>
        <w:spacing w:after="0" w:line="276" w:lineRule="auto"/>
        <w:rPr>
          <w:rFonts w:cstheme="minorHAnsi"/>
        </w:rPr>
      </w:pPr>
      <w:r w:rsidRPr="00FC3CAF">
        <w:rPr>
          <w:rFonts w:cstheme="minorHAnsi"/>
        </w:rPr>
        <w:t xml:space="preserve">b) konieczność usunięcia błędów lub wprowadzenia zmian w dokumentacji projektowej lub specyfikacji technicznej wykonania i odbioru robót, </w:t>
      </w:r>
    </w:p>
    <w:p w14:paraId="13B13569" w14:textId="77777777" w:rsidR="009B6A48" w:rsidRPr="00FC3CAF" w:rsidRDefault="009B6A48" w:rsidP="009320FF">
      <w:pPr>
        <w:numPr>
          <w:ilvl w:val="1"/>
          <w:numId w:val="35"/>
        </w:numPr>
        <w:spacing w:after="0" w:line="276" w:lineRule="auto"/>
        <w:jc w:val="both"/>
        <w:rPr>
          <w:rFonts w:cstheme="minorHAnsi"/>
        </w:rPr>
      </w:pPr>
      <w:r w:rsidRPr="00FC3CAF">
        <w:rPr>
          <w:rFonts w:cstheme="minorHAnsi"/>
        </w:rPr>
        <w:t xml:space="preserve">na skutek wystąpienia konieczności wykonania robót zamiennych; </w:t>
      </w:r>
    </w:p>
    <w:p w14:paraId="105ACB43" w14:textId="77777777" w:rsidR="009B6A48" w:rsidRPr="00FC3CAF" w:rsidRDefault="009B6A48" w:rsidP="009320FF">
      <w:pPr>
        <w:numPr>
          <w:ilvl w:val="1"/>
          <w:numId w:val="35"/>
        </w:numPr>
        <w:spacing w:after="0" w:line="276" w:lineRule="auto"/>
        <w:jc w:val="both"/>
        <w:rPr>
          <w:rFonts w:cstheme="minorHAnsi"/>
        </w:rPr>
      </w:pPr>
      <w:r w:rsidRPr="00FC3CAF">
        <w:rPr>
          <w:rFonts w:cstheme="minorHAnsi"/>
        </w:rPr>
        <w:t xml:space="preserve"> na skutek działania lub braku działania organów administracji i innych podmiotów </w:t>
      </w:r>
      <w:r w:rsidRPr="00FC3CAF">
        <w:rPr>
          <w:rFonts w:cstheme="minorHAnsi"/>
        </w:rPr>
        <w:br/>
        <w:t xml:space="preserve">o kompetencjach zbliżonych do organów administracji w szczególności eksploatatorów infrastruktury oraz właścicieli gruntów pod inwestycję, które spowodowały niezawinione </w:t>
      </w:r>
      <w:r w:rsidRPr="00FC3CAF">
        <w:rPr>
          <w:rFonts w:cstheme="minorHAnsi"/>
        </w:rPr>
        <w:br/>
        <w:t xml:space="preserve">i niemożliwe do uniknięcia przez Wykonawcę opóźnienie, a mianowicie: </w:t>
      </w:r>
    </w:p>
    <w:p w14:paraId="06347776" w14:textId="77777777" w:rsidR="009B6A48" w:rsidRPr="00FC3CAF" w:rsidRDefault="009B6A48" w:rsidP="009320FF">
      <w:pPr>
        <w:numPr>
          <w:ilvl w:val="0"/>
          <w:numId w:val="33"/>
        </w:numPr>
        <w:spacing w:after="0" w:line="276" w:lineRule="auto"/>
        <w:jc w:val="both"/>
        <w:rPr>
          <w:rFonts w:cstheme="minorHAnsi"/>
        </w:rPr>
      </w:pPr>
      <w:r w:rsidRPr="00FC3CAF">
        <w:rPr>
          <w:rFonts w:cstheme="minorHAnsi"/>
        </w:rPr>
        <w:t xml:space="preserve">na skutek przekroczenia zakreślonych przez prawo lub regulaminy, a jeśli takich regulacji nie ma – typowych w danych okolicznościach, terminów wydawania przez organy administracji lub inne podmioty aktów administracyjnych a w tym decyzji, zezwoleń, uzgodnień, stanowisk itp., </w:t>
      </w:r>
    </w:p>
    <w:p w14:paraId="25D7A8D9" w14:textId="77777777" w:rsidR="009B6A48" w:rsidRPr="00FC3CAF" w:rsidRDefault="009B6A48" w:rsidP="009320FF">
      <w:pPr>
        <w:numPr>
          <w:ilvl w:val="0"/>
          <w:numId w:val="33"/>
        </w:numPr>
        <w:spacing w:after="0" w:line="276" w:lineRule="auto"/>
        <w:jc w:val="both"/>
        <w:rPr>
          <w:rFonts w:cstheme="minorHAnsi"/>
        </w:rPr>
      </w:pPr>
      <w:r w:rsidRPr="00FC3CAF">
        <w:rPr>
          <w:rFonts w:cstheme="minorHAnsi"/>
        </w:rPr>
        <w:t xml:space="preserve">na skutek odmowy wydania przez organy administracji lub inne podmioty wymaganych decyzji, zezwoleń, uzgodnień z przyczyn niezawinionych przez Wykonawcę,; </w:t>
      </w:r>
    </w:p>
    <w:p w14:paraId="5D7546CA" w14:textId="77777777" w:rsidR="009B6A48" w:rsidRPr="00FC3CAF" w:rsidRDefault="009B6A48" w:rsidP="009320FF">
      <w:pPr>
        <w:numPr>
          <w:ilvl w:val="1"/>
          <w:numId w:val="35"/>
        </w:numPr>
        <w:spacing w:after="0" w:line="276" w:lineRule="auto"/>
        <w:jc w:val="both"/>
        <w:rPr>
          <w:rFonts w:cstheme="minorHAnsi"/>
        </w:rPr>
      </w:pPr>
      <w:r w:rsidRPr="00FC3CAF">
        <w:rPr>
          <w:rFonts w:cstheme="minorHAnsi"/>
        </w:rPr>
        <w:t xml:space="preserve">na skutek wystąpienia zagrożeń wpływających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w:t>
      </w:r>
    </w:p>
    <w:p w14:paraId="77298D2E" w14:textId="48E51023" w:rsidR="009B6A48" w:rsidRDefault="009B6A48" w:rsidP="009320FF">
      <w:pPr>
        <w:numPr>
          <w:ilvl w:val="1"/>
          <w:numId w:val="35"/>
        </w:numPr>
        <w:spacing w:after="0" w:line="276" w:lineRule="auto"/>
        <w:jc w:val="both"/>
        <w:rPr>
          <w:rFonts w:cstheme="minorHAnsi"/>
          <w:color w:val="000000" w:themeColor="text1"/>
        </w:rPr>
      </w:pPr>
      <w:r w:rsidRPr="00FC3CAF">
        <w:rPr>
          <w:rFonts w:cstheme="minorHAnsi"/>
          <w:color w:val="000000" w:themeColor="text1"/>
        </w:rPr>
        <w:t xml:space="preserve">w przypadku zawarcia umowy z Wykonawcą po upływie pierwotnego terminu związania ofertą, na skutek przyczyn leżących po stronie Zamawiającego (w szczególności gdy oferta złożona przez Wykonawcę przekraczała możliwości finansowe Zamawiającego </w:t>
      </w:r>
      <w:r w:rsidRPr="00FC3CAF">
        <w:rPr>
          <w:rFonts w:cstheme="minorHAnsi"/>
          <w:color w:val="000000" w:themeColor="text1"/>
        </w:rPr>
        <w:br/>
        <w:t xml:space="preserve">i konieczne było podjęcie działań zmierzających do zabezpieczenia dodatkowych środków </w:t>
      </w:r>
      <w:r w:rsidRPr="00FC3CAF">
        <w:rPr>
          <w:rFonts w:cstheme="minorHAnsi"/>
          <w:color w:val="000000" w:themeColor="text1"/>
        </w:rPr>
        <w:lastRenderedPageBreak/>
        <w:t xml:space="preserve">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t>
      </w:r>
    </w:p>
    <w:p w14:paraId="16A8E4A9" w14:textId="5137F37E" w:rsidR="00E95002" w:rsidRPr="00D63538" w:rsidRDefault="00E95002" w:rsidP="009320FF">
      <w:pPr>
        <w:numPr>
          <w:ilvl w:val="1"/>
          <w:numId w:val="35"/>
        </w:numPr>
        <w:spacing w:after="0" w:line="276" w:lineRule="auto"/>
        <w:jc w:val="both"/>
        <w:rPr>
          <w:rFonts w:cstheme="minorHAnsi"/>
          <w:color w:val="000000" w:themeColor="text1"/>
        </w:rPr>
      </w:pPr>
      <w:r w:rsidRPr="00D63538">
        <w:rPr>
          <w:rFonts w:cstheme="minorHAnsi"/>
          <w:color w:val="000000" w:themeColor="text1"/>
        </w:rPr>
        <w:t>W sytuacji, gdy w okresie realizacji Kontraktu, w wyniku okoliczności wynikających z rozprzestrzeniania się wirusa SARS-CoV-2 (w szczególności braku dostępności lub opóźnienia w dostawach materiałów lub urządzeń bądź sprzętu koniecznych do realizacji Kontraktu, braku personelu w ilości koniecznej do terminowej realizacji prac, ograniczeń w przemieszczaniu się, ograniczeń lub zakazów obrotu konkretnymi towarami, ograniczenia funkcjonowania określonych zakładów pracy lub instytucji, itp.), dojdzie do opóźnienia w realizacji prac.</w:t>
      </w:r>
    </w:p>
    <w:p w14:paraId="101A257C" w14:textId="77777777" w:rsidR="009B6A48" w:rsidRPr="00FC3CAF" w:rsidRDefault="009B6A48" w:rsidP="009320FF">
      <w:pPr>
        <w:spacing w:after="0" w:line="276" w:lineRule="auto"/>
        <w:ind w:left="1082"/>
        <w:rPr>
          <w:rFonts w:cstheme="minorHAnsi"/>
        </w:rPr>
      </w:pPr>
    </w:p>
    <w:p w14:paraId="561CBE9E" w14:textId="77777777" w:rsidR="009B6A48" w:rsidRPr="00FC3CAF" w:rsidRDefault="009B6A48" w:rsidP="009320FF">
      <w:pPr>
        <w:spacing w:after="0" w:line="276" w:lineRule="auto"/>
        <w:jc w:val="both"/>
        <w:rPr>
          <w:rFonts w:cstheme="minorHAnsi"/>
        </w:rPr>
      </w:pPr>
      <w:r w:rsidRPr="00FC3CAF">
        <w:rPr>
          <w:rFonts w:cstheme="minorHAnsi"/>
        </w:rPr>
        <w:t xml:space="preserve">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w:t>
      </w:r>
    </w:p>
    <w:p w14:paraId="27C9928F" w14:textId="77777777" w:rsidR="009B6A48" w:rsidRPr="00FC3CAF" w:rsidRDefault="009B6A48" w:rsidP="009320FF">
      <w:pPr>
        <w:spacing w:after="0" w:line="276" w:lineRule="auto"/>
        <w:rPr>
          <w:rFonts w:cstheme="minorHAnsi"/>
        </w:rPr>
      </w:pPr>
    </w:p>
    <w:p w14:paraId="7B0845A6" w14:textId="77777777" w:rsidR="009B6A48" w:rsidRPr="00FC3CAF" w:rsidRDefault="009B6A48" w:rsidP="009320FF">
      <w:pPr>
        <w:numPr>
          <w:ilvl w:val="0"/>
          <w:numId w:val="36"/>
        </w:numPr>
        <w:spacing w:after="0" w:line="276" w:lineRule="auto"/>
        <w:jc w:val="both"/>
        <w:rPr>
          <w:rFonts w:cstheme="minorHAnsi"/>
        </w:rPr>
      </w:pPr>
      <w:r w:rsidRPr="00FC3CAF">
        <w:rPr>
          <w:rFonts w:cstheme="minorHAnsi"/>
        </w:rPr>
        <w:t xml:space="preserve">Dopuszczalna jest zmiana sposobu spełnienia świadczenia: </w:t>
      </w:r>
    </w:p>
    <w:p w14:paraId="0764D902" w14:textId="77777777" w:rsidR="009B6A48" w:rsidRPr="00FC3CAF" w:rsidRDefault="009B6A48" w:rsidP="009320FF">
      <w:pPr>
        <w:numPr>
          <w:ilvl w:val="1"/>
          <w:numId w:val="37"/>
        </w:numPr>
        <w:spacing w:after="0" w:line="276" w:lineRule="auto"/>
        <w:jc w:val="both"/>
        <w:rPr>
          <w:rFonts w:cstheme="minorHAnsi"/>
        </w:rPr>
      </w:pPr>
      <w:r w:rsidRPr="00FC3CAF">
        <w:rPr>
          <w:rFonts w:cstheme="minorHAnsi"/>
        </w:rPr>
        <w:t xml:space="preserve">Na skutek zmian technologicznych spowodowanych następującymi okolicznościami: </w:t>
      </w:r>
    </w:p>
    <w:p w14:paraId="42E5E430"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z uwagi na możliwość osiągnięcia wymaganego efektu poprzez zastosowanie innych rozwiązań technicznych lub materiałowych zwiększających jakość, parametry techniczne lub eksploatacyjne obiektów budowlanych lub skracających termin realizacji zamówienia, </w:t>
      </w:r>
    </w:p>
    <w:p w14:paraId="086FE3B3"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z uwagi na pojawienie się na rynku materiałów lub urządzeń nowszej generacji pozwalających obniżenie kosztów eksploatacji wykonanego przedmiotu umowy, lub umożliwiające uzyskanie lepszej jakości robót, </w:t>
      </w:r>
    </w:p>
    <w:p w14:paraId="477F10D6"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z uwagi na pojawienie się nowszej technologii wykonania zaprojektowanych robót pozwalającej na skrócenie czasu realizacji inwestycji, jak również obniżenie kosztów eksploatacji wykonanego przedmiotu umowy, </w:t>
      </w:r>
    </w:p>
    <w:p w14:paraId="70B5AE2B"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z uwagi na 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 </w:t>
      </w:r>
    </w:p>
    <w:p w14:paraId="04E78BF4"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z uwagi na odmienne od przyjętych w dokumentacji projektowej lub specyfikacji technicznej wykonania i odbioru robót warunki geologiczne skutkujące niemożliwością zrealizowania przedmiotu umowy przy dotychczasowych założeniach technologicznych, </w:t>
      </w:r>
    </w:p>
    <w:p w14:paraId="41F0CB82"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z uwagi na odmienne od przyjętych w dokumentacji projektowej lub specyfikacji technicznej wykonania i odbioru robót warunki terenowe, w szczególności istnienie niezinwentaryzowanych lub błędnie zinwentaryzowanych obiektów budowlanych, </w:t>
      </w:r>
    </w:p>
    <w:p w14:paraId="4DBC1916"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lastRenderedPageBreak/>
        <w:t xml:space="preserve">na skutek zmiany decyzji, postanowień lub uzgodnień przez organy administracyjne </w:t>
      </w:r>
      <w:r w:rsidRPr="00FC3CAF">
        <w:rPr>
          <w:rFonts w:cstheme="minorHAnsi"/>
        </w:rPr>
        <w:br/>
        <w:t xml:space="preserve">i podmioty uzgadniające dokumentację projektową, </w:t>
      </w:r>
    </w:p>
    <w:p w14:paraId="441B392F"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w przypadku konieczności zrealizowania przedmiotu umowy przy zastosowaniu innych rozwiązań technicznych lub materiałowych ze względu na zmiany obowiązującego prawa, </w:t>
      </w:r>
    </w:p>
    <w:p w14:paraId="636D91E5"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w przypadku konieczności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t>
      </w:r>
    </w:p>
    <w:p w14:paraId="7D82E584" w14:textId="77777777" w:rsidR="009B6A48" w:rsidRPr="00FC3CAF" w:rsidRDefault="009B6A48" w:rsidP="009320FF">
      <w:pPr>
        <w:spacing w:after="0" w:line="276" w:lineRule="auto"/>
        <w:jc w:val="both"/>
        <w:rPr>
          <w:rFonts w:cstheme="minorHAnsi"/>
        </w:rPr>
      </w:pPr>
      <w:r w:rsidRPr="00FC3CAF">
        <w:rPr>
          <w:rFonts w:cstheme="minorHAnsi"/>
        </w:rPr>
        <w:t xml:space="preserve">W przypadku wystąpienia którejkolwiek z okoliczności wymienionych w ust. 1 pkt 2) ppkt 2.1) możliwa jest zmiana sposobu wykonania, materiałów i technologii robót, zmiany lokalizacji budowanych urządzeń, ograniczenie zakresu robót objętych umową do 15% wartości zamówienia lub zmiana wynagrodzenia. </w:t>
      </w:r>
    </w:p>
    <w:p w14:paraId="21ABE54D" w14:textId="77777777" w:rsidR="009B6A48" w:rsidRPr="00FC3CAF" w:rsidRDefault="009B6A48" w:rsidP="009320FF">
      <w:pPr>
        <w:numPr>
          <w:ilvl w:val="1"/>
          <w:numId w:val="37"/>
        </w:numPr>
        <w:spacing w:after="0" w:line="276" w:lineRule="auto"/>
        <w:jc w:val="both"/>
        <w:rPr>
          <w:rFonts w:cstheme="minorHAnsi"/>
        </w:rPr>
      </w:pPr>
      <w:r w:rsidRPr="00FC3CAF">
        <w:rPr>
          <w:rFonts w:cstheme="minorHAnsi"/>
        </w:rPr>
        <w:t xml:space="preserve"> zmiana osób wskazanych w ofercie wykonawcy lub w umowie, przy pomocy których wykonawca realizuje przedmiot umowy, na inne osoby spełniające warunki określone w specyfikacji istotnych warunków zamówienia, według polityki kadrowej wykonawcy. </w:t>
      </w:r>
    </w:p>
    <w:p w14:paraId="5A88879F" w14:textId="77777777" w:rsidR="009B6A48" w:rsidRPr="00FC3CAF" w:rsidRDefault="009B6A48" w:rsidP="009320FF">
      <w:pPr>
        <w:numPr>
          <w:ilvl w:val="0"/>
          <w:numId w:val="36"/>
        </w:numPr>
        <w:spacing w:after="0" w:line="276" w:lineRule="auto"/>
        <w:jc w:val="both"/>
        <w:rPr>
          <w:rFonts w:cstheme="minorHAnsi"/>
        </w:rPr>
      </w:pPr>
      <w:r w:rsidRPr="00FC3CAF">
        <w:rPr>
          <w:rFonts w:cstheme="minorHAnsi"/>
        </w:rPr>
        <w:t xml:space="preserve">Dopuszczalna jest zmiana sposobu wykonania, materiałów i technologii robót, jak również zmiana lokalizacji budowanych urządzeń spowodowana następującymi okolicznościami: </w:t>
      </w:r>
    </w:p>
    <w:p w14:paraId="42C7D7FF"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wystąpienia siły wyższej uniemożliwiającej wykonanie przedmiotu umowy zgodnie </w:t>
      </w:r>
      <w:r w:rsidRPr="00FC3CAF">
        <w:rPr>
          <w:rFonts w:cstheme="minorHAnsi"/>
        </w:rPr>
        <w:br/>
        <w:t xml:space="preserve">z SIWZ, </w:t>
      </w:r>
    </w:p>
    <w:p w14:paraId="07B6276F"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kolizji z planowanymi lub równolegle prowadzonymi przez inne podmioty inwestycjami. W takim przypadku zmiany w umowie zostaną ograniczone do zmian koniecznych powodujących uniknięcie lub usunięcie kolizji, </w:t>
      </w:r>
    </w:p>
    <w:p w14:paraId="72137FF9"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gdy zaistnieje przeszkoda prawna, ekonomiczna lub techniczna, skutkująca niemożliwością wykonania umowy zgodnie z SIWZ, </w:t>
      </w:r>
    </w:p>
    <w:p w14:paraId="71216B90" w14:textId="77777777" w:rsidR="009B6A48" w:rsidRPr="00FC3CAF" w:rsidRDefault="009B6A48" w:rsidP="009320FF">
      <w:pPr>
        <w:spacing w:after="0" w:line="276" w:lineRule="auto"/>
        <w:ind w:left="426"/>
        <w:rPr>
          <w:rFonts w:cstheme="minorHAnsi"/>
        </w:rPr>
      </w:pPr>
      <w:r w:rsidRPr="00FC3CAF">
        <w:rPr>
          <w:rFonts w:cstheme="minorHAnsi"/>
        </w:rPr>
        <w:t>4) Dopuszczalne są również zmiany w zakresie podwykonawstwa, a mianowicie:</w:t>
      </w:r>
    </w:p>
    <w:p w14:paraId="2A287A1C" w14:textId="77777777" w:rsidR="009B6A48" w:rsidRPr="00FC3CAF" w:rsidRDefault="009B6A48" w:rsidP="009320FF">
      <w:pPr>
        <w:numPr>
          <w:ilvl w:val="1"/>
          <w:numId w:val="40"/>
        </w:numPr>
        <w:spacing w:after="0" w:line="276" w:lineRule="auto"/>
        <w:jc w:val="both"/>
        <w:rPr>
          <w:rFonts w:cstheme="minorHAnsi"/>
        </w:rPr>
      </w:pPr>
      <w:r w:rsidRPr="00FC3CAF">
        <w:rPr>
          <w:rFonts w:cstheme="minorHAnsi"/>
        </w:rPr>
        <w:t>zmiana podwykonawcy lub dalszego podwykonawcy robót lub usług lub dostaw,</w:t>
      </w:r>
    </w:p>
    <w:p w14:paraId="6DE15551" w14:textId="77777777" w:rsidR="009B6A48" w:rsidRPr="00FC3CAF" w:rsidRDefault="009B6A48" w:rsidP="009320FF">
      <w:pPr>
        <w:numPr>
          <w:ilvl w:val="1"/>
          <w:numId w:val="40"/>
        </w:numPr>
        <w:spacing w:after="0" w:line="276" w:lineRule="auto"/>
        <w:jc w:val="both"/>
        <w:rPr>
          <w:rFonts w:cstheme="minorHAnsi"/>
        </w:rPr>
      </w:pPr>
      <w:r w:rsidRPr="00FC3CAF">
        <w:rPr>
          <w:rFonts w:cstheme="minorHAnsi"/>
        </w:rPr>
        <w:t xml:space="preserve">zmiany w zakresie zasad rozliczeń i warunków płatności związanych z zawarciem umowy o podwykonawstwo lub dalsze podwykonawstwo. </w:t>
      </w:r>
    </w:p>
    <w:p w14:paraId="7892F9C3" w14:textId="77777777" w:rsidR="009B6A48" w:rsidRPr="00FC3CAF" w:rsidRDefault="009B6A48" w:rsidP="009320FF">
      <w:pPr>
        <w:spacing w:after="0" w:line="276" w:lineRule="auto"/>
        <w:ind w:left="426"/>
        <w:rPr>
          <w:rFonts w:cstheme="minorHAnsi"/>
          <w:color w:val="000000" w:themeColor="text1"/>
        </w:rPr>
      </w:pPr>
      <w:r w:rsidRPr="00FC3CAF">
        <w:rPr>
          <w:rFonts w:cstheme="minorHAnsi"/>
        </w:rPr>
        <w:t xml:space="preserve">5) </w:t>
      </w:r>
      <w:r w:rsidRPr="00FC3CAF">
        <w:rPr>
          <w:rFonts w:cstheme="minorHAnsi"/>
          <w:color w:val="000000" w:themeColor="text1"/>
        </w:rPr>
        <w:t>Dopuszczalne są zmiany w zakresie zasad rozliczeń i warunków płatności w przypadku:</w:t>
      </w:r>
    </w:p>
    <w:p w14:paraId="39849910" w14:textId="77777777" w:rsidR="009B6A48" w:rsidRPr="00FC3CAF" w:rsidRDefault="00080AE1" w:rsidP="009320FF">
      <w:pPr>
        <w:numPr>
          <w:ilvl w:val="1"/>
          <w:numId w:val="41"/>
        </w:numPr>
        <w:spacing w:after="0" w:line="276" w:lineRule="auto"/>
        <w:ind w:left="1418"/>
        <w:jc w:val="both"/>
        <w:rPr>
          <w:rFonts w:cstheme="minorHAnsi"/>
          <w:color w:val="000000" w:themeColor="text1"/>
        </w:rPr>
      </w:pPr>
      <w:r w:rsidRPr="00FC3CAF">
        <w:rPr>
          <w:rFonts w:cstheme="minorHAnsi"/>
          <w:color w:val="000000" w:themeColor="text1"/>
        </w:rPr>
        <w:t>zmiany stawki podatku od towarów i usług (VAT). Wynagrodzenie należne Wykonawcy podlega automatycznej waloryzacji odpowiednio o kwotę podatku VAT wynikającą ze stawki tego podatku obowiązującą w chwili powstania obowiązku podatkowego. Kwota netto nie może ulec zmianie. Wykonawca każdorazowo uwzględni aktualną stawkę podatku VAT obowiązującą na dzień wystawienia faktury (powstania obowiązku podatkowego),</w:t>
      </w:r>
    </w:p>
    <w:p w14:paraId="2EF0D1F5" w14:textId="77777777" w:rsidR="00BE490F" w:rsidRPr="00FC3CAF" w:rsidRDefault="009B6A48" w:rsidP="009320FF">
      <w:pPr>
        <w:numPr>
          <w:ilvl w:val="1"/>
          <w:numId w:val="41"/>
        </w:numPr>
        <w:spacing w:after="0" w:line="276" w:lineRule="auto"/>
        <w:ind w:left="1418"/>
        <w:jc w:val="both"/>
        <w:rPr>
          <w:rFonts w:cstheme="minorHAnsi"/>
        </w:rPr>
      </w:pPr>
      <w:r w:rsidRPr="00FC3CAF">
        <w:rPr>
          <w:rFonts w:cstheme="minorHAnsi"/>
        </w:rPr>
        <w:t>zmiany przepisów podatkowych w zakresie wystawiania faktur, powstawa</w:t>
      </w:r>
      <w:r w:rsidR="00BE490F" w:rsidRPr="00FC3CAF">
        <w:rPr>
          <w:rFonts w:cstheme="minorHAnsi"/>
        </w:rPr>
        <w:t>nia obowiązku podatkowego itp.,</w:t>
      </w:r>
    </w:p>
    <w:p w14:paraId="67B360FE" w14:textId="77777777" w:rsidR="00BE490F" w:rsidRPr="00FC3CAF" w:rsidRDefault="00BE490F" w:rsidP="009320FF">
      <w:pPr>
        <w:spacing w:after="0" w:line="276" w:lineRule="auto"/>
        <w:ind w:left="426"/>
        <w:jc w:val="both"/>
        <w:rPr>
          <w:rFonts w:cstheme="minorHAnsi"/>
          <w:color w:val="000000" w:themeColor="text1"/>
        </w:rPr>
      </w:pPr>
      <w:r w:rsidRPr="00FC3CAF">
        <w:rPr>
          <w:rFonts w:cstheme="minorHAnsi"/>
        </w:rPr>
        <w:t xml:space="preserve">6) </w:t>
      </w:r>
      <w:r w:rsidR="00080AE1" w:rsidRPr="00FC3CAF">
        <w:rPr>
          <w:rFonts w:cstheme="minorHAnsi"/>
          <w:color w:val="000000" w:themeColor="text1"/>
        </w:rPr>
        <w:t>Wynagrodzenie należne wykonawcy może ulec zmianie w przypadku zmiany:</w:t>
      </w:r>
    </w:p>
    <w:p w14:paraId="679CEAEE" w14:textId="77777777" w:rsidR="00080AE1" w:rsidRPr="00FC3CAF" w:rsidRDefault="00080AE1" w:rsidP="009320FF">
      <w:pPr>
        <w:spacing w:after="0" w:line="276" w:lineRule="auto"/>
        <w:ind w:left="426"/>
        <w:jc w:val="both"/>
        <w:rPr>
          <w:rFonts w:cstheme="minorHAnsi"/>
          <w:color w:val="000000" w:themeColor="text1"/>
        </w:rPr>
      </w:pPr>
      <w:r w:rsidRPr="00FC3CAF">
        <w:rPr>
          <w:rFonts w:cstheme="minorHAnsi"/>
          <w:color w:val="000000" w:themeColor="text1"/>
        </w:rPr>
        <w:tab/>
        <w:t xml:space="preserve">   a ) wysokości minimalnego wynagrodzenia za pracę albo wysokości minimalnej stawki </w:t>
      </w:r>
      <w:r w:rsidRPr="00FC3CAF">
        <w:rPr>
          <w:rFonts w:cstheme="minorHAnsi"/>
          <w:color w:val="000000" w:themeColor="text1"/>
        </w:rPr>
        <w:tab/>
        <w:t xml:space="preserve">           godzinowej  ustalonych na podstawie przepisów ustawy z dnia 10 października</w:t>
      </w:r>
      <w:r w:rsidR="00532A6F" w:rsidRPr="00FC3CAF">
        <w:rPr>
          <w:rFonts w:cstheme="minorHAnsi"/>
          <w:color w:val="000000" w:themeColor="text1"/>
        </w:rPr>
        <w:t xml:space="preserve"> 2002 r. </w:t>
      </w:r>
      <w:r w:rsidR="00532A6F" w:rsidRPr="00FC3CAF">
        <w:rPr>
          <w:rFonts w:cstheme="minorHAnsi"/>
          <w:color w:val="000000" w:themeColor="text1"/>
        </w:rPr>
        <w:br/>
        <w:t xml:space="preserve">                  o</w:t>
      </w:r>
      <w:r w:rsidRPr="00FC3CAF">
        <w:rPr>
          <w:rFonts w:cstheme="minorHAnsi"/>
          <w:color w:val="000000" w:themeColor="text1"/>
        </w:rPr>
        <w:t xml:space="preserve"> minimalnym wynagrodzeniu za pracę,</w:t>
      </w:r>
    </w:p>
    <w:p w14:paraId="09ED9391" w14:textId="77777777" w:rsidR="00080AE1" w:rsidRPr="00FC3CAF" w:rsidRDefault="00080AE1" w:rsidP="009320FF">
      <w:pPr>
        <w:spacing w:after="0" w:line="276" w:lineRule="auto"/>
        <w:ind w:left="426"/>
        <w:jc w:val="both"/>
        <w:rPr>
          <w:rFonts w:cstheme="minorHAnsi"/>
          <w:color w:val="000000" w:themeColor="text1"/>
        </w:rPr>
      </w:pPr>
      <w:r w:rsidRPr="00FC3CAF">
        <w:rPr>
          <w:rFonts w:cstheme="minorHAnsi"/>
          <w:color w:val="000000" w:themeColor="text1"/>
        </w:rPr>
        <w:lastRenderedPageBreak/>
        <w:tab/>
        <w:t xml:space="preserve">       b) zasad podlegania ubezpieczeniom społecznym lub ubezpieczeniu zdrowotnemu lub </w:t>
      </w:r>
      <w:r w:rsidRPr="00FC3CAF">
        <w:rPr>
          <w:rFonts w:cstheme="minorHAnsi"/>
          <w:color w:val="000000" w:themeColor="text1"/>
        </w:rPr>
        <w:tab/>
        <w:t xml:space="preserve">            wysokości stawki składki na ubezpieczenia społeczne lub zdrowotne,</w:t>
      </w:r>
    </w:p>
    <w:p w14:paraId="7A42D2C0" w14:textId="77777777" w:rsidR="006640BD" w:rsidRPr="00FC3CAF" w:rsidRDefault="00080AE1" w:rsidP="009320FF">
      <w:pPr>
        <w:spacing w:after="0" w:line="276" w:lineRule="auto"/>
        <w:ind w:left="426"/>
        <w:jc w:val="both"/>
        <w:rPr>
          <w:rFonts w:cstheme="minorHAnsi"/>
          <w:color w:val="000000" w:themeColor="text1"/>
        </w:rPr>
      </w:pPr>
      <w:r w:rsidRPr="00FC3CAF">
        <w:rPr>
          <w:rFonts w:cstheme="minorHAnsi"/>
          <w:color w:val="000000" w:themeColor="text1"/>
        </w:rPr>
        <w:tab/>
        <w:t xml:space="preserve">      c) zasad gromadzenia i wysokości wpłat do pracowniczych planów kapitałowych, o </w:t>
      </w:r>
      <w:r w:rsidR="00EE1800" w:rsidRPr="00FC3CAF">
        <w:rPr>
          <w:rFonts w:cstheme="minorHAnsi"/>
          <w:color w:val="000000" w:themeColor="text1"/>
        </w:rPr>
        <w:br/>
        <w:t xml:space="preserve">                 których </w:t>
      </w:r>
      <w:r w:rsidRPr="00FC3CAF">
        <w:rPr>
          <w:rFonts w:cstheme="minorHAnsi"/>
          <w:color w:val="000000" w:themeColor="text1"/>
        </w:rPr>
        <w:t xml:space="preserve">mowa w ustawie z dnia 4 października 2018 r. o pracowniczych planach </w:t>
      </w:r>
      <w:r w:rsidR="00EE1800" w:rsidRPr="00FC3CAF">
        <w:rPr>
          <w:rFonts w:cstheme="minorHAnsi"/>
          <w:color w:val="000000" w:themeColor="text1"/>
        </w:rPr>
        <w:br/>
      </w:r>
      <w:r w:rsidRPr="00FC3CAF">
        <w:rPr>
          <w:rFonts w:cstheme="minorHAnsi"/>
          <w:color w:val="000000" w:themeColor="text1"/>
        </w:rPr>
        <w:t xml:space="preserve">kapitałowych- jeżeli zmiany te będą miały wpływ na koszty wykonania zamówienia </w:t>
      </w:r>
      <w:r w:rsidR="00EE1800" w:rsidRPr="00FC3CAF">
        <w:rPr>
          <w:rFonts w:cstheme="minorHAnsi"/>
          <w:color w:val="000000" w:themeColor="text1"/>
        </w:rPr>
        <w:br/>
      </w:r>
      <w:r w:rsidRPr="00FC3CAF">
        <w:rPr>
          <w:rFonts w:cstheme="minorHAnsi"/>
          <w:color w:val="000000" w:themeColor="text1"/>
        </w:rPr>
        <w:t>przez wykonawcę.</w:t>
      </w:r>
    </w:p>
    <w:p w14:paraId="709C0EFA" w14:textId="77777777" w:rsidR="009B6A48" w:rsidRPr="00FC3CAF" w:rsidRDefault="009B6A48" w:rsidP="009320FF">
      <w:pPr>
        <w:spacing w:after="0" w:line="276" w:lineRule="auto"/>
        <w:ind w:left="1082"/>
        <w:rPr>
          <w:rFonts w:cstheme="minorHAnsi"/>
        </w:rPr>
      </w:pPr>
    </w:p>
    <w:p w14:paraId="2DF77725" w14:textId="77777777" w:rsidR="009B6A48" w:rsidRPr="00FC3CAF" w:rsidRDefault="009B6A48" w:rsidP="009320FF">
      <w:pPr>
        <w:numPr>
          <w:ilvl w:val="0"/>
          <w:numId w:val="41"/>
        </w:numPr>
        <w:spacing w:after="0" w:line="276" w:lineRule="auto"/>
        <w:jc w:val="both"/>
        <w:rPr>
          <w:rFonts w:cstheme="minorHAnsi"/>
        </w:rPr>
      </w:pPr>
      <w:r w:rsidRPr="00FC3CAF">
        <w:rPr>
          <w:rFonts w:cstheme="minorHAnsi"/>
        </w:rPr>
        <w:t>W przypadkach o</w:t>
      </w:r>
      <w:r w:rsidR="006640BD" w:rsidRPr="00FC3CAF">
        <w:rPr>
          <w:rFonts w:cstheme="minorHAnsi"/>
        </w:rPr>
        <w:t>kreślonych w ust. 1 pkt 2), 3),</w:t>
      </w:r>
      <w:r w:rsidRPr="00FC3CAF">
        <w:rPr>
          <w:rFonts w:cstheme="minorHAnsi"/>
        </w:rPr>
        <w:t xml:space="preserve"> 5)</w:t>
      </w:r>
      <w:r w:rsidR="006640BD" w:rsidRPr="00FC3CAF">
        <w:rPr>
          <w:rFonts w:cstheme="minorHAnsi"/>
        </w:rPr>
        <w:t xml:space="preserve">, </w:t>
      </w:r>
      <w:r w:rsidRPr="00FC3CAF">
        <w:rPr>
          <w:rFonts w:cstheme="minorHAnsi"/>
        </w:rPr>
        <w:t>możliwa jest również, powiązana ze zmianą sposobu, lub przepisów prawa, odpowiednia zmiana rozliczania lub zmiany wysokości wynagrodzenia.</w:t>
      </w:r>
    </w:p>
    <w:p w14:paraId="09A296B1" w14:textId="77777777" w:rsidR="009B6A48" w:rsidRPr="00FC3CAF" w:rsidRDefault="009B6A48" w:rsidP="009320FF">
      <w:pPr>
        <w:spacing w:after="0" w:line="276" w:lineRule="auto"/>
        <w:rPr>
          <w:rFonts w:cstheme="minorHAnsi"/>
        </w:rPr>
      </w:pPr>
      <w:r w:rsidRPr="00FC3CAF">
        <w:rPr>
          <w:rFonts w:cstheme="minorHAnsi"/>
        </w:rPr>
        <w:t xml:space="preserve">Podstawę sporządzenia kosztorysu na roboty wynikające ze zmiany dokumentacji projektowej </w:t>
      </w:r>
      <w:r w:rsidRPr="00FC3CAF">
        <w:rPr>
          <w:rFonts w:cstheme="minorHAnsi"/>
        </w:rPr>
        <w:br/>
        <w:t xml:space="preserve">i specyfikacji technicznej wykonania i odbioru robót budowlanych stanowi: </w:t>
      </w:r>
    </w:p>
    <w:p w14:paraId="3D7BCC62" w14:textId="77777777" w:rsidR="009B6A48" w:rsidRPr="00FC3CAF" w:rsidRDefault="009B6A48" w:rsidP="009320FF">
      <w:pPr>
        <w:numPr>
          <w:ilvl w:val="0"/>
          <w:numId w:val="39"/>
        </w:numPr>
        <w:spacing w:after="0" w:line="276" w:lineRule="auto"/>
        <w:jc w:val="both"/>
        <w:rPr>
          <w:rFonts w:cstheme="minorHAnsi"/>
        </w:rPr>
      </w:pPr>
      <w:r w:rsidRPr="00FC3CAF">
        <w:rPr>
          <w:rFonts w:cstheme="minorHAnsi"/>
        </w:rPr>
        <w:t xml:space="preserve">dokumentacja projektowa i specyfikacja techniczna wykonania i odbioru robót budowlanych, </w:t>
      </w:r>
    </w:p>
    <w:p w14:paraId="515C9B66" w14:textId="6A1277EF" w:rsidR="009B6A48" w:rsidRPr="00FC3CAF" w:rsidRDefault="00BC0124" w:rsidP="009320FF">
      <w:pPr>
        <w:numPr>
          <w:ilvl w:val="0"/>
          <w:numId w:val="39"/>
        </w:numPr>
        <w:spacing w:after="0" w:line="276" w:lineRule="auto"/>
        <w:jc w:val="both"/>
        <w:rPr>
          <w:rFonts w:cstheme="minorHAnsi"/>
        </w:rPr>
      </w:pPr>
      <w:r>
        <w:rPr>
          <w:rFonts w:cstheme="minorHAnsi"/>
        </w:rPr>
        <w:t>Wykaz cen</w:t>
      </w:r>
      <w:r w:rsidR="009B6A48" w:rsidRPr="00FC3CAF">
        <w:rPr>
          <w:rFonts w:cstheme="minorHAnsi"/>
        </w:rPr>
        <w:t xml:space="preserve"> w części cen jednostkowych lub dane wyjściowe do </w:t>
      </w:r>
      <w:r>
        <w:rPr>
          <w:rFonts w:cstheme="minorHAnsi"/>
        </w:rPr>
        <w:t>sporządzenia Wykazu cen</w:t>
      </w:r>
      <w:r w:rsidRPr="00FC3CAF">
        <w:rPr>
          <w:rFonts w:cstheme="minorHAnsi"/>
        </w:rPr>
        <w:t xml:space="preserve"> </w:t>
      </w:r>
      <w:r w:rsidR="009B6A48" w:rsidRPr="00FC3CAF">
        <w:rPr>
          <w:rFonts w:cstheme="minorHAnsi"/>
        </w:rPr>
        <w:t xml:space="preserve">(składniki cenotwórcze), ceny jednostkowe pracy sprzętu i materiałów, zaproponowanych przez Wykonawcę </w:t>
      </w:r>
    </w:p>
    <w:p w14:paraId="68C2830D" w14:textId="77777777" w:rsidR="009B6A48" w:rsidRPr="00FC3CAF" w:rsidRDefault="009B6A48" w:rsidP="009320FF">
      <w:pPr>
        <w:spacing w:after="0" w:line="276" w:lineRule="auto"/>
        <w:rPr>
          <w:rFonts w:cstheme="minorHAnsi"/>
          <w:iCs/>
        </w:rPr>
      </w:pPr>
    </w:p>
    <w:p w14:paraId="092A7240" w14:textId="77777777" w:rsidR="006640BD" w:rsidRPr="00FC3CAF" w:rsidRDefault="006640BD" w:rsidP="009320FF">
      <w:pPr>
        <w:numPr>
          <w:ilvl w:val="0"/>
          <w:numId w:val="41"/>
        </w:numPr>
        <w:spacing w:after="0" w:line="276" w:lineRule="auto"/>
        <w:jc w:val="both"/>
        <w:rPr>
          <w:rFonts w:cstheme="minorHAnsi"/>
          <w:color w:val="000000" w:themeColor="text1"/>
        </w:rPr>
      </w:pPr>
      <w:r w:rsidRPr="00FC3CAF">
        <w:rPr>
          <w:rFonts w:cstheme="minorHAnsi"/>
          <w:color w:val="000000" w:themeColor="text1"/>
        </w:rPr>
        <w:t>W  przypadku:</w:t>
      </w:r>
    </w:p>
    <w:p w14:paraId="3C6DC3A3"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 xml:space="preserve"> 1) zmian w wysokości minimalnego wynagrodzenia za pracę albo wysokości minimalnej stawki godzinowej  ustalonych na podstawie przepisów ustawy z dnia 10 października 2002 r. o minimalnym wynagrodzeniu za pracę, </w:t>
      </w:r>
    </w:p>
    <w:p w14:paraId="59F71B81"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2) zmian w zasadach podlegania ubezpieczeniom społecznym lub ubezpieczeniu zdrowotnemu lub wysokości stawki składki na ubezpieczenia społeczne lub zdrowotne,</w:t>
      </w:r>
    </w:p>
    <w:p w14:paraId="77E71527"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 xml:space="preserve">3) powstaniu po stronie Wykonawcy obowiązku związanego z pracowniczymi planami kapitałowymi lub zmianą zasad gromadzenia i wysokości wpłat do pracowniczych planów kapitałowych, o których mowa w ustawie z dnia 4 października 2018 r. o pracowniczych planach kapitałowych </w:t>
      </w:r>
    </w:p>
    <w:p w14:paraId="77236B95"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 jeżeli te zmiany będą miały wpływ na koszty wykonania zamówienia przez wykonawcę Wykonawca może wystąpić o zmianę wysokości wynagrodzenia.</w:t>
      </w:r>
    </w:p>
    <w:p w14:paraId="24E31B0E" w14:textId="77777777" w:rsidR="006640BD" w:rsidRPr="00FC3CAF" w:rsidRDefault="006640BD" w:rsidP="009320FF">
      <w:pPr>
        <w:numPr>
          <w:ilvl w:val="0"/>
          <w:numId w:val="41"/>
        </w:numPr>
        <w:spacing w:after="0" w:line="276" w:lineRule="auto"/>
        <w:jc w:val="both"/>
        <w:rPr>
          <w:rFonts w:cstheme="minorHAnsi"/>
          <w:color w:val="000000" w:themeColor="text1"/>
        </w:rPr>
      </w:pPr>
      <w:r w:rsidRPr="00FC3CAF">
        <w:rPr>
          <w:rFonts w:cstheme="minorHAnsi"/>
          <w:color w:val="000000" w:themeColor="text1"/>
        </w:rPr>
        <w:t xml:space="preserve">W razie zaistnienia okoliczności określonych w ust. 3 Wykonawca, który występuje </w:t>
      </w:r>
    </w:p>
    <w:p w14:paraId="3791BF87"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o zmianę wynagrodzenia zobowiązany jest do przedstawienia Zamawiającemu, wraz z wnioskiem o zmianę wynagrodzenia,  szczegółowego wyliczenia wzrostu kosztów mających wpływ na koszty wykonania zamówienia z uwzględnieniem odpowiednio czynników określonych w ust. 3 z podziałem na osoby prowadzące działalność gospodarczą, osoby zatrudnione na podstawie umowy o pracę, osoby zatrudnione na podstawie umów cywilnoprawnych. Jeżeli okoliczności określone w ust.</w:t>
      </w:r>
      <w:r w:rsidR="00A71587" w:rsidRPr="00FC3CAF">
        <w:rPr>
          <w:rFonts w:cstheme="minorHAnsi"/>
          <w:color w:val="000000" w:themeColor="text1"/>
        </w:rPr>
        <w:t>4</w:t>
      </w:r>
      <w:r w:rsidRPr="00FC3CAF">
        <w:rPr>
          <w:rFonts w:cstheme="minorHAnsi"/>
          <w:color w:val="000000" w:themeColor="text1"/>
        </w:rPr>
        <w:t xml:space="preserve"> nie dotyczą jakiejś grupy osób określonych w ust. 3 pkt 3) to wykonawca wykazuje także te okoliczności i grupę osób.</w:t>
      </w:r>
    </w:p>
    <w:p w14:paraId="6D6D76E8" w14:textId="77777777" w:rsidR="006640BD" w:rsidRPr="00FC3CAF" w:rsidRDefault="006640BD" w:rsidP="009320FF">
      <w:pPr>
        <w:numPr>
          <w:ilvl w:val="0"/>
          <w:numId w:val="41"/>
        </w:numPr>
        <w:spacing w:after="0" w:line="276" w:lineRule="auto"/>
        <w:jc w:val="both"/>
        <w:rPr>
          <w:rFonts w:cstheme="minorHAnsi"/>
          <w:color w:val="000000" w:themeColor="text1"/>
        </w:rPr>
      </w:pPr>
      <w:r w:rsidRPr="00FC3CAF">
        <w:rPr>
          <w:rFonts w:cstheme="minorHAnsi"/>
          <w:color w:val="000000" w:themeColor="text1"/>
        </w:rPr>
        <w:t>Na żądanie Zamawiającego Wykonawca jest zobowiązany do uzupełnienia lub uszczegółowienia wniosku o zmianę wysokości wynagrodzenia, o którym mowa w ust.</w:t>
      </w:r>
      <w:r w:rsidR="00A71587" w:rsidRPr="00FC3CAF">
        <w:rPr>
          <w:rFonts w:cstheme="minorHAnsi"/>
          <w:color w:val="000000" w:themeColor="text1"/>
        </w:rPr>
        <w:t>3</w:t>
      </w:r>
    </w:p>
    <w:p w14:paraId="1B778C75"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 xml:space="preserve">i </w:t>
      </w:r>
      <w:r w:rsidR="00A71587" w:rsidRPr="00FC3CAF">
        <w:rPr>
          <w:rFonts w:cstheme="minorHAnsi"/>
          <w:color w:val="000000" w:themeColor="text1"/>
        </w:rPr>
        <w:t>4</w:t>
      </w:r>
      <w:r w:rsidRPr="00FC3CAF">
        <w:rPr>
          <w:rFonts w:cstheme="minorHAnsi"/>
          <w:color w:val="000000" w:themeColor="text1"/>
        </w:rPr>
        <w:t xml:space="preserve"> w terminie 14 dni od dnia otrzymania żądania.</w:t>
      </w:r>
    </w:p>
    <w:p w14:paraId="545426D1" w14:textId="77777777" w:rsidR="00A71587" w:rsidRPr="00FC3CAF" w:rsidRDefault="00A71587" w:rsidP="009320FF">
      <w:pPr>
        <w:numPr>
          <w:ilvl w:val="0"/>
          <w:numId w:val="41"/>
        </w:numPr>
        <w:spacing w:after="0" w:line="276" w:lineRule="auto"/>
        <w:jc w:val="both"/>
        <w:rPr>
          <w:rFonts w:cstheme="minorHAnsi"/>
          <w:color w:val="000000" w:themeColor="text1"/>
        </w:rPr>
      </w:pPr>
      <w:r w:rsidRPr="00FC3CAF">
        <w:rPr>
          <w:rFonts w:cstheme="minorHAnsi"/>
          <w:color w:val="000000" w:themeColor="text1"/>
        </w:rPr>
        <w:lastRenderedPageBreak/>
        <w:t>Zamawiający występuje z żądaniem, o którym mowa w ust. 5 w terminie 14 dni od dnia otrzymania wniosku Wykonawcy.</w:t>
      </w:r>
    </w:p>
    <w:p w14:paraId="3B61F040" w14:textId="77777777" w:rsidR="00A71587" w:rsidRPr="00FC3CAF" w:rsidRDefault="00A71587" w:rsidP="009320FF">
      <w:pPr>
        <w:numPr>
          <w:ilvl w:val="0"/>
          <w:numId w:val="41"/>
        </w:numPr>
        <w:spacing w:after="0" w:line="276" w:lineRule="auto"/>
        <w:jc w:val="both"/>
        <w:rPr>
          <w:rFonts w:cstheme="minorHAnsi"/>
          <w:color w:val="000000" w:themeColor="text1"/>
        </w:rPr>
      </w:pPr>
      <w:r w:rsidRPr="00FC3CAF">
        <w:rPr>
          <w:rFonts w:cstheme="minorHAnsi"/>
          <w:color w:val="000000" w:themeColor="text1"/>
        </w:rPr>
        <w:t>Jeżeli Zamawiający zakwestionuje prawidłowość wyliczeń lub zasadność wniosku Wykonawcy a Wykonawca w terminie 14 dni od dnia otrzymania stanowiska Zamawiającego nie zgodzi się ze stanowiskiem Zamawiającego to strony są zobowiązane do podjęcia negocjacji.</w:t>
      </w:r>
    </w:p>
    <w:p w14:paraId="374A964D" w14:textId="77777777" w:rsidR="00A71587" w:rsidRPr="00FC3CAF" w:rsidRDefault="00A71587" w:rsidP="009320FF">
      <w:pPr>
        <w:numPr>
          <w:ilvl w:val="0"/>
          <w:numId w:val="41"/>
        </w:numPr>
        <w:spacing w:after="0" w:line="276" w:lineRule="auto"/>
        <w:jc w:val="both"/>
        <w:rPr>
          <w:rFonts w:cstheme="minorHAnsi"/>
        </w:rPr>
      </w:pPr>
      <w:r w:rsidRPr="00FC3CAF">
        <w:rPr>
          <w:rFonts w:cstheme="minorHAnsi"/>
          <w:color w:val="000000" w:themeColor="text1"/>
        </w:rPr>
        <w:t>Negocjacje dotyczące zmiany wynagrodzenia nie mogą trwać dłużej niż 1 miesiąc a po tym terminie Wykonawca uprawniony jest do wystąpienia</w:t>
      </w:r>
      <w:r w:rsidR="00C525C9" w:rsidRPr="00FC3CAF">
        <w:rPr>
          <w:rFonts w:cstheme="minorHAnsi"/>
          <w:color w:val="000000" w:themeColor="text1"/>
        </w:rPr>
        <w:t xml:space="preserve"> o arbitraż lub</w:t>
      </w:r>
      <w:r w:rsidRPr="00FC3CAF">
        <w:rPr>
          <w:rFonts w:cstheme="minorHAnsi"/>
          <w:color w:val="000000" w:themeColor="text1"/>
        </w:rPr>
        <w:t xml:space="preserve"> do sądu o zmianę wysokości wynagrodzenia</w:t>
      </w:r>
      <w:r w:rsidRPr="00FC3CAF">
        <w:rPr>
          <w:rFonts w:cstheme="minorHAnsi"/>
        </w:rPr>
        <w:t>.</w:t>
      </w:r>
    </w:p>
    <w:p w14:paraId="4374D3A6" w14:textId="77777777" w:rsidR="009B6A48" w:rsidRPr="00FC3CAF" w:rsidRDefault="009B6A48" w:rsidP="009320FF">
      <w:pPr>
        <w:numPr>
          <w:ilvl w:val="0"/>
          <w:numId w:val="41"/>
        </w:numPr>
        <w:spacing w:after="0" w:line="276" w:lineRule="auto"/>
        <w:jc w:val="both"/>
        <w:rPr>
          <w:rFonts w:cstheme="minorHAnsi"/>
        </w:rPr>
      </w:pPr>
      <w:r w:rsidRPr="00FC3CAF">
        <w:rPr>
          <w:rFonts w:cstheme="minorHAnsi"/>
        </w:rPr>
        <w:t>Wszystkie powyższe postanowienia w ust. 1 pkt 1), 2), 3), 4), 5)</w:t>
      </w:r>
      <w:r w:rsidR="006640BD" w:rsidRPr="00FC3CAF">
        <w:rPr>
          <w:rFonts w:cstheme="minorHAnsi"/>
        </w:rPr>
        <w:t>, 6)</w:t>
      </w:r>
      <w:r w:rsidRPr="00FC3CAF">
        <w:rPr>
          <w:rFonts w:cstheme="minorHAnsi"/>
        </w:rPr>
        <w:t xml:space="preserve"> stanowią katalog zmian, na które Zamawiający może wyrazić zgodę. Nie stanowią jednocześnie zobowiązania do wyrażenia takiej zgody. </w:t>
      </w:r>
    </w:p>
    <w:p w14:paraId="73E872AD" w14:textId="77777777" w:rsidR="009B6A48" w:rsidRPr="00FC3CAF" w:rsidRDefault="009B6A48" w:rsidP="009320FF">
      <w:pPr>
        <w:numPr>
          <w:ilvl w:val="0"/>
          <w:numId w:val="41"/>
        </w:numPr>
        <w:spacing w:after="0" w:line="276" w:lineRule="auto"/>
        <w:jc w:val="both"/>
        <w:rPr>
          <w:rFonts w:cstheme="minorHAnsi"/>
        </w:rPr>
      </w:pPr>
      <w:r w:rsidRPr="00FC3CAF">
        <w:rPr>
          <w:rFonts w:cstheme="minorHAnsi"/>
        </w:rPr>
        <w:t xml:space="preserve"> Zamawiający przewiduje również możliwość dokonywania nieistotnych zmian postanowień umowy, które nie dotyczą treści oferty, na podstawie której dokonano wyboru Wykonawcy. </w:t>
      </w:r>
    </w:p>
    <w:p w14:paraId="37843BDA" w14:textId="77777777" w:rsidR="00C525C9" w:rsidRPr="00FC3CAF" w:rsidRDefault="00C525C9" w:rsidP="009320FF">
      <w:pPr>
        <w:pStyle w:val="Akapitzlist"/>
        <w:numPr>
          <w:ilvl w:val="0"/>
          <w:numId w:val="41"/>
        </w:numPr>
        <w:spacing w:after="0" w:line="276" w:lineRule="auto"/>
        <w:rPr>
          <w:rFonts w:asciiTheme="minorHAnsi" w:hAnsiTheme="minorHAnsi" w:cstheme="minorHAnsi"/>
          <w:color w:val="000000" w:themeColor="text1"/>
          <w:sz w:val="22"/>
          <w:szCs w:val="22"/>
        </w:rPr>
      </w:pPr>
      <w:r w:rsidRPr="00FC3CAF">
        <w:rPr>
          <w:rFonts w:asciiTheme="minorHAnsi" w:hAnsiTheme="minorHAnsi" w:cstheme="minorHAnsi"/>
          <w:color w:val="000000" w:themeColor="text1"/>
          <w:sz w:val="22"/>
          <w:szCs w:val="22"/>
        </w:rPr>
        <w:t>Warunkiem dokonania zmian, o których mowa w pkt. 6lit. a, b, c, jest złożenie wniosku przez stronę inicjującą zmianę zawierającego:</w:t>
      </w:r>
    </w:p>
    <w:p w14:paraId="66F8EE56" w14:textId="4FDC708F" w:rsidR="00C525C9" w:rsidRPr="00FF0DC0" w:rsidRDefault="00C525C9" w:rsidP="00FF0DC0">
      <w:pPr>
        <w:pStyle w:val="Akapitzlist"/>
        <w:numPr>
          <w:ilvl w:val="0"/>
          <w:numId w:val="53"/>
        </w:numPr>
        <w:spacing w:after="0" w:line="276" w:lineRule="auto"/>
        <w:rPr>
          <w:rFonts w:cstheme="minorHAnsi"/>
          <w:color w:val="000000" w:themeColor="text1"/>
        </w:rPr>
      </w:pPr>
      <w:r w:rsidRPr="00FF0DC0">
        <w:rPr>
          <w:rFonts w:cstheme="minorHAnsi"/>
          <w:color w:val="000000" w:themeColor="text1"/>
        </w:rPr>
        <w:t>opis propozycji zmiany umowy,</w:t>
      </w:r>
    </w:p>
    <w:p w14:paraId="76DC58C4" w14:textId="56D71097" w:rsidR="00C525C9" w:rsidRPr="00FF0DC0" w:rsidRDefault="00C525C9" w:rsidP="00FF0DC0">
      <w:pPr>
        <w:pStyle w:val="Akapitzlist"/>
        <w:numPr>
          <w:ilvl w:val="0"/>
          <w:numId w:val="53"/>
        </w:numPr>
        <w:spacing w:after="0" w:line="276" w:lineRule="auto"/>
        <w:rPr>
          <w:rFonts w:cstheme="minorHAnsi"/>
          <w:color w:val="000000" w:themeColor="text1"/>
        </w:rPr>
      </w:pPr>
      <w:r w:rsidRPr="00FF0DC0">
        <w:rPr>
          <w:rFonts w:cstheme="minorHAnsi"/>
          <w:color w:val="000000" w:themeColor="text1"/>
        </w:rPr>
        <w:t>uzasadnienie zmiany umowy,</w:t>
      </w:r>
    </w:p>
    <w:p w14:paraId="7E465D3F" w14:textId="13A44740" w:rsidR="00C525C9" w:rsidRPr="00FF0DC0" w:rsidRDefault="00C525C9" w:rsidP="00FF0DC0">
      <w:pPr>
        <w:pStyle w:val="Akapitzlist"/>
        <w:numPr>
          <w:ilvl w:val="0"/>
          <w:numId w:val="53"/>
        </w:numPr>
        <w:spacing w:after="0" w:line="276" w:lineRule="auto"/>
        <w:rPr>
          <w:rFonts w:cstheme="minorHAnsi"/>
          <w:color w:val="000000" w:themeColor="text1"/>
        </w:rPr>
      </w:pPr>
      <w:r w:rsidRPr="00FF0DC0">
        <w:rPr>
          <w:rFonts w:cstheme="minorHAnsi"/>
          <w:color w:val="000000" w:themeColor="text1"/>
        </w:rPr>
        <w:t>obliczenie kosztów zmiany</w:t>
      </w:r>
    </w:p>
    <w:p w14:paraId="6C743870" w14:textId="77777777" w:rsidR="00C525C9" w:rsidRPr="00FC3CAF" w:rsidRDefault="00C525C9" w:rsidP="00FF0DC0">
      <w:pPr>
        <w:spacing w:after="0" w:line="276" w:lineRule="auto"/>
        <w:ind w:left="2"/>
        <w:jc w:val="both"/>
        <w:rPr>
          <w:rFonts w:cstheme="minorHAnsi"/>
        </w:rPr>
      </w:pPr>
    </w:p>
    <w:p w14:paraId="41A618F3" w14:textId="77777777" w:rsidR="009B6A48" w:rsidRPr="00FC3CAF" w:rsidRDefault="009B6A48" w:rsidP="009320FF">
      <w:pPr>
        <w:numPr>
          <w:ilvl w:val="0"/>
          <w:numId w:val="41"/>
        </w:numPr>
        <w:spacing w:after="0" w:line="276" w:lineRule="auto"/>
        <w:jc w:val="both"/>
        <w:rPr>
          <w:rFonts w:cstheme="minorHAnsi"/>
        </w:rPr>
      </w:pPr>
      <w:r w:rsidRPr="00FC3CAF">
        <w:rPr>
          <w:rFonts w:cstheme="minorHAnsi"/>
        </w:rPr>
        <w:t xml:space="preserve"> Nie stanowi zmiany umowy: </w:t>
      </w:r>
    </w:p>
    <w:p w14:paraId="1C17EA49" w14:textId="77777777" w:rsidR="009B6A48" w:rsidRPr="00FC3CAF" w:rsidRDefault="009B6A48" w:rsidP="00FF0DC0">
      <w:pPr>
        <w:numPr>
          <w:ilvl w:val="0"/>
          <w:numId w:val="38"/>
        </w:numPr>
        <w:tabs>
          <w:tab w:val="clear" w:pos="0"/>
          <w:tab w:val="num" w:pos="346"/>
        </w:tabs>
        <w:spacing w:after="0" w:line="276" w:lineRule="auto"/>
        <w:ind w:left="1068"/>
        <w:jc w:val="both"/>
        <w:rPr>
          <w:rFonts w:cstheme="minorHAnsi"/>
        </w:rPr>
      </w:pPr>
      <w:r w:rsidRPr="00FC3CAF">
        <w:rPr>
          <w:rFonts w:cstheme="minorHAnsi"/>
        </w:rPr>
        <w:t xml:space="preserve">zmiana danych związanych z obsługą administracyjno-organizacyjną umowy (np. zmiana nr rachunku bankowego); </w:t>
      </w:r>
    </w:p>
    <w:p w14:paraId="5C83BB59" w14:textId="77777777" w:rsidR="009B6A48" w:rsidRPr="00FC3CAF" w:rsidRDefault="009B6A48" w:rsidP="00FF0DC0">
      <w:pPr>
        <w:numPr>
          <w:ilvl w:val="0"/>
          <w:numId w:val="38"/>
        </w:numPr>
        <w:tabs>
          <w:tab w:val="clear" w:pos="0"/>
          <w:tab w:val="num" w:pos="346"/>
        </w:tabs>
        <w:spacing w:after="0" w:line="276" w:lineRule="auto"/>
        <w:ind w:left="1068"/>
        <w:jc w:val="both"/>
        <w:rPr>
          <w:rFonts w:cstheme="minorHAnsi"/>
        </w:rPr>
      </w:pPr>
      <w:r w:rsidRPr="00FC3CAF">
        <w:rPr>
          <w:rFonts w:cstheme="minorHAnsi"/>
        </w:rPr>
        <w:t xml:space="preserve">zmiana danych teleadresowych. </w:t>
      </w:r>
    </w:p>
    <w:p w14:paraId="44B73473" w14:textId="77777777" w:rsidR="009B6A48" w:rsidRPr="00FC3CAF" w:rsidRDefault="00A87412" w:rsidP="00FF0DC0">
      <w:pPr>
        <w:spacing w:line="276" w:lineRule="auto"/>
        <w:ind w:left="708"/>
        <w:jc w:val="both"/>
        <w:rPr>
          <w:rFonts w:cstheme="minorHAnsi"/>
        </w:rPr>
      </w:pPr>
      <w:r w:rsidRPr="00FC3CAF">
        <w:rPr>
          <w:rFonts w:cstheme="minorHAnsi"/>
        </w:rPr>
        <w:t>1</w:t>
      </w:r>
      <w:r w:rsidR="00C525C9" w:rsidRPr="00FC3CAF">
        <w:rPr>
          <w:rFonts w:cstheme="minorHAnsi"/>
        </w:rPr>
        <w:t>3</w:t>
      </w:r>
      <w:r w:rsidR="009B6A48" w:rsidRPr="00FC3CAF">
        <w:rPr>
          <w:rFonts w:cstheme="minorHAnsi"/>
        </w:rPr>
        <w:t>. Strona występująca o zmianę postanowień zawartej umowy zobowiązana jest do udokumentowania zaistnienia okoliczności, o których mowa w ust. 1. Wniosek o zmianę postanowień umowy musi być wyrażony na piśmie. Zmiana umowy może nastąpić wyłącznie w formie pisemnego aneksu pod rygorem nieważności..</w:t>
      </w:r>
    </w:p>
    <w:p w14:paraId="436407EE" w14:textId="77777777" w:rsidR="009B6A48" w:rsidRPr="00FC3CAF" w:rsidRDefault="009B6A48" w:rsidP="009320FF">
      <w:pPr>
        <w:pStyle w:val="Nagwek2"/>
        <w:spacing w:line="276" w:lineRule="auto"/>
        <w:rPr>
          <w:rFonts w:asciiTheme="minorHAnsi" w:hAnsiTheme="minorHAnsi" w:cstheme="minorHAnsi"/>
        </w:rPr>
      </w:pPr>
      <w:bookmarkStart w:id="345" w:name="_Toc411347310"/>
      <w:bookmarkStart w:id="346" w:name="_Toc521326324"/>
      <w:bookmarkStart w:id="347" w:name="_Toc536177593"/>
      <w:bookmarkStart w:id="348" w:name="_Toc38457558"/>
      <w:r w:rsidRPr="00FC3CAF">
        <w:rPr>
          <w:rFonts w:asciiTheme="minorHAnsi" w:hAnsiTheme="minorHAnsi" w:cstheme="minorHAnsi"/>
        </w:rPr>
        <w:t>13.2</w:t>
      </w:r>
      <w:r w:rsidRPr="00FC3CAF">
        <w:rPr>
          <w:rFonts w:asciiTheme="minorHAnsi" w:hAnsiTheme="minorHAnsi" w:cstheme="minorHAnsi"/>
        </w:rPr>
        <w:tab/>
        <w:t>Analiza wartości</w:t>
      </w:r>
      <w:bookmarkEnd w:id="345"/>
      <w:bookmarkEnd w:id="346"/>
      <w:bookmarkEnd w:id="347"/>
      <w:bookmarkEnd w:id="348"/>
    </w:p>
    <w:p w14:paraId="6F90FB5E" w14:textId="77777777" w:rsidR="009B6A48" w:rsidRPr="00FC3CAF" w:rsidRDefault="009B6A48" w:rsidP="009320FF">
      <w:pPr>
        <w:spacing w:line="276" w:lineRule="auto"/>
        <w:rPr>
          <w:rFonts w:cstheme="minorHAnsi"/>
        </w:rPr>
      </w:pPr>
      <w:r w:rsidRPr="00FC3CAF">
        <w:rPr>
          <w:rFonts w:cstheme="minorHAnsi"/>
        </w:rPr>
        <w:t>Na końcu klauzuli wprowadza się treść w następującym brzmieniu:</w:t>
      </w:r>
    </w:p>
    <w:p w14:paraId="2808310C" w14:textId="0547E024" w:rsidR="009B6A48" w:rsidRPr="00FC3CAF" w:rsidRDefault="009B6A48" w:rsidP="009320FF">
      <w:pPr>
        <w:numPr>
          <w:ilvl w:val="0"/>
          <w:numId w:val="28"/>
        </w:numPr>
        <w:spacing w:before="120" w:after="120" w:line="276" w:lineRule="auto"/>
        <w:jc w:val="both"/>
        <w:rPr>
          <w:rFonts w:cstheme="minorHAnsi"/>
        </w:rPr>
      </w:pPr>
      <w:r w:rsidRPr="00FC3CAF">
        <w:rPr>
          <w:rFonts w:cstheme="minorHAnsi"/>
        </w:rPr>
        <w:t xml:space="preserve">Za roboty zamienne polegające na wykonaniu robót budowlanych z zastosowaniem materiałów i rozwiązań innych niż określone w Dokumentacji Projektowej lub Specyfikacji Technicznej Wykonania i Odbioru Robót Budowlanych należy się wynagrodzenie </w:t>
      </w:r>
      <w:r w:rsidR="009D36E6">
        <w:rPr>
          <w:rFonts w:cstheme="minorHAnsi"/>
        </w:rPr>
        <w:t>ryczałtowe</w:t>
      </w:r>
      <w:r w:rsidRPr="00FC3CAF">
        <w:rPr>
          <w:rFonts w:cstheme="minorHAnsi"/>
        </w:rPr>
        <w:t xml:space="preserve"> stanowiące iloczyn ilości wykonanych robót ustalonych na podstawie obmiarów oraz cen jednostkowych określonych przez wykonawcę w złożonej na polecenie Inżyniera Ofercie na Zmianę (roboty zamienne).</w:t>
      </w:r>
    </w:p>
    <w:p w14:paraId="5D4E626A" w14:textId="75EB7311" w:rsidR="009B6A48" w:rsidRPr="00FC3CAF" w:rsidRDefault="009B6A48" w:rsidP="009320FF">
      <w:pPr>
        <w:numPr>
          <w:ilvl w:val="0"/>
          <w:numId w:val="28"/>
        </w:numPr>
        <w:spacing w:before="120" w:after="120" w:line="276" w:lineRule="auto"/>
        <w:jc w:val="both"/>
        <w:rPr>
          <w:rFonts w:cstheme="minorHAnsi"/>
          <w:color w:val="000000"/>
        </w:rPr>
      </w:pPr>
      <w:r w:rsidRPr="00FC3CAF">
        <w:rPr>
          <w:rFonts w:cstheme="minorHAnsi"/>
          <w:color w:val="000000"/>
        </w:rPr>
        <w:t xml:space="preserve">Ceny w złożonej Ofercie na Zmianę (roboty zamienne) nie mogą być wyższe niż ceny </w:t>
      </w:r>
      <w:r w:rsidRPr="00FC3CAF">
        <w:rPr>
          <w:rFonts w:cstheme="minorHAnsi"/>
          <w:color w:val="000000"/>
        </w:rPr>
        <w:br/>
        <w:t xml:space="preserve">w </w:t>
      </w:r>
      <w:r w:rsidR="009D36E6">
        <w:rPr>
          <w:rFonts w:cstheme="minorHAnsi"/>
          <w:color w:val="000000"/>
        </w:rPr>
        <w:t>Wykazie Cen</w:t>
      </w:r>
      <w:r w:rsidRPr="00FC3CAF">
        <w:rPr>
          <w:rFonts w:cstheme="minorHAnsi"/>
          <w:color w:val="000000"/>
        </w:rPr>
        <w:t xml:space="preserve"> złożonym przez wykonawcę przed zawarciem Kontraktu.</w:t>
      </w:r>
    </w:p>
    <w:p w14:paraId="23225A2C" w14:textId="31E150C1" w:rsidR="009B6A48" w:rsidRPr="00FC3CAF" w:rsidRDefault="009B6A48" w:rsidP="009320FF">
      <w:pPr>
        <w:numPr>
          <w:ilvl w:val="0"/>
          <w:numId w:val="28"/>
        </w:numPr>
        <w:spacing w:before="120" w:after="120" w:line="276" w:lineRule="auto"/>
        <w:jc w:val="both"/>
        <w:rPr>
          <w:rFonts w:cstheme="minorHAnsi"/>
        </w:rPr>
      </w:pPr>
      <w:r w:rsidRPr="00FC3CAF">
        <w:rPr>
          <w:rFonts w:cstheme="minorHAnsi"/>
        </w:rPr>
        <w:lastRenderedPageBreak/>
        <w:t xml:space="preserve">W przypadku robót nie uwzględnionych w ofercie złożonej przez wykonawcę w postępowaniu o udzielenie zamówienia publicznego które są niezbędne do wykonania robót zamiennych w zakresie określonym w żądanej przez Inżyniera Zmianie, cena za wykonanie tych robót zostanie ustalona w Ofercie na Zmianę z zastosowaniem obowiązujących w dniu złożenia oferty Zamawiającemu, cen średnich ujętych w </w:t>
      </w:r>
      <w:r w:rsidR="00572AB2" w:rsidRPr="00572AB2">
        <w:rPr>
          <w:rFonts w:cstheme="minorHAnsi"/>
        </w:rPr>
        <w:t xml:space="preserve">ogólnodostępnej bazie cenowej dla budownictwa - wersja obowiązująca w okresie szacowania kosztów </w:t>
      </w:r>
      <w:r w:rsidRPr="00FC3CAF">
        <w:rPr>
          <w:rFonts w:cstheme="minorHAnsi"/>
        </w:rPr>
        <w:t>dla województwa, w którym roboty są wykonywane.</w:t>
      </w:r>
    </w:p>
    <w:p w14:paraId="77E9FF68" w14:textId="77777777" w:rsidR="009B6A48" w:rsidRPr="00FC3CAF" w:rsidRDefault="009B6A48" w:rsidP="009320FF">
      <w:pPr>
        <w:numPr>
          <w:ilvl w:val="0"/>
          <w:numId w:val="28"/>
        </w:numPr>
        <w:spacing w:before="120" w:after="120" w:line="276" w:lineRule="auto"/>
        <w:jc w:val="both"/>
        <w:rPr>
          <w:rFonts w:cstheme="minorHAnsi"/>
        </w:rPr>
      </w:pPr>
      <w:r w:rsidRPr="00FC3CAF">
        <w:rPr>
          <w:rFonts w:cstheme="minorHAnsi"/>
        </w:rPr>
        <w:t xml:space="preserve">Uzgodnienia wraz z dokładnym podaniem informacji dotyczących składników cenotwórczych robót dodatkowych i/lub zamiennych koniecznych do wykonania przedmiotu umowy, </w:t>
      </w:r>
      <w:r w:rsidRPr="00FC3CAF">
        <w:rPr>
          <w:rFonts w:cstheme="minorHAnsi"/>
        </w:rPr>
        <w:br/>
        <w:t>a nieujętych w dokumentacji projektowej będzie zawierał protokół konieczności i negocjacji. Zysk Wykonawcy nie  będzie wynosił więcej niż 2% kosztów robót dodatkowych lub zamiennych.</w:t>
      </w:r>
    </w:p>
    <w:p w14:paraId="66F8262D" w14:textId="77777777" w:rsidR="009B6A48" w:rsidRPr="00FC3CAF" w:rsidRDefault="009B6A48" w:rsidP="009320FF">
      <w:pPr>
        <w:spacing w:line="276" w:lineRule="auto"/>
        <w:jc w:val="both"/>
        <w:rPr>
          <w:rFonts w:cstheme="minorHAnsi"/>
        </w:rPr>
      </w:pPr>
      <w:r w:rsidRPr="00FC3CAF">
        <w:rPr>
          <w:rFonts w:cstheme="minorHAnsi"/>
        </w:rPr>
        <w:t xml:space="preserve">W przypadku wystąpienia robót zamiennych lub dodatkowych zostaną sporządzone przez </w:t>
      </w:r>
      <w:r w:rsidRPr="00FC3CAF">
        <w:rPr>
          <w:rFonts w:cstheme="minorHAnsi"/>
        </w:rPr>
        <w:br/>
        <w:t xml:space="preserve">Inżyniera Kontraktu protokoły konieczności i  negocjacji cen, przy czym wykonawca będzie zobowiązany do dostarczenia wszelkich informacji niezbędnych do określenia stanu faktycznego oraz przyczyn wystąpienia robót dodatkowych lub robót zamiennych. W przypadku wystąpienia robót zamiennych lub dodatkowych Wykonawca sporządzi Wniosek o Zmianę zawierający szczegółowe uzasadnienie formalne oraz  uzasadnienie faktyczne </w:t>
      </w:r>
      <w:r w:rsidRPr="00FC3CAF">
        <w:rPr>
          <w:rFonts w:cstheme="minorHAnsi"/>
          <w:bCs/>
        </w:rPr>
        <w:t xml:space="preserve">dla wykonania robót zamiennych lub dodatkowych, </w:t>
      </w:r>
      <w:r w:rsidRPr="00FC3CAF">
        <w:rPr>
          <w:rFonts w:cstheme="minorHAnsi"/>
        </w:rPr>
        <w:t>opis robót, określenie rodzaju robót, wartość robót wraz ze szczegółową kalkulacją. Ponadto do  wniosku o zmianę dołączy uzgodnienie z projektantem, karty katalogowe, deklaracje zgodności itp. dla materiałów lub urządzeń, szczegółowy program wykonania robót zamiennych lub dodatkowych oraz ich wpływa na termin wykonania zamówienia</w:t>
      </w:r>
    </w:p>
    <w:p w14:paraId="58DD6DAE" w14:textId="77777777" w:rsidR="009B6A48" w:rsidRPr="00FC3CAF" w:rsidRDefault="009B6A48" w:rsidP="009320FF">
      <w:pPr>
        <w:pStyle w:val="Nagwek2"/>
        <w:spacing w:line="276" w:lineRule="auto"/>
        <w:rPr>
          <w:rFonts w:asciiTheme="minorHAnsi" w:hAnsiTheme="minorHAnsi" w:cstheme="minorHAnsi"/>
        </w:rPr>
      </w:pPr>
      <w:bookmarkStart w:id="349" w:name="_Toc411347311"/>
      <w:bookmarkStart w:id="350" w:name="_Toc521326325"/>
      <w:bookmarkStart w:id="351" w:name="_Toc536177594"/>
      <w:bookmarkStart w:id="352" w:name="_Toc38457559"/>
      <w:r w:rsidRPr="00FC3CAF">
        <w:rPr>
          <w:rFonts w:asciiTheme="minorHAnsi" w:hAnsiTheme="minorHAnsi" w:cstheme="minorHAnsi"/>
        </w:rPr>
        <w:t>13.3</w:t>
      </w:r>
      <w:r w:rsidRPr="00FC3CAF">
        <w:rPr>
          <w:rFonts w:asciiTheme="minorHAnsi" w:hAnsiTheme="minorHAnsi" w:cstheme="minorHAnsi"/>
        </w:rPr>
        <w:tab/>
        <w:t>Procedura wprowadzania zmian</w:t>
      </w:r>
      <w:bookmarkEnd w:id="349"/>
      <w:bookmarkEnd w:id="350"/>
      <w:bookmarkEnd w:id="351"/>
      <w:bookmarkEnd w:id="352"/>
    </w:p>
    <w:p w14:paraId="41C5842D" w14:textId="77777777" w:rsidR="009B6A48" w:rsidRPr="00FC3CAF" w:rsidRDefault="009B6A48" w:rsidP="009320FF">
      <w:pPr>
        <w:spacing w:line="276" w:lineRule="auto"/>
        <w:jc w:val="both"/>
        <w:rPr>
          <w:rFonts w:cstheme="minorHAnsi"/>
        </w:rPr>
      </w:pPr>
      <w:bookmarkStart w:id="353" w:name="_Toc148845030"/>
      <w:bookmarkStart w:id="354" w:name="_Toc160855272"/>
      <w:r w:rsidRPr="00FC3CAF">
        <w:rPr>
          <w:rFonts w:cstheme="minorHAnsi"/>
        </w:rPr>
        <w:t>Treść ppkt (a) skreśla się i zastępuje następująco:</w:t>
      </w:r>
    </w:p>
    <w:p w14:paraId="516C95A0" w14:textId="77777777" w:rsidR="009B6A48" w:rsidRPr="00FC3CAF" w:rsidRDefault="009B6A48" w:rsidP="009320FF">
      <w:pPr>
        <w:numPr>
          <w:ilvl w:val="0"/>
          <w:numId w:val="17"/>
        </w:numPr>
        <w:spacing w:before="120" w:after="120" w:line="276" w:lineRule="auto"/>
        <w:jc w:val="both"/>
        <w:rPr>
          <w:rFonts w:cstheme="minorHAnsi"/>
        </w:rPr>
      </w:pPr>
      <w:r w:rsidRPr="00FC3CAF">
        <w:rPr>
          <w:rFonts w:cstheme="minorHAnsi"/>
        </w:rPr>
        <w:t>opis proponowanej roboty wraz z uzasadnieniem jej wprowadzenia i Specyfikacją techniczną Robót</w:t>
      </w:r>
    </w:p>
    <w:p w14:paraId="4DB50ED0" w14:textId="77777777" w:rsidR="009B6A48" w:rsidRPr="00FC3CAF" w:rsidRDefault="009B6A48" w:rsidP="009320FF">
      <w:pPr>
        <w:spacing w:line="276" w:lineRule="auto"/>
        <w:jc w:val="both"/>
        <w:rPr>
          <w:rFonts w:cstheme="minorHAnsi"/>
        </w:rPr>
      </w:pPr>
      <w:r w:rsidRPr="00FC3CAF">
        <w:rPr>
          <w:rFonts w:cstheme="minorHAnsi"/>
        </w:rPr>
        <w:t>Jako przedostatni akapit w niniejszej klauzuli dodaje się następujący tekst:</w:t>
      </w:r>
    </w:p>
    <w:p w14:paraId="36062CC9" w14:textId="77777777" w:rsidR="009B6A48" w:rsidRPr="00FC3CAF" w:rsidRDefault="009B6A48" w:rsidP="009320FF">
      <w:pPr>
        <w:spacing w:line="276" w:lineRule="auto"/>
        <w:jc w:val="both"/>
        <w:rPr>
          <w:rFonts w:cstheme="minorHAnsi"/>
        </w:rPr>
      </w:pPr>
      <w:r w:rsidRPr="00FC3CAF">
        <w:rPr>
          <w:rFonts w:cstheme="minorHAnsi"/>
        </w:rPr>
        <w:t>Każda Zmiana, w tym w szczególności  mająca wpływ na:</w:t>
      </w:r>
    </w:p>
    <w:p w14:paraId="25F0F217" w14:textId="77777777" w:rsidR="009B6A48" w:rsidRPr="00FC3CAF" w:rsidRDefault="009B6A48" w:rsidP="009320FF">
      <w:pPr>
        <w:spacing w:line="276" w:lineRule="auto"/>
        <w:jc w:val="both"/>
        <w:rPr>
          <w:rFonts w:cstheme="minorHAnsi"/>
        </w:rPr>
      </w:pPr>
      <w:r w:rsidRPr="00FC3CAF">
        <w:rPr>
          <w:rFonts w:cstheme="minorHAnsi"/>
        </w:rPr>
        <w:t>(i)</w:t>
      </w:r>
      <w:r w:rsidRPr="00FC3CAF">
        <w:rPr>
          <w:rFonts w:cstheme="minorHAnsi"/>
        </w:rPr>
        <w:tab/>
        <w:t>zwiększenie lub zmniejszenie Zatwierdzonej Kwoty Kontraktowej lub</w:t>
      </w:r>
    </w:p>
    <w:p w14:paraId="27841261" w14:textId="77777777" w:rsidR="009B6A48" w:rsidRPr="00FC3CAF" w:rsidRDefault="009B6A48" w:rsidP="009320FF">
      <w:pPr>
        <w:spacing w:line="276" w:lineRule="auto"/>
        <w:jc w:val="both"/>
        <w:rPr>
          <w:rFonts w:cstheme="minorHAnsi"/>
        </w:rPr>
      </w:pPr>
      <w:r w:rsidRPr="00FC3CAF">
        <w:rPr>
          <w:rFonts w:cstheme="minorHAnsi"/>
        </w:rPr>
        <w:t>(ii)</w:t>
      </w:r>
      <w:r w:rsidRPr="00FC3CAF">
        <w:rPr>
          <w:rFonts w:cstheme="minorHAnsi"/>
        </w:rPr>
        <w:tab/>
        <w:t xml:space="preserve">przedłużenie Czasu na Ukończenie; </w:t>
      </w:r>
    </w:p>
    <w:p w14:paraId="10C1EBA8" w14:textId="77777777" w:rsidR="009B6A48" w:rsidRPr="00FC3CAF" w:rsidRDefault="009B6A48" w:rsidP="009320FF">
      <w:pPr>
        <w:spacing w:line="276" w:lineRule="auto"/>
        <w:jc w:val="both"/>
        <w:rPr>
          <w:rFonts w:cstheme="minorHAnsi"/>
        </w:rPr>
      </w:pPr>
      <w:r w:rsidRPr="00FC3CAF">
        <w:rPr>
          <w:rFonts w:cstheme="minorHAnsi"/>
        </w:rPr>
        <w:t xml:space="preserve">musi być dokonana poprzez sporządzenie Zmiany do Kontraktu. </w:t>
      </w:r>
    </w:p>
    <w:p w14:paraId="7A7A4C64" w14:textId="77777777" w:rsidR="009B6A48" w:rsidRPr="00FC3CAF" w:rsidRDefault="009B6A48" w:rsidP="009320FF">
      <w:pPr>
        <w:spacing w:line="276" w:lineRule="auto"/>
        <w:jc w:val="both"/>
        <w:rPr>
          <w:rFonts w:cstheme="minorHAnsi"/>
        </w:rPr>
      </w:pPr>
      <w:r w:rsidRPr="00FC3CAF">
        <w:rPr>
          <w:rFonts w:cstheme="minorHAnsi"/>
        </w:rPr>
        <w:t>Zmiana do Kontraktu musi  być podpisana przed upływem Czasu na Ukończenie Robót.</w:t>
      </w:r>
    </w:p>
    <w:p w14:paraId="40D199A8" w14:textId="77777777" w:rsidR="009B6A48" w:rsidRPr="00FC3CAF" w:rsidRDefault="009B6A48" w:rsidP="009320FF">
      <w:pPr>
        <w:spacing w:line="276" w:lineRule="auto"/>
        <w:jc w:val="both"/>
        <w:rPr>
          <w:rFonts w:cstheme="minorHAnsi"/>
        </w:rPr>
      </w:pPr>
      <w:r w:rsidRPr="00FC3CAF">
        <w:rPr>
          <w:rFonts w:cstheme="minorHAnsi"/>
        </w:rPr>
        <w:t>Jako przedostatni akapit w niniejszej klauzuli 13.3 dodaje się następujący tekst:</w:t>
      </w:r>
    </w:p>
    <w:p w14:paraId="4400894A" w14:textId="77777777" w:rsidR="009B6A48" w:rsidRPr="00FC3CAF" w:rsidRDefault="009B6A48" w:rsidP="009320FF">
      <w:pPr>
        <w:spacing w:line="276" w:lineRule="auto"/>
        <w:jc w:val="both"/>
        <w:rPr>
          <w:rFonts w:cstheme="minorHAnsi"/>
        </w:rPr>
      </w:pPr>
      <w:r w:rsidRPr="00FC3CAF">
        <w:rPr>
          <w:rFonts w:cstheme="minorHAnsi"/>
        </w:rPr>
        <w:t>Przed wprowadzeniem Zmiany do Kontraktu Inżynier, działając w trybie klauzuli 3.5 [</w:t>
      </w:r>
      <w:r w:rsidRPr="00FC3CAF">
        <w:rPr>
          <w:rFonts w:cstheme="minorHAnsi"/>
          <w:i/>
        </w:rPr>
        <w:t>Ustalenia</w:t>
      </w:r>
      <w:r w:rsidRPr="00FC3CAF">
        <w:rPr>
          <w:rFonts w:cstheme="minorHAnsi"/>
        </w:rPr>
        <w:t xml:space="preserve">] każdorazowo ustali rodzaj zmiany, a w przypadku zmian istotnych czy przynajmniej jedna ze wskazanych w klauzuli 13 przesłanek jest spełniona, a tym samym Zmiana do umowy jest możliwa. Zmiany może inicjować każda ze stron umowy wyłącznie w formie pisemnej.  Określając warunki </w:t>
      </w:r>
      <w:r w:rsidRPr="00FC3CAF">
        <w:rPr>
          <w:rFonts w:cstheme="minorHAnsi"/>
        </w:rPr>
        <w:lastRenderedPageBreak/>
        <w:t>dokonania Zmiany, sporządza się Protokół Konieczności i Protokół Negocjacji Ceny, biorąc pod uwagę w szczególności:</w:t>
      </w:r>
    </w:p>
    <w:p w14:paraId="639FABC1"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opis zmiany,</w:t>
      </w:r>
    </w:p>
    <w:p w14:paraId="7F8CFD13"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uzasadnienie zmiany,</w:t>
      </w:r>
    </w:p>
    <w:p w14:paraId="5ED5CCAB"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koszt zmiany i sposób jego wyliczenia,</w:t>
      </w:r>
    </w:p>
    <w:p w14:paraId="4B19A53F"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wpływ zmiany na wysokość wynagrodzenia,</w:t>
      </w:r>
    </w:p>
    <w:p w14:paraId="31E535A8"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czas wykonania zmiany,</w:t>
      </w:r>
    </w:p>
    <w:p w14:paraId="41484AB8"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wpływ zmiany na termin zakończenia umowy,</w:t>
      </w:r>
    </w:p>
    <w:p w14:paraId="0D6742C6"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konieczność sporządzenia aneksu do umowy.</w:t>
      </w:r>
    </w:p>
    <w:p w14:paraId="4D7955CF" w14:textId="77777777" w:rsidR="009B6A48" w:rsidRPr="00FC3CAF" w:rsidRDefault="009B6A48" w:rsidP="009320FF">
      <w:pPr>
        <w:spacing w:line="276" w:lineRule="auto"/>
        <w:rPr>
          <w:rFonts w:cstheme="minorHAnsi"/>
        </w:rPr>
      </w:pPr>
      <w:r w:rsidRPr="00FC3CAF">
        <w:rPr>
          <w:rFonts w:cstheme="minorHAnsi"/>
        </w:rPr>
        <w:t>Procedura wprowadzania Zmian ma również zastosowanie w sytuacjach opisanych w klauzulach:</w:t>
      </w:r>
    </w:p>
    <w:p w14:paraId="42DDC2A9" w14:textId="77777777" w:rsidR="009B6A48" w:rsidRPr="00FC3CAF" w:rsidRDefault="009B6A48" w:rsidP="009320FF">
      <w:pPr>
        <w:spacing w:line="276" w:lineRule="auto"/>
        <w:rPr>
          <w:rFonts w:cstheme="minorHAnsi"/>
        </w:rPr>
      </w:pPr>
      <w:r w:rsidRPr="00FC3CAF">
        <w:rPr>
          <w:rFonts w:cstheme="minorHAnsi"/>
        </w:rPr>
        <w:t xml:space="preserve">i.  </w:t>
      </w:r>
      <w:r w:rsidRPr="00FC3CAF">
        <w:rPr>
          <w:rFonts w:cstheme="minorHAnsi"/>
        </w:rPr>
        <w:tab/>
        <w:t>1.9 [Błędy w wymaganiach Zamawiającego],</w:t>
      </w:r>
    </w:p>
    <w:p w14:paraId="5081ACC7" w14:textId="77777777" w:rsidR="009B6A48" w:rsidRPr="00FC3CAF" w:rsidRDefault="009B6A48" w:rsidP="009320FF">
      <w:pPr>
        <w:spacing w:line="276" w:lineRule="auto"/>
        <w:rPr>
          <w:rFonts w:cstheme="minorHAnsi"/>
        </w:rPr>
      </w:pPr>
      <w:r w:rsidRPr="00FC3CAF">
        <w:rPr>
          <w:rFonts w:cstheme="minorHAnsi"/>
        </w:rPr>
        <w:t>ii.</w:t>
      </w:r>
      <w:r w:rsidRPr="00FC3CAF">
        <w:rPr>
          <w:rFonts w:cstheme="minorHAnsi"/>
        </w:rPr>
        <w:tab/>
        <w:t>2.1 [Prawo dostępu do terenu Budowy],</w:t>
      </w:r>
    </w:p>
    <w:p w14:paraId="19CE30E7" w14:textId="77777777" w:rsidR="009B6A48" w:rsidRPr="00FC3CAF" w:rsidRDefault="009B6A48" w:rsidP="009320FF">
      <w:pPr>
        <w:spacing w:line="276" w:lineRule="auto"/>
        <w:rPr>
          <w:rFonts w:cstheme="minorHAnsi"/>
        </w:rPr>
      </w:pPr>
      <w:r w:rsidRPr="00FC3CAF">
        <w:rPr>
          <w:rFonts w:cstheme="minorHAnsi"/>
        </w:rPr>
        <w:t>iii.</w:t>
      </w:r>
      <w:r w:rsidRPr="00FC3CAF">
        <w:rPr>
          <w:rFonts w:cstheme="minorHAnsi"/>
        </w:rPr>
        <w:tab/>
        <w:t>3.5 [Ustalenia],</w:t>
      </w:r>
    </w:p>
    <w:p w14:paraId="1636C2E5" w14:textId="77777777" w:rsidR="009B6A48" w:rsidRPr="00FC3CAF" w:rsidRDefault="009B6A48" w:rsidP="009320FF">
      <w:pPr>
        <w:spacing w:line="276" w:lineRule="auto"/>
        <w:rPr>
          <w:rFonts w:cstheme="minorHAnsi"/>
        </w:rPr>
      </w:pPr>
      <w:r w:rsidRPr="00FC3CAF">
        <w:rPr>
          <w:rFonts w:cstheme="minorHAnsi"/>
        </w:rPr>
        <w:t>iv.</w:t>
      </w:r>
      <w:r w:rsidRPr="00FC3CAF">
        <w:rPr>
          <w:rFonts w:cstheme="minorHAnsi"/>
        </w:rPr>
        <w:tab/>
        <w:t>4.7 [Wytyczenie],</w:t>
      </w:r>
    </w:p>
    <w:p w14:paraId="4DDF8EC7" w14:textId="77777777" w:rsidR="009B6A48" w:rsidRPr="00FC3CAF" w:rsidRDefault="009B6A48" w:rsidP="009320FF">
      <w:pPr>
        <w:spacing w:line="276" w:lineRule="auto"/>
        <w:rPr>
          <w:rFonts w:cstheme="minorHAnsi"/>
        </w:rPr>
      </w:pPr>
      <w:r w:rsidRPr="00FC3CAF">
        <w:rPr>
          <w:rFonts w:cstheme="minorHAnsi"/>
        </w:rPr>
        <w:t>v.</w:t>
      </w:r>
      <w:r w:rsidRPr="00FC3CAF">
        <w:rPr>
          <w:rFonts w:cstheme="minorHAnsi"/>
        </w:rPr>
        <w:tab/>
        <w:t>4.12 [Nieprzewidywane warunki fizyczne],</w:t>
      </w:r>
    </w:p>
    <w:p w14:paraId="14753BFE" w14:textId="77777777" w:rsidR="009B6A48" w:rsidRPr="00FC3CAF" w:rsidRDefault="009B6A48" w:rsidP="009320FF">
      <w:pPr>
        <w:spacing w:line="276" w:lineRule="auto"/>
        <w:rPr>
          <w:rFonts w:cstheme="minorHAnsi"/>
        </w:rPr>
      </w:pPr>
      <w:r w:rsidRPr="00FC3CAF">
        <w:rPr>
          <w:rFonts w:cstheme="minorHAnsi"/>
        </w:rPr>
        <w:t>vi.</w:t>
      </w:r>
      <w:r w:rsidRPr="00FC3CAF">
        <w:rPr>
          <w:rFonts w:cstheme="minorHAnsi"/>
        </w:rPr>
        <w:tab/>
        <w:t>4.24 [Wykopaliska],</w:t>
      </w:r>
    </w:p>
    <w:p w14:paraId="708B2EA0" w14:textId="77777777" w:rsidR="009B6A48" w:rsidRPr="00FC3CAF" w:rsidRDefault="009B6A48" w:rsidP="009320FF">
      <w:pPr>
        <w:spacing w:line="276" w:lineRule="auto"/>
        <w:rPr>
          <w:rFonts w:cstheme="minorHAnsi"/>
        </w:rPr>
      </w:pPr>
      <w:r w:rsidRPr="00FC3CAF">
        <w:rPr>
          <w:rFonts w:cstheme="minorHAnsi"/>
        </w:rPr>
        <w:t>vii.</w:t>
      </w:r>
      <w:r w:rsidRPr="00FC3CAF">
        <w:rPr>
          <w:rFonts w:cstheme="minorHAnsi"/>
        </w:rPr>
        <w:tab/>
        <w:t>7.4 [Próby],</w:t>
      </w:r>
    </w:p>
    <w:p w14:paraId="2688A889" w14:textId="77777777" w:rsidR="009B6A48" w:rsidRPr="00FC3CAF" w:rsidRDefault="009B6A48" w:rsidP="009320FF">
      <w:pPr>
        <w:spacing w:line="276" w:lineRule="auto"/>
        <w:rPr>
          <w:rFonts w:cstheme="minorHAnsi"/>
        </w:rPr>
      </w:pPr>
      <w:r w:rsidRPr="00FC3CAF">
        <w:rPr>
          <w:rFonts w:cstheme="minorHAnsi"/>
        </w:rPr>
        <w:t>viii.</w:t>
      </w:r>
      <w:r w:rsidRPr="00FC3CAF">
        <w:rPr>
          <w:rFonts w:cstheme="minorHAnsi"/>
        </w:rPr>
        <w:tab/>
        <w:t xml:space="preserve">8.4 [Przedłużenie Czasu na Ukończenie], </w:t>
      </w:r>
    </w:p>
    <w:p w14:paraId="63B665B6" w14:textId="77777777" w:rsidR="009B6A48" w:rsidRPr="00FC3CAF" w:rsidRDefault="009B6A48" w:rsidP="009320FF">
      <w:pPr>
        <w:spacing w:line="276" w:lineRule="auto"/>
        <w:rPr>
          <w:rFonts w:cstheme="minorHAnsi"/>
        </w:rPr>
      </w:pPr>
      <w:r w:rsidRPr="00FC3CAF">
        <w:rPr>
          <w:rFonts w:cstheme="minorHAnsi"/>
        </w:rPr>
        <w:t>ix.</w:t>
      </w:r>
      <w:r w:rsidRPr="00FC3CAF">
        <w:rPr>
          <w:rFonts w:cstheme="minorHAnsi"/>
        </w:rPr>
        <w:tab/>
        <w:t xml:space="preserve">8.5 [Opóźnienia spowodowane przez władze], </w:t>
      </w:r>
    </w:p>
    <w:p w14:paraId="6768DE11" w14:textId="77777777" w:rsidR="009B6A48" w:rsidRPr="00FC3CAF" w:rsidRDefault="009B6A48" w:rsidP="009320FF">
      <w:pPr>
        <w:spacing w:line="276" w:lineRule="auto"/>
        <w:rPr>
          <w:rFonts w:cstheme="minorHAnsi"/>
        </w:rPr>
      </w:pPr>
      <w:r w:rsidRPr="00FC3CAF">
        <w:rPr>
          <w:rFonts w:cstheme="minorHAnsi"/>
        </w:rPr>
        <w:t>x.</w:t>
      </w:r>
      <w:r w:rsidRPr="00FC3CAF">
        <w:rPr>
          <w:rFonts w:cstheme="minorHAnsi"/>
        </w:rPr>
        <w:tab/>
        <w:t xml:space="preserve">8.6 [Tempo wykonawstwa], </w:t>
      </w:r>
    </w:p>
    <w:p w14:paraId="3D1C220B" w14:textId="77777777" w:rsidR="009B6A48" w:rsidRPr="00FC3CAF" w:rsidRDefault="009B6A48" w:rsidP="009320FF">
      <w:pPr>
        <w:spacing w:line="276" w:lineRule="auto"/>
        <w:rPr>
          <w:rFonts w:cstheme="minorHAnsi"/>
        </w:rPr>
      </w:pPr>
      <w:r w:rsidRPr="00FC3CAF">
        <w:rPr>
          <w:rFonts w:cstheme="minorHAnsi"/>
        </w:rPr>
        <w:t>xi.</w:t>
      </w:r>
      <w:r w:rsidRPr="00FC3CAF">
        <w:rPr>
          <w:rFonts w:cstheme="minorHAnsi"/>
        </w:rPr>
        <w:tab/>
        <w:t xml:space="preserve">8.9 [Następstwa zawieszenia], </w:t>
      </w:r>
    </w:p>
    <w:p w14:paraId="7B52E11A" w14:textId="77777777" w:rsidR="009B6A48" w:rsidRPr="00FC3CAF" w:rsidRDefault="009B6A48" w:rsidP="009320FF">
      <w:pPr>
        <w:spacing w:line="276" w:lineRule="auto"/>
        <w:rPr>
          <w:rFonts w:cstheme="minorHAnsi"/>
        </w:rPr>
      </w:pPr>
      <w:r w:rsidRPr="00FC3CAF">
        <w:rPr>
          <w:rFonts w:cstheme="minorHAnsi"/>
        </w:rPr>
        <w:t>xii.</w:t>
      </w:r>
      <w:r w:rsidRPr="00FC3CAF">
        <w:rPr>
          <w:rFonts w:cstheme="minorHAnsi"/>
        </w:rPr>
        <w:tab/>
        <w:t>8.10 [Zapłata za Urządzenia i Materiały w przypadku zawieszenia],</w:t>
      </w:r>
    </w:p>
    <w:p w14:paraId="35928BDF" w14:textId="77777777" w:rsidR="009B6A48" w:rsidRPr="00FC3CAF" w:rsidRDefault="009B6A48" w:rsidP="009320FF">
      <w:pPr>
        <w:spacing w:line="276" w:lineRule="auto"/>
        <w:rPr>
          <w:rFonts w:cstheme="minorHAnsi"/>
        </w:rPr>
      </w:pPr>
      <w:r w:rsidRPr="00FC3CAF">
        <w:rPr>
          <w:rFonts w:cstheme="minorHAnsi"/>
        </w:rPr>
        <w:t>xiii.</w:t>
      </w:r>
      <w:r w:rsidRPr="00FC3CAF">
        <w:rPr>
          <w:rFonts w:cstheme="minorHAnsi"/>
        </w:rPr>
        <w:tab/>
        <w:t xml:space="preserve">8.12 [Wznowienie Robót], </w:t>
      </w:r>
    </w:p>
    <w:p w14:paraId="520CB35E" w14:textId="77777777" w:rsidR="009B6A48" w:rsidRPr="00FC3CAF" w:rsidRDefault="009B6A48" w:rsidP="009320FF">
      <w:pPr>
        <w:spacing w:line="276" w:lineRule="auto"/>
        <w:rPr>
          <w:rFonts w:cstheme="minorHAnsi"/>
        </w:rPr>
      </w:pPr>
      <w:r w:rsidRPr="00FC3CAF">
        <w:rPr>
          <w:rFonts w:cstheme="minorHAnsi"/>
        </w:rPr>
        <w:t>xiv.</w:t>
      </w:r>
      <w:r w:rsidRPr="00FC3CAF">
        <w:rPr>
          <w:rFonts w:cstheme="minorHAnsi"/>
        </w:rPr>
        <w:tab/>
        <w:t xml:space="preserve">10.3 [Zakłócania Prób Końcowych], </w:t>
      </w:r>
    </w:p>
    <w:p w14:paraId="4C49F052" w14:textId="77777777" w:rsidR="009B6A48" w:rsidRPr="00FC3CAF" w:rsidRDefault="009B6A48" w:rsidP="009320FF">
      <w:pPr>
        <w:spacing w:line="276" w:lineRule="auto"/>
        <w:rPr>
          <w:rFonts w:cstheme="minorHAnsi"/>
        </w:rPr>
      </w:pPr>
      <w:r w:rsidRPr="00FC3CAF">
        <w:rPr>
          <w:rFonts w:cstheme="minorHAnsi"/>
        </w:rPr>
        <w:t>xv.</w:t>
      </w:r>
      <w:r w:rsidRPr="00FC3CAF">
        <w:rPr>
          <w:rFonts w:cstheme="minorHAnsi"/>
        </w:rPr>
        <w:tab/>
        <w:t xml:space="preserve">13.7 [Korekty uwzględniające zmiany prawne], </w:t>
      </w:r>
    </w:p>
    <w:p w14:paraId="4B954517" w14:textId="77777777" w:rsidR="009B6A48" w:rsidRPr="00FC3CAF" w:rsidRDefault="009B6A48" w:rsidP="009320FF">
      <w:pPr>
        <w:spacing w:line="276" w:lineRule="auto"/>
        <w:rPr>
          <w:rFonts w:cstheme="minorHAnsi"/>
        </w:rPr>
      </w:pPr>
      <w:r w:rsidRPr="00FC3CAF">
        <w:rPr>
          <w:rFonts w:cstheme="minorHAnsi"/>
        </w:rPr>
        <w:t>xvi.</w:t>
      </w:r>
      <w:r w:rsidRPr="00FC3CAF">
        <w:rPr>
          <w:rFonts w:cstheme="minorHAnsi"/>
        </w:rPr>
        <w:tab/>
        <w:t>16.1 [Uprawnienie Wykonawcy do zawieszenia Robót],</w:t>
      </w:r>
    </w:p>
    <w:p w14:paraId="38887240" w14:textId="77777777" w:rsidR="009B6A48" w:rsidRPr="00FC3CAF" w:rsidRDefault="009B6A48" w:rsidP="009320FF">
      <w:pPr>
        <w:spacing w:line="276" w:lineRule="auto"/>
        <w:rPr>
          <w:rFonts w:cstheme="minorHAnsi"/>
        </w:rPr>
      </w:pPr>
      <w:r w:rsidRPr="00FC3CAF">
        <w:rPr>
          <w:rFonts w:cstheme="minorHAnsi"/>
        </w:rPr>
        <w:t>xvii.</w:t>
      </w:r>
      <w:r w:rsidRPr="00FC3CAF">
        <w:rPr>
          <w:rFonts w:cstheme="minorHAnsi"/>
        </w:rPr>
        <w:tab/>
        <w:t>17.4 [Następstwa ryzyka Zamawiającego],</w:t>
      </w:r>
    </w:p>
    <w:p w14:paraId="6593D47E" w14:textId="77777777" w:rsidR="009B6A48" w:rsidRPr="00FC3CAF" w:rsidRDefault="009B6A48" w:rsidP="009320FF">
      <w:pPr>
        <w:spacing w:line="276" w:lineRule="auto"/>
        <w:rPr>
          <w:rFonts w:cstheme="minorHAnsi"/>
        </w:rPr>
      </w:pPr>
      <w:r w:rsidRPr="00FC3CAF">
        <w:rPr>
          <w:rFonts w:cstheme="minorHAnsi"/>
        </w:rPr>
        <w:t>xviii.</w:t>
      </w:r>
      <w:r w:rsidRPr="00FC3CAF">
        <w:rPr>
          <w:rFonts w:cstheme="minorHAnsi"/>
        </w:rPr>
        <w:tab/>
        <w:t>19.4 [Następstwa siły wyższej],</w:t>
      </w:r>
    </w:p>
    <w:p w14:paraId="734BDE68" w14:textId="77777777" w:rsidR="009B6A48" w:rsidRPr="00FC3CAF" w:rsidRDefault="009B6A48" w:rsidP="009320FF">
      <w:pPr>
        <w:spacing w:line="276" w:lineRule="auto"/>
        <w:rPr>
          <w:rFonts w:cstheme="minorHAnsi"/>
        </w:rPr>
      </w:pPr>
      <w:r w:rsidRPr="00FC3CAF">
        <w:rPr>
          <w:rFonts w:cstheme="minorHAnsi"/>
        </w:rPr>
        <w:t>xix.</w:t>
      </w:r>
      <w:r w:rsidRPr="00FC3CAF">
        <w:rPr>
          <w:rFonts w:cstheme="minorHAnsi"/>
        </w:rPr>
        <w:tab/>
        <w:t>20.1 [Roszczenia Wykonawcy].</w:t>
      </w:r>
    </w:p>
    <w:p w14:paraId="40A0268E" w14:textId="77777777" w:rsidR="009B6A48" w:rsidRPr="00FC3CAF" w:rsidRDefault="009B6A48" w:rsidP="009320FF">
      <w:pPr>
        <w:pStyle w:val="Nagwek2"/>
        <w:spacing w:line="276" w:lineRule="auto"/>
        <w:rPr>
          <w:rFonts w:asciiTheme="minorHAnsi" w:hAnsiTheme="minorHAnsi" w:cstheme="minorHAnsi"/>
        </w:rPr>
      </w:pPr>
      <w:bookmarkStart w:id="355" w:name="_Toc411347312"/>
      <w:bookmarkStart w:id="356" w:name="_Toc521326326"/>
      <w:bookmarkStart w:id="357" w:name="_Toc536177595"/>
      <w:bookmarkStart w:id="358" w:name="_Toc38457560"/>
      <w:r w:rsidRPr="00FC3CAF">
        <w:rPr>
          <w:rFonts w:asciiTheme="minorHAnsi" w:hAnsiTheme="minorHAnsi" w:cstheme="minorHAnsi"/>
        </w:rPr>
        <w:lastRenderedPageBreak/>
        <w:t>13.4</w:t>
      </w:r>
      <w:r w:rsidRPr="00FC3CAF">
        <w:rPr>
          <w:rFonts w:asciiTheme="minorHAnsi" w:hAnsiTheme="minorHAnsi" w:cstheme="minorHAnsi"/>
        </w:rPr>
        <w:tab/>
        <w:t>Zapłata w walutach Kontraktu</w:t>
      </w:r>
      <w:bookmarkEnd w:id="353"/>
      <w:bookmarkEnd w:id="354"/>
      <w:bookmarkEnd w:id="355"/>
      <w:bookmarkEnd w:id="356"/>
      <w:bookmarkEnd w:id="357"/>
      <w:bookmarkEnd w:id="358"/>
    </w:p>
    <w:p w14:paraId="5AF3E948" w14:textId="77777777" w:rsidR="009B6A48" w:rsidRPr="00FC3CAF" w:rsidRDefault="009B6A48" w:rsidP="009320FF">
      <w:pPr>
        <w:spacing w:line="276" w:lineRule="auto"/>
        <w:rPr>
          <w:rFonts w:cstheme="minorHAnsi"/>
        </w:rPr>
      </w:pPr>
      <w:r w:rsidRPr="00FC3CAF">
        <w:rPr>
          <w:rFonts w:cstheme="minorHAnsi"/>
        </w:rPr>
        <w:t>Klauzulę 13.4 [</w:t>
      </w:r>
      <w:r w:rsidRPr="00FC3CAF">
        <w:rPr>
          <w:rFonts w:cstheme="minorHAnsi"/>
          <w:i/>
        </w:rPr>
        <w:t>Zapłata w walutach Kontraktu</w:t>
      </w:r>
      <w:r w:rsidRPr="00FC3CAF">
        <w:rPr>
          <w:rFonts w:cstheme="minorHAnsi"/>
        </w:rPr>
        <w:t>] skreśla się jako nie mającą zastosowania w niniejszych Warunkach</w:t>
      </w:r>
    </w:p>
    <w:p w14:paraId="5A4944DF" w14:textId="77777777" w:rsidR="009B6A48" w:rsidRPr="00FC3CAF" w:rsidRDefault="009B6A48" w:rsidP="009320FF">
      <w:pPr>
        <w:pStyle w:val="Nagwek2"/>
        <w:spacing w:line="276" w:lineRule="auto"/>
        <w:rPr>
          <w:rFonts w:asciiTheme="minorHAnsi" w:hAnsiTheme="minorHAnsi" w:cstheme="minorHAnsi"/>
        </w:rPr>
      </w:pPr>
      <w:bookmarkStart w:id="359" w:name="_Toc148845031"/>
      <w:bookmarkStart w:id="360" w:name="_Toc160855273"/>
      <w:bookmarkStart w:id="361" w:name="_Toc411347313"/>
      <w:bookmarkStart w:id="362" w:name="_Toc521326327"/>
      <w:bookmarkStart w:id="363" w:name="_Toc536177596"/>
      <w:bookmarkStart w:id="364" w:name="_Toc38457561"/>
      <w:r w:rsidRPr="00FC3CAF">
        <w:rPr>
          <w:rFonts w:asciiTheme="minorHAnsi" w:hAnsiTheme="minorHAnsi" w:cstheme="minorHAnsi"/>
        </w:rPr>
        <w:t>13.5</w:t>
      </w:r>
      <w:r w:rsidRPr="00FC3CAF">
        <w:rPr>
          <w:rFonts w:asciiTheme="minorHAnsi" w:hAnsiTheme="minorHAnsi" w:cstheme="minorHAnsi"/>
        </w:rPr>
        <w:tab/>
        <w:t>Kwoty Tymczasowe</w:t>
      </w:r>
      <w:bookmarkEnd w:id="359"/>
      <w:bookmarkEnd w:id="360"/>
      <w:bookmarkEnd w:id="361"/>
      <w:bookmarkEnd w:id="362"/>
      <w:bookmarkEnd w:id="363"/>
      <w:bookmarkEnd w:id="364"/>
    </w:p>
    <w:p w14:paraId="47E4176C" w14:textId="77777777" w:rsidR="009B6A48" w:rsidRPr="00FC3CAF" w:rsidRDefault="009B6A48" w:rsidP="009320FF">
      <w:pPr>
        <w:spacing w:line="276" w:lineRule="auto"/>
        <w:rPr>
          <w:rFonts w:cstheme="minorHAnsi"/>
        </w:rPr>
      </w:pPr>
      <w:r w:rsidRPr="00FC3CAF">
        <w:rPr>
          <w:rFonts w:cstheme="minorHAnsi"/>
        </w:rPr>
        <w:t>Klauzulę 13.5 [</w:t>
      </w:r>
      <w:r w:rsidRPr="00FC3CAF">
        <w:rPr>
          <w:rFonts w:cstheme="minorHAnsi"/>
          <w:i/>
        </w:rPr>
        <w:t>Kwoty Tymczasowe</w:t>
      </w:r>
      <w:r w:rsidRPr="00FC3CAF">
        <w:rPr>
          <w:rFonts w:cstheme="minorHAnsi"/>
        </w:rPr>
        <w:t>] skreśla się jako nie mającą zastosowania w niniejszych Warunkach.</w:t>
      </w:r>
    </w:p>
    <w:p w14:paraId="1463601B" w14:textId="77777777" w:rsidR="009B6A48" w:rsidRPr="00FC3CAF" w:rsidRDefault="009B6A48" w:rsidP="009320FF">
      <w:pPr>
        <w:pStyle w:val="Nagwek2"/>
        <w:spacing w:line="276" w:lineRule="auto"/>
        <w:rPr>
          <w:rFonts w:asciiTheme="minorHAnsi" w:hAnsiTheme="minorHAnsi" w:cstheme="minorHAnsi"/>
        </w:rPr>
      </w:pPr>
      <w:bookmarkStart w:id="365" w:name="_Toc148845032"/>
      <w:bookmarkStart w:id="366" w:name="_Toc160855274"/>
      <w:bookmarkStart w:id="367" w:name="_Toc411347314"/>
      <w:bookmarkStart w:id="368" w:name="_Toc521326328"/>
      <w:bookmarkStart w:id="369" w:name="_Toc536177597"/>
      <w:bookmarkStart w:id="370" w:name="_Toc38457562"/>
      <w:r w:rsidRPr="00FC3CAF">
        <w:rPr>
          <w:rFonts w:asciiTheme="minorHAnsi" w:hAnsiTheme="minorHAnsi" w:cstheme="minorHAnsi"/>
        </w:rPr>
        <w:t>13.6</w:t>
      </w:r>
      <w:r w:rsidRPr="00FC3CAF">
        <w:rPr>
          <w:rFonts w:asciiTheme="minorHAnsi" w:hAnsiTheme="minorHAnsi" w:cstheme="minorHAnsi"/>
        </w:rPr>
        <w:tab/>
        <w:t>Prace dniówkowe</w:t>
      </w:r>
      <w:bookmarkEnd w:id="365"/>
      <w:bookmarkEnd w:id="366"/>
      <w:bookmarkEnd w:id="367"/>
      <w:bookmarkEnd w:id="368"/>
      <w:bookmarkEnd w:id="369"/>
      <w:bookmarkEnd w:id="370"/>
    </w:p>
    <w:p w14:paraId="436AA56E" w14:textId="77777777" w:rsidR="009B6A48" w:rsidRPr="00FC3CAF" w:rsidRDefault="009B6A48" w:rsidP="009320FF">
      <w:pPr>
        <w:spacing w:line="276" w:lineRule="auto"/>
        <w:rPr>
          <w:rFonts w:cstheme="minorHAnsi"/>
        </w:rPr>
      </w:pPr>
      <w:r w:rsidRPr="00FC3CAF">
        <w:rPr>
          <w:rFonts w:cstheme="minorHAnsi"/>
        </w:rPr>
        <w:t>Klauzulę 13.6 [</w:t>
      </w:r>
      <w:r w:rsidRPr="00FC3CAF">
        <w:rPr>
          <w:rFonts w:cstheme="minorHAnsi"/>
          <w:i/>
        </w:rPr>
        <w:t>Prace dniówkowe</w:t>
      </w:r>
      <w:r w:rsidRPr="00FC3CAF">
        <w:rPr>
          <w:rFonts w:cstheme="minorHAnsi"/>
        </w:rPr>
        <w:t>] skreśla się jako nie mającą zastosowania w niniejszych Warunkach.</w:t>
      </w:r>
    </w:p>
    <w:p w14:paraId="6D593A96" w14:textId="77777777" w:rsidR="009B6A48" w:rsidRPr="00FC3CAF" w:rsidRDefault="009B6A48" w:rsidP="009320FF">
      <w:pPr>
        <w:pStyle w:val="Nagwek2"/>
        <w:spacing w:line="276" w:lineRule="auto"/>
        <w:rPr>
          <w:rFonts w:asciiTheme="minorHAnsi" w:hAnsiTheme="minorHAnsi" w:cstheme="minorHAnsi"/>
        </w:rPr>
      </w:pPr>
      <w:bookmarkStart w:id="371" w:name="_Toc411347315"/>
      <w:bookmarkStart w:id="372" w:name="_Toc521326329"/>
      <w:bookmarkStart w:id="373" w:name="_Toc536177598"/>
      <w:bookmarkStart w:id="374" w:name="_Toc38457563"/>
      <w:r w:rsidRPr="00FC3CAF">
        <w:rPr>
          <w:rFonts w:asciiTheme="minorHAnsi" w:hAnsiTheme="minorHAnsi" w:cstheme="minorHAnsi"/>
        </w:rPr>
        <w:t>13.7</w:t>
      </w:r>
      <w:r w:rsidRPr="00FC3CAF">
        <w:rPr>
          <w:rFonts w:asciiTheme="minorHAnsi" w:hAnsiTheme="minorHAnsi" w:cstheme="minorHAnsi"/>
        </w:rPr>
        <w:tab/>
        <w:t>Korekty uwzględniające zmiany prawne</w:t>
      </w:r>
      <w:bookmarkEnd w:id="371"/>
      <w:bookmarkEnd w:id="372"/>
      <w:bookmarkEnd w:id="373"/>
      <w:bookmarkEnd w:id="374"/>
    </w:p>
    <w:p w14:paraId="13296D3A" w14:textId="77777777" w:rsidR="009B6A48" w:rsidRPr="00FC3CAF" w:rsidRDefault="009B6A48" w:rsidP="009320FF">
      <w:pPr>
        <w:spacing w:line="276" w:lineRule="auto"/>
        <w:rPr>
          <w:rFonts w:cstheme="minorHAnsi"/>
        </w:rPr>
      </w:pPr>
      <w:r w:rsidRPr="00FC3CAF">
        <w:rPr>
          <w:rFonts w:cstheme="minorHAnsi"/>
        </w:rPr>
        <w:t>Skreśla się ostatni akapit niniejszej klauzuli 13.7 i zastępuje następująco:</w:t>
      </w:r>
    </w:p>
    <w:p w14:paraId="375010BB" w14:textId="77777777" w:rsidR="009B6A48" w:rsidRPr="00FC3CAF" w:rsidRDefault="009B6A48" w:rsidP="009320FF">
      <w:pPr>
        <w:spacing w:line="276" w:lineRule="auto"/>
        <w:rPr>
          <w:rFonts w:cstheme="minorHAnsi"/>
        </w:rPr>
      </w:pPr>
      <w:r w:rsidRPr="00FC3CAF">
        <w:rPr>
          <w:rFonts w:cstheme="minorHAnsi"/>
        </w:rPr>
        <w:t>Po otrzymaniu takiego powiadomienia, Inżynier winien postępować zgodnie z klauzulą 3.5 [</w:t>
      </w:r>
      <w:r w:rsidRPr="00FC3CAF">
        <w:rPr>
          <w:rFonts w:cstheme="minorHAnsi"/>
          <w:i/>
        </w:rPr>
        <w:t>Ustalenia</w:t>
      </w:r>
      <w:r w:rsidRPr="00FC3CAF">
        <w:rPr>
          <w:rFonts w:cstheme="minorHAnsi"/>
        </w:rPr>
        <w:t>] oraz klauzulą 13.3 [</w:t>
      </w:r>
      <w:r w:rsidRPr="00FC3CAF">
        <w:rPr>
          <w:rFonts w:cstheme="minorHAnsi"/>
          <w:i/>
        </w:rPr>
        <w:t>Procedura wprowadzania Zmian</w:t>
      </w:r>
      <w:r w:rsidRPr="00FC3CAF">
        <w:rPr>
          <w:rFonts w:cstheme="minorHAnsi"/>
        </w:rPr>
        <w:t>] dla uzgodnienia lub ustalenia tych spraw.</w:t>
      </w:r>
    </w:p>
    <w:p w14:paraId="159E946D" w14:textId="77777777" w:rsidR="009B6A48" w:rsidRPr="00FC3CAF" w:rsidRDefault="009B6A48" w:rsidP="009320FF">
      <w:pPr>
        <w:pStyle w:val="Nagwek1"/>
        <w:spacing w:line="276" w:lineRule="auto"/>
        <w:rPr>
          <w:rFonts w:asciiTheme="minorHAnsi" w:hAnsiTheme="minorHAnsi" w:cstheme="minorHAnsi"/>
        </w:rPr>
      </w:pPr>
      <w:bookmarkStart w:id="375" w:name="_Toc411347316"/>
      <w:bookmarkStart w:id="376" w:name="_Toc521326330"/>
      <w:bookmarkStart w:id="377" w:name="_Toc536177599"/>
      <w:bookmarkStart w:id="378" w:name="_Toc38457564"/>
      <w:r w:rsidRPr="00FC3CAF">
        <w:rPr>
          <w:rFonts w:asciiTheme="minorHAnsi" w:hAnsiTheme="minorHAnsi" w:cstheme="minorHAnsi"/>
        </w:rPr>
        <w:t>Rozdział 14</w:t>
      </w:r>
      <w:r w:rsidRPr="00FC3CAF">
        <w:rPr>
          <w:rFonts w:asciiTheme="minorHAnsi" w:hAnsiTheme="minorHAnsi" w:cstheme="minorHAnsi"/>
        </w:rPr>
        <w:tab/>
        <w:t>Cena Kontraktowa i zapłata</w:t>
      </w:r>
      <w:bookmarkEnd w:id="375"/>
      <w:bookmarkEnd w:id="376"/>
      <w:bookmarkEnd w:id="377"/>
      <w:bookmarkEnd w:id="378"/>
    </w:p>
    <w:p w14:paraId="7FB0DFCD" w14:textId="0771B1D8" w:rsidR="009B6A48" w:rsidRDefault="009B6A48" w:rsidP="009320FF">
      <w:pPr>
        <w:pStyle w:val="Nagwek2"/>
        <w:spacing w:line="276" w:lineRule="auto"/>
        <w:rPr>
          <w:rFonts w:asciiTheme="minorHAnsi" w:hAnsiTheme="minorHAnsi" w:cstheme="minorHAnsi"/>
        </w:rPr>
      </w:pPr>
      <w:bookmarkStart w:id="379" w:name="_Toc411347317"/>
      <w:bookmarkStart w:id="380" w:name="_Toc521326331"/>
      <w:bookmarkStart w:id="381" w:name="_Toc536177600"/>
      <w:bookmarkStart w:id="382" w:name="_Toc38457565"/>
      <w:r w:rsidRPr="00FC3CAF">
        <w:rPr>
          <w:rFonts w:asciiTheme="minorHAnsi" w:hAnsiTheme="minorHAnsi" w:cstheme="minorHAnsi"/>
        </w:rPr>
        <w:t>14.1</w:t>
      </w:r>
      <w:r w:rsidRPr="00FC3CAF">
        <w:rPr>
          <w:rFonts w:asciiTheme="minorHAnsi" w:hAnsiTheme="minorHAnsi" w:cstheme="minorHAnsi"/>
        </w:rPr>
        <w:tab/>
        <w:t>Cena Kontraktowa</w:t>
      </w:r>
      <w:bookmarkEnd w:id="379"/>
      <w:bookmarkEnd w:id="380"/>
      <w:bookmarkEnd w:id="381"/>
      <w:bookmarkEnd w:id="382"/>
    </w:p>
    <w:p w14:paraId="3DE178D2" w14:textId="56FDEE73" w:rsidR="00A45255" w:rsidRDefault="00A45255" w:rsidP="00A45255">
      <w:r>
        <w:t xml:space="preserve">Skreśla się </w:t>
      </w:r>
      <w:r w:rsidR="0037759C">
        <w:t>pod</w:t>
      </w:r>
      <w:r>
        <w:t xml:space="preserve">punkt (a) klauzuli i zastępuje się przez: </w:t>
      </w:r>
    </w:p>
    <w:p w14:paraId="2FC05BA6" w14:textId="2A322D20" w:rsidR="00A45255" w:rsidRPr="00A45255" w:rsidRDefault="00A45255" w:rsidP="00F913C5">
      <w:pPr>
        <w:jc w:val="both"/>
      </w:pPr>
      <w:r>
        <w:t>(a) Cena kontraktowa będzie ceną ryczałtową, podaną jako Zatwierdzona Kwota Kontraktowa i będzie podlegała korekcie zgodnie z Kontraktem.</w:t>
      </w:r>
    </w:p>
    <w:p w14:paraId="3F86C33E" w14:textId="77777777" w:rsidR="009B6A48" w:rsidRPr="00FC3CAF" w:rsidRDefault="009B6A48" w:rsidP="009320FF">
      <w:pPr>
        <w:spacing w:line="276" w:lineRule="auto"/>
        <w:jc w:val="both"/>
        <w:rPr>
          <w:rFonts w:cstheme="minorHAnsi"/>
        </w:rPr>
      </w:pPr>
      <w:r w:rsidRPr="00FC3CAF">
        <w:rPr>
          <w:rFonts w:cstheme="minorHAnsi"/>
        </w:rPr>
        <w:t>Na końcu podpunktu (b) niniejszej klauzuli 14.1 dodaje się następujący tekst:</w:t>
      </w:r>
    </w:p>
    <w:p w14:paraId="2FFD0075" w14:textId="77777777" w:rsidR="009B6A48" w:rsidRPr="00FC3CAF" w:rsidRDefault="009B6A48" w:rsidP="009320FF">
      <w:pPr>
        <w:spacing w:line="276" w:lineRule="auto"/>
        <w:jc w:val="both"/>
        <w:rPr>
          <w:rFonts w:cstheme="minorHAnsi"/>
        </w:rPr>
      </w:pPr>
      <w:r w:rsidRPr="00FC3CAF">
        <w:rPr>
          <w:rFonts w:cstheme="minorHAnsi"/>
        </w:rPr>
        <w:t xml:space="preserve">i oprócz VAT, który zostanie zapłacony w kwotach należnych według przepisów prawa polskiego </w:t>
      </w:r>
      <w:r w:rsidRPr="00FC3CAF">
        <w:rPr>
          <w:rFonts w:cstheme="minorHAnsi"/>
        </w:rPr>
        <w:br/>
        <w:t>w sprawie VAT, obowiązujących na dzień wystawienia faktury przez Wykonawcę.</w:t>
      </w:r>
    </w:p>
    <w:p w14:paraId="180767AA" w14:textId="77777777" w:rsidR="009B6A48" w:rsidRPr="00FC3CAF" w:rsidRDefault="009B6A48" w:rsidP="009320FF">
      <w:pPr>
        <w:spacing w:line="276" w:lineRule="auto"/>
        <w:jc w:val="both"/>
        <w:rPr>
          <w:rFonts w:cstheme="minorHAnsi"/>
        </w:rPr>
      </w:pPr>
      <w:r w:rsidRPr="00FC3CAF">
        <w:rPr>
          <w:rFonts w:cstheme="minorHAnsi"/>
        </w:rPr>
        <w:t xml:space="preserve">Cena Kontraktowa obejmuje także koszty uzyskania decyzji, pozwoleń, zezwoleń, licencji, gwarancji, uzgodnień w tym także wydawanych na Zamawiającego, a niezbędne do realizacji Kontraktu. Wykonawca w Cenie Kontraktowej uwzględni koszty ogólne wynikające z prowadzonej działalności, zapewnienia w każdej chwili specjalisty na żądanie Zamawiającego, który jest niezbędny do prawidłowego zakończenia Kontraktu (np. archeolog), koszty związane z utrzymaniem, eksploatacją </w:t>
      </w:r>
      <w:r w:rsidRPr="00FC3CAF">
        <w:rPr>
          <w:rFonts w:cstheme="minorHAnsi"/>
        </w:rPr>
        <w:br/>
        <w:t xml:space="preserve"> i rozbiórką zaplecza budowy przez cały okres obowiązywania budowy itd. </w:t>
      </w:r>
    </w:p>
    <w:p w14:paraId="6F20B275" w14:textId="2A6EDF79" w:rsidR="009B6A48" w:rsidRDefault="009B6A48" w:rsidP="009320FF">
      <w:pPr>
        <w:spacing w:line="276" w:lineRule="auto"/>
        <w:jc w:val="both"/>
        <w:rPr>
          <w:rFonts w:cstheme="minorHAnsi"/>
        </w:rPr>
      </w:pPr>
      <w:r w:rsidRPr="00FC3CAF">
        <w:rPr>
          <w:rFonts w:cstheme="minorHAnsi"/>
        </w:rPr>
        <w:t xml:space="preserve">Rozliczenia będą prowadzone zgodnie z zatwierdzonym przez IK i Zamawiającego planem płatności. </w:t>
      </w:r>
    </w:p>
    <w:p w14:paraId="7A7FE252" w14:textId="160DE4EA" w:rsidR="0037759C" w:rsidRDefault="0037759C" w:rsidP="009320FF">
      <w:pPr>
        <w:spacing w:line="276" w:lineRule="auto"/>
        <w:jc w:val="both"/>
        <w:rPr>
          <w:rFonts w:cstheme="minorHAnsi"/>
        </w:rPr>
      </w:pPr>
      <w:r>
        <w:rPr>
          <w:rFonts w:cstheme="minorHAnsi"/>
        </w:rPr>
        <w:t xml:space="preserve">Skreśla się podpunkt (d) klauzuli i zastępuje się przez: </w:t>
      </w:r>
    </w:p>
    <w:p w14:paraId="321A8CBD" w14:textId="4DD24ADC" w:rsidR="004D096D" w:rsidRDefault="0037759C" w:rsidP="009320FF">
      <w:pPr>
        <w:spacing w:line="276" w:lineRule="auto"/>
        <w:jc w:val="both"/>
        <w:rPr>
          <w:rFonts w:cstheme="minorHAnsi"/>
        </w:rPr>
      </w:pPr>
      <w:r>
        <w:rPr>
          <w:rFonts w:cstheme="minorHAnsi"/>
        </w:rPr>
        <w:t>W ciągu 30 dni od dnia podpisania Umowy, Wykonawca dostarczy Inżynierowi podział pozycji w przedstawionym Wykazie cen (uszczegółowienie pozycji)</w:t>
      </w:r>
      <w:r w:rsidR="004D096D">
        <w:rPr>
          <w:rFonts w:cstheme="minorHAnsi"/>
        </w:rPr>
        <w:t xml:space="preserve"> </w:t>
      </w:r>
      <w:r w:rsidR="004D096D" w:rsidRPr="004D096D">
        <w:rPr>
          <w:rFonts w:cstheme="minorHAnsi"/>
        </w:rPr>
        <w:t>poprzez wprowadzenie danych do systemu informatycznego (SIRM) udostępnionego nieodpłatnie przez Inżyniera</w:t>
      </w:r>
      <w:r w:rsidR="004D096D">
        <w:rPr>
          <w:rFonts w:cstheme="minorHAnsi"/>
        </w:rPr>
        <w:t xml:space="preserve">, co umożliwi Zamawiającemu częściowe rozliczenie Wykonawcy z wykonywanych Robót. Uszczegółowienie pozycji Wykazu cen będzie wymagało uzgodnienia z Inżynierem i Zamawiającym.  </w:t>
      </w:r>
      <w:r w:rsidR="004D096D" w:rsidRPr="004D096D">
        <w:rPr>
          <w:rFonts w:cstheme="minorHAnsi"/>
        </w:rPr>
        <w:t>W przypadku pozycji niepodzielnych, dla których nie będzie możliwości dokonania uszczegółowienia, dopuszczone będzie rozliczenie na podstawie procentowego zaawansowania prac.</w:t>
      </w:r>
    </w:p>
    <w:p w14:paraId="546B1A34" w14:textId="77777777" w:rsidR="009B6A48" w:rsidRPr="00FC3CAF" w:rsidRDefault="009B6A48" w:rsidP="009320FF">
      <w:pPr>
        <w:pStyle w:val="Nagwek2"/>
        <w:spacing w:line="276" w:lineRule="auto"/>
        <w:rPr>
          <w:rFonts w:asciiTheme="minorHAnsi" w:hAnsiTheme="minorHAnsi" w:cstheme="minorHAnsi"/>
        </w:rPr>
      </w:pPr>
      <w:bookmarkStart w:id="383" w:name="_Toc411347318"/>
      <w:bookmarkStart w:id="384" w:name="_Toc521326332"/>
      <w:bookmarkStart w:id="385" w:name="_Toc536177601"/>
      <w:bookmarkStart w:id="386" w:name="_Toc38457566"/>
      <w:r w:rsidRPr="00FC3CAF">
        <w:rPr>
          <w:rFonts w:asciiTheme="minorHAnsi" w:hAnsiTheme="minorHAnsi" w:cstheme="minorHAnsi"/>
        </w:rPr>
        <w:lastRenderedPageBreak/>
        <w:t>14.2</w:t>
      </w:r>
      <w:r w:rsidRPr="00FC3CAF">
        <w:rPr>
          <w:rFonts w:asciiTheme="minorHAnsi" w:hAnsiTheme="minorHAnsi" w:cstheme="minorHAnsi"/>
        </w:rPr>
        <w:tab/>
        <w:t>Zaliczka</w:t>
      </w:r>
      <w:bookmarkEnd w:id="383"/>
      <w:bookmarkEnd w:id="384"/>
      <w:bookmarkEnd w:id="385"/>
      <w:bookmarkEnd w:id="386"/>
    </w:p>
    <w:p w14:paraId="2BD925B8" w14:textId="77777777" w:rsidR="009B6A48" w:rsidRPr="00FC3CAF" w:rsidRDefault="009B6A48" w:rsidP="009320FF">
      <w:pPr>
        <w:spacing w:line="276" w:lineRule="auto"/>
        <w:rPr>
          <w:rFonts w:cstheme="minorHAnsi"/>
        </w:rPr>
      </w:pPr>
      <w:r w:rsidRPr="00FC3CAF">
        <w:rPr>
          <w:rFonts w:cstheme="minorHAnsi"/>
        </w:rPr>
        <w:t>Klauzulę 14.2 [</w:t>
      </w:r>
      <w:r w:rsidRPr="00FC3CAF">
        <w:rPr>
          <w:rFonts w:cstheme="minorHAnsi"/>
          <w:i/>
        </w:rPr>
        <w:t>Zaliczka</w:t>
      </w:r>
      <w:r w:rsidRPr="00FC3CAF">
        <w:rPr>
          <w:rFonts w:cstheme="minorHAnsi"/>
        </w:rPr>
        <w:t>] skreśla się w całości.</w:t>
      </w:r>
    </w:p>
    <w:p w14:paraId="4488BBBE" w14:textId="77777777" w:rsidR="009B6A48" w:rsidRPr="00FC3CAF" w:rsidRDefault="009B6A48" w:rsidP="009320FF">
      <w:pPr>
        <w:pStyle w:val="Nagwek2"/>
        <w:spacing w:line="276" w:lineRule="auto"/>
        <w:rPr>
          <w:rFonts w:asciiTheme="minorHAnsi" w:hAnsiTheme="minorHAnsi" w:cstheme="minorHAnsi"/>
        </w:rPr>
      </w:pPr>
      <w:bookmarkStart w:id="387" w:name="_Toc411347319"/>
      <w:bookmarkStart w:id="388" w:name="_Toc521326333"/>
      <w:bookmarkStart w:id="389" w:name="_Toc536177602"/>
      <w:bookmarkStart w:id="390" w:name="_Toc38457567"/>
      <w:r w:rsidRPr="00FC3CAF">
        <w:rPr>
          <w:rFonts w:asciiTheme="minorHAnsi" w:hAnsiTheme="minorHAnsi" w:cstheme="minorHAnsi"/>
        </w:rPr>
        <w:t>14.3</w:t>
      </w:r>
      <w:r w:rsidRPr="00FC3CAF">
        <w:rPr>
          <w:rFonts w:asciiTheme="minorHAnsi" w:hAnsiTheme="minorHAnsi" w:cstheme="minorHAnsi"/>
        </w:rPr>
        <w:tab/>
        <w:t>Wnioski o Przejściowe Świadectwa Płatności</w:t>
      </w:r>
      <w:bookmarkEnd w:id="387"/>
      <w:bookmarkEnd w:id="388"/>
      <w:bookmarkEnd w:id="389"/>
      <w:bookmarkEnd w:id="390"/>
    </w:p>
    <w:p w14:paraId="4C972ED5" w14:textId="77777777" w:rsidR="009B6A48" w:rsidRPr="00FC3CAF" w:rsidRDefault="009B6A48" w:rsidP="009320FF">
      <w:pPr>
        <w:spacing w:line="276" w:lineRule="auto"/>
        <w:jc w:val="both"/>
        <w:rPr>
          <w:rFonts w:cstheme="minorHAnsi"/>
        </w:rPr>
      </w:pPr>
      <w:r w:rsidRPr="00FC3CAF">
        <w:rPr>
          <w:rFonts w:cstheme="minorHAnsi"/>
        </w:rPr>
        <w:t>Na początku niniejszej klauzuli 14.3 dodaje się następujący tekst:</w:t>
      </w:r>
    </w:p>
    <w:p w14:paraId="5EEC6DCE" w14:textId="77777777" w:rsidR="009B6A48" w:rsidRPr="00FC3CAF" w:rsidRDefault="009B6A48" w:rsidP="009320FF">
      <w:pPr>
        <w:spacing w:line="276" w:lineRule="auto"/>
        <w:jc w:val="both"/>
        <w:rPr>
          <w:rFonts w:cstheme="minorHAnsi"/>
        </w:rPr>
      </w:pPr>
      <w:r w:rsidRPr="00FC3CAF">
        <w:rPr>
          <w:rFonts w:cstheme="minorHAnsi"/>
        </w:rPr>
        <w:tab/>
        <w:t xml:space="preserve">Wykonawca uzgodni z Inżynierem formę, w jakiej należy składać Rozliczenia wykazujące szczegółowo kwoty, do których otrzymania Wykonawca uważa się za uprawnionego, wraz </w:t>
      </w:r>
      <w:r w:rsidRPr="00FC3CAF">
        <w:rPr>
          <w:rFonts w:cstheme="minorHAnsi"/>
        </w:rPr>
        <w:br/>
        <w:t xml:space="preserve">z dokumentami towarzyszącymi. Forma Rozliczenia i dodatkowe materiały muszą być zgodne </w:t>
      </w:r>
      <w:r w:rsidRPr="00FC3CAF">
        <w:rPr>
          <w:rFonts w:cstheme="minorHAnsi"/>
        </w:rPr>
        <w:br/>
        <w:t>z obowiązującymi wytycznymi w tym zakresie tak, aby umożliwić Zamawiającemu nadzorowanie kosztów i płatności według wymagań Zamawiającego. Cała korespondencja pomiędzy Wykonawcą i Inżynierem dotycząca wszystkich płatności musi być wysyłana w kopii do Zamawiającego.</w:t>
      </w:r>
    </w:p>
    <w:p w14:paraId="2F3D5C2B" w14:textId="77777777" w:rsidR="009B6A48" w:rsidRPr="00FC3CAF" w:rsidRDefault="009B6A48" w:rsidP="009320FF">
      <w:pPr>
        <w:spacing w:line="276" w:lineRule="auto"/>
        <w:rPr>
          <w:rFonts w:cstheme="minorHAnsi"/>
        </w:rPr>
      </w:pPr>
      <w:r w:rsidRPr="00FC3CAF">
        <w:rPr>
          <w:rFonts w:cstheme="minorHAnsi"/>
        </w:rPr>
        <w:t>Występowanie o Świadectwa płatności odbywać się będzie w następującym trybie:</w:t>
      </w:r>
    </w:p>
    <w:p w14:paraId="6005996A" w14:textId="77777777" w:rsidR="009B6A48" w:rsidRPr="00FC3CAF" w:rsidRDefault="009B6A48" w:rsidP="009320FF">
      <w:pPr>
        <w:numPr>
          <w:ilvl w:val="0"/>
          <w:numId w:val="21"/>
        </w:numPr>
        <w:spacing w:before="120" w:after="120" w:line="276" w:lineRule="auto"/>
        <w:jc w:val="both"/>
        <w:rPr>
          <w:rFonts w:cstheme="minorHAnsi"/>
        </w:rPr>
      </w:pPr>
      <w:r w:rsidRPr="00FC3CAF">
        <w:rPr>
          <w:rFonts w:cstheme="minorHAnsi"/>
        </w:rPr>
        <w:t>Wykonawca na bieżąco (co najmniej raz w miesiącu) przedstawia dane aktualne dotyczące postępu rzeczowego wraz z wymaganymi załącznikami (szkice, plany, obliczenia, oświadczenia, zgody itp.). Karty obmiaru będą zawierały nazwy Podwykonawców przypisane do każdej realizowanej przez nich z części Robót. Do kart obmiaru należy dołączać oświadczenia właścicieli terenów, na których były prowadzone roboty budowlane, że teren robót został uprzątnięty i  przywrócono go do  stanu pierwotnego, zgodnie z oczekiwaniami</w:t>
      </w:r>
      <w:r w:rsidRPr="00FC3CAF">
        <w:rPr>
          <w:rFonts w:cstheme="minorHAnsi"/>
        </w:rPr>
        <w:br/>
        <w:t xml:space="preserve"> i wolą właścicieli posesji i nie wnoszą oni żadnych zastrzeżeń i uwag do wykonanych </w:t>
      </w:r>
      <w:r w:rsidRPr="00FC3CAF">
        <w:rPr>
          <w:rFonts w:cstheme="minorHAnsi"/>
        </w:rPr>
        <w:br/>
        <w:t>i zakończonych robót budowlanych,</w:t>
      </w:r>
    </w:p>
    <w:p w14:paraId="51DB4F66" w14:textId="46DCCCC0" w:rsidR="009B6A48" w:rsidRPr="00FC3CAF" w:rsidRDefault="009B6A48" w:rsidP="009320FF">
      <w:pPr>
        <w:numPr>
          <w:ilvl w:val="0"/>
          <w:numId w:val="21"/>
        </w:numPr>
        <w:spacing w:before="120" w:after="120" w:line="276" w:lineRule="auto"/>
        <w:jc w:val="both"/>
        <w:rPr>
          <w:rFonts w:cstheme="minorHAnsi"/>
        </w:rPr>
      </w:pPr>
      <w:r w:rsidRPr="00FC3CAF">
        <w:rPr>
          <w:rFonts w:cstheme="minorHAnsi"/>
        </w:rPr>
        <w:t>Inżynier Kontraktu na bieżąco przyjmuje pracę wykonaną przez Wykonawcę weryfikując odpowiednie karty obmiaru przedstawione</w:t>
      </w:r>
      <w:r w:rsidR="00FD6AF7">
        <w:rPr>
          <w:rFonts w:cstheme="minorHAnsi"/>
        </w:rPr>
        <w:t xml:space="preserve"> </w:t>
      </w:r>
      <w:r w:rsidRPr="00FC3CAF">
        <w:rPr>
          <w:rFonts w:cstheme="minorHAnsi"/>
        </w:rPr>
        <w:t>przez Wykonawcę,</w:t>
      </w:r>
    </w:p>
    <w:p w14:paraId="6581D85D" w14:textId="77777777" w:rsidR="009B6A48" w:rsidRPr="00FC3CAF" w:rsidRDefault="009B6A48" w:rsidP="009320FF">
      <w:pPr>
        <w:numPr>
          <w:ilvl w:val="0"/>
          <w:numId w:val="21"/>
        </w:numPr>
        <w:spacing w:before="120" w:after="120" w:line="276" w:lineRule="auto"/>
        <w:jc w:val="both"/>
        <w:rPr>
          <w:rFonts w:cstheme="minorHAnsi"/>
        </w:rPr>
      </w:pPr>
      <w:r w:rsidRPr="00FC3CAF">
        <w:rPr>
          <w:rFonts w:cstheme="minorHAnsi"/>
        </w:rPr>
        <w:t>Po zakończeniu każdego okresu płatności Wykonawca przedstawi Rozliczenie. Wykonawca realizując przedmiot umowy we współpracy z zatwierdzonymi przez Zamawiającego Podwykonawcami do każdego rozliczenia będzie załączał dowody potwierdzające wywiązanie się z wszelkich zobowiązań finansowych na rzecz podwykonawcy i/lub podwykonawców za prace zrealizowane z ich udziałem w danym okresie rozliczeniowym.</w:t>
      </w:r>
    </w:p>
    <w:p w14:paraId="41565F99" w14:textId="77777777" w:rsidR="009B6A48" w:rsidRPr="00FC3CAF" w:rsidRDefault="009B6A48" w:rsidP="009320FF">
      <w:pPr>
        <w:spacing w:line="276" w:lineRule="auto"/>
        <w:rPr>
          <w:rFonts w:cstheme="minorHAnsi"/>
        </w:rPr>
      </w:pPr>
      <w:bookmarkStart w:id="391" w:name="_Toc411347320"/>
    </w:p>
    <w:p w14:paraId="299E3511" w14:textId="77777777" w:rsidR="009B6A48" w:rsidRPr="00FC3CAF" w:rsidRDefault="009B6A48" w:rsidP="009320FF">
      <w:pPr>
        <w:pStyle w:val="Nagwek2"/>
        <w:spacing w:line="276" w:lineRule="auto"/>
        <w:rPr>
          <w:rFonts w:asciiTheme="minorHAnsi" w:hAnsiTheme="minorHAnsi" w:cstheme="minorHAnsi"/>
        </w:rPr>
      </w:pPr>
      <w:bookmarkStart w:id="392" w:name="_Toc521326334"/>
      <w:bookmarkStart w:id="393" w:name="_Toc536177603"/>
      <w:bookmarkStart w:id="394" w:name="_Toc38457568"/>
      <w:r w:rsidRPr="00FC3CAF">
        <w:rPr>
          <w:rFonts w:asciiTheme="minorHAnsi" w:hAnsiTheme="minorHAnsi" w:cstheme="minorHAnsi"/>
        </w:rPr>
        <w:t>14.4</w:t>
      </w:r>
      <w:r w:rsidRPr="00FC3CAF">
        <w:rPr>
          <w:rFonts w:asciiTheme="minorHAnsi" w:hAnsiTheme="minorHAnsi" w:cstheme="minorHAnsi"/>
        </w:rPr>
        <w:tab/>
        <w:t>Plan płatności</w:t>
      </w:r>
      <w:bookmarkEnd w:id="391"/>
      <w:bookmarkEnd w:id="392"/>
      <w:bookmarkEnd w:id="393"/>
      <w:bookmarkEnd w:id="394"/>
    </w:p>
    <w:p w14:paraId="3566A7C4" w14:textId="77777777" w:rsidR="009B6A48" w:rsidRPr="00FC3CAF" w:rsidRDefault="009B6A48" w:rsidP="009320FF">
      <w:pPr>
        <w:spacing w:line="276" w:lineRule="auto"/>
        <w:jc w:val="both"/>
        <w:rPr>
          <w:rFonts w:cstheme="minorHAnsi"/>
          <w:color w:val="000000"/>
        </w:rPr>
      </w:pPr>
      <w:r w:rsidRPr="00FC3CAF">
        <w:rPr>
          <w:rFonts w:cstheme="minorHAnsi"/>
          <w:color w:val="000000"/>
        </w:rPr>
        <w:t>Tekst Klauzuli 14.4 skreśla się i zastępuje następująco:</w:t>
      </w:r>
    </w:p>
    <w:p w14:paraId="3E3ED4D5" w14:textId="77777777" w:rsidR="009B6A48" w:rsidRPr="00FC3CAF" w:rsidRDefault="009B6A48" w:rsidP="009320FF">
      <w:pPr>
        <w:spacing w:line="276" w:lineRule="auto"/>
        <w:jc w:val="both"/>
        <w:rPr>
          <w:rFonts w:cstheme="minorHAnsi"/>
          <w:color w:val="000000"/>
        </w:rPr>
      </w:pPr>
      <w:r w:rsidRPr="00FC3CAF">
        <w:rPr>
          <w:rFonts w:cstheme="minorHAnsi"/>
          <w:color w:val="000000"/>
        </w:rPr>
        <w:t xml:space="preserve">Wykonawca co miesiąc dostarczać będzie Inżynierowi przewidywany szczegółowy Plan płatności na kolejne miesiące do końca trwania Kontraktu, dla wszystkich płatności, do których Wykonawca jest uprawniony w ramach Kontraktu. Pierwszy przewidywany plan płatności zostanie przedłożony w Dacie Rozpoczęcia i winien obejmować (i) okres do końca pierwszego miesiąca kalendarzowego następującego po Dacie Rozpoczęcia; oraz (ii) każdy kolejny miesiąc trwania Robót. Przewidywane plany płatności będą składane w okresach miesięcznych do czasu wystawienia Świadectwa Przejęcia całości Robót. Plan płatności będzie przekazywany w formie wskazanej przez Inżyniera. </w:t>
      </w:r>
    </w:p>
    <w:p w14:paraId="5502EF92" w14:textId="69F32535" w:rsidR="00CB6A83" w:rsidRPr="00FC3CAF" w:rsidRDefault="00CB6A83" w:rsidP="003A2875">
      <w:pPr>
        <w:spacing w:line="276" w:lineRule="auto"/>
        <w:jc w:val="both"/>
        <w:rPr>
          <w:rFonts w:cstheme="minorHAnsi"/>
          <w:color w:val="000000"/>
        </w:rPr>
      </w:pPr>
      <w:r w:rsidRPr="00D63538">
        <w:rPr>
          <w:rFonts w:cstheme="minorHAnsi"/>
          <w:color w:val="000000"/>
        </w:rPr>
        <w:lastRenderedPageBreak/>
        <w:t>Plan płatności będzie uwzględniał płatności przejściowe w wysokości do 90% wartości Zatwierdzonej Kwoty Kontraktowej, pozostałe 10% Zatwierdzonej Kwoty Kontraktowej będzie należne wykonawcy po wydaniu Świadectwa Przejęcia dla Robót.</w:t>
      </w:r>
    </w:p>
    <w:p w14:paraId="0CF0C0B6" w14:textId="77777777" w:rsidR="009B6A48" w:rsidRPr="00FC3CAF" w:rsidRDefault="009B6A48" w:rsidP="009320FF">
      <w:pPr>
        <w:spacing w:line="276" w:lineRule="auto"/>
        <w:jc w:val="both"/>
        <w:rPr>
          <w:rFonts w:cstheme="minorHAnsi"/>
          <w:b/>
          <w:bCs/>
        </w:rPr>
      </w:pPr>
      <w:r w:rsidRPr="00FC3CAF">
        <w:rPr>
          <w:rFonts w:cstheme="minorHAnsi"/>
          <w:b/>
        </w:rPr>
        <w:t>Klauzulę 14.5 [</w:t>
      </w:r>
      <w:r w:rsidRPr="00FC3CAF">
        <w:rPr>
          <w:rFonts w:cstheme="minorHAnsi"/>
          <w:i/>
        </w:rPr>
        <w:t>Urządzenia i Materiały przeznaczone do Robót</w:t>
      </w:r>
      <w:r w:rsidRPr="00FC3CAF">
        <w:rPr>
          <w:rFonts w:cstheme="minorHAnsi"/>
          <w:b/>
        </w:rPr>
        <w:t xml:space="preserve">] </w:t>
      </w:r>
      <w:r w:rsidRPr="00FC3CAF">
        <w:rPr>
          <w:rFonts w:cstheme="minorHAnsi"/>
          <w:b/>
          <w:bCs/>
        </w:rPr>
        <w:t>skreśla się jako nie mającą zastosowania w niniejszych Warunkach.</w:t>
      </w:r>
    </w:p>
    <w:p w14:paraId="0B1DAEA8" w14:textId="77777777" w:rsidR="009B6A48" w:rsidRPr="00FC3CAF" w:rsidRDefault="009B6A48" w:rsidP="009320FF">
      <w:pPr>
        <w:pStyle w:val="Nagwek2"/>
        <w:spacing w:line="276" w:lineRule="auto"/>
        <w:rPr>
          <w:rFonts w:asciiTheme="minorHAnsi" w:hAnsiTheme="minorHAnsi" w:cstheme="minorHAnsi"/>
        </w:rPr>
      </w:pPr>
      <w:bookmarkStart w:id="395" w:name="_Toc411347321"/>
      <w:bookmarkStart w:id="396" w:name="_Toc521326335"/>
      <w:bookmarkStart w:id="397" w:name="_Toc536177604"/>
      <w:bookmarkStart w:id="398" w:name="_Toc38457569"/>
      <w:r w:rsidRPr="00FC3CAF">
        <w:rPr>
          <w:rFonts w:asciiTheme="minorHAnsi" w:hAnsiTheme="minorHAnsi" w:cstheme="minorHAnsi"/>
        </w:rPr>
        <w:t>14.6</w:t>
      </w:r>
      <w:r w:rsidRPr="00FC3CAF">
        <w:rPr>
          <w:rFonts w:asciiTheme="minorHAnsi" w:hAnsiTheme="minorHAnsi" w:cstheme="minorHAnsi"/>
        </w:rPr>
        <w:tab/>
        <w:t>Wystawienie Przejściowych Świadectw Płatności</w:t>
      </w:r>
      <w:bookmarkEnd w:id="395"/>
      <w:bookmarkEnd w:id="396"/>
      <w:bookmarkEnd w:id="397"/>
      <w:bookmarkEnd w:id="398"/>
    </w:p>
    <w:p w14:paraId="0CC220C7" w14:textId="77777777" w:rsidR="009B6A48" w:rsidRPr="00FC3CAF" w:rsidRDefault="009B6A48" w:rsidP="009320FF">
      <w:pPr>
        <w:spacing w:line="276" w:lineRule="auto"/>
        <w:jc w:val="both"/>
        <w:rPr>
          <w:rFonts w:cstheme="minorHAnsi"/>
        </w:rPr>
      </w:pPr>
      <w:r w:rsidRPr="00FC3CAF">
        <w:rPr>
          <w:rFonts w:cstheme="minorHAnsi"/>
        </w:rPr>
        <w:t>Wprowadza się następujące zmiany w niniejszej klauzuli 14.6:</w:t>
      </w:r>
    </w:p>
    <w:p w14:paraId="0E70192F" w14:textId="77777777" w:rsidR="009B6A48" w:rsidRPr="00FC3CAF" w:rsidRDefault="009B6A48" w:rsidP="009320FF">
      <w:pPr>
        <w:spacing w:line="276" w:lineRule="auto"/>
        <w:jc w:val="both"/>
        <w:rPr>
          <w:rFonts w:cstheme="minorHAnsi"/>
        </w:rPr>
      </w:pPr>
      <w:r w:rsidRPr="00FC3CAF">
        <w:rPr>
          <w:rFonts w:cstheme="minorHAnsi"/>
        </w:rPr>
        <w:t>Na końcu pierwszego akapitu klauzuli 14.6 dodaje się:</w:t>
      </w:r>
    </w:p>
    <w:p w14:paraId="7D82DDF6" w14:textId="77777777" w:rsidR="009B6A48" w:rsidRPr="00FC3CAF" w:rsidRDefault="009B6A48" w:rsidP="009320FF">
      <w:pPr>
        <w:spacing w:line="276" w:lineRule="auto"/>
        <w:jc w:val="both"/>
        <w:rPr>
          <w:rFonts w:cstheme="minorHAnsi"/>
        </w:rPr>
      </w:pPr>
      <w:r w:rsidRPr="00FC3CAF">
        <w:rPr>
          <w:rFonts w:cstheme="minorHAnsi"/>
        </w:rPr>
        <w:t>Przejściowe Świadectwa Płatności powinny mieć wyodrębnione części dotyczące kosztów kwalifikowanych i niekwalifikowanych. Inżynier będzie podejmował decyzje dotyczące wyodrębnienia kosztów (lub wartości) kwalifikowanych i niekwalifikowanych na podstawie wytycznych Ministra Rozwoju Regionalnego. Inżynier poda Wykonawcy dyspozycje dotyczące kwalifikowalności kosztów lub innych wartości dla potrzeb sporządzania Rozliczeń.</w:t>
      </w:r>
    </w:p>
    <w:p w14:paraId="208A27EC" w14:textId="77777777" w:rsidR="009B6A48" w:rsidRPr="00FC3CAF" w:rsidRDefault="009B6A48" w:rsidP="009320FF">
      <w:pPr>
        <w:spacing w:line="276" w:lineRule="auto"/>
        <w:jc w:val="both"/>
        <w:rPr>
          <w:rFonts w:cstheme="minorHAnsi"/>
        </w:rPr>
      </w:pPr>
      <w:r w:rsidRPr="00FC3CAF">
        <w:rPr>
          <w:rFonts w:cstheme="minorHAnsi"/>
        </w:rPr>
        <w:t>Na początku pierwszego zdania drugiego akapitu niniejszej klauzuli 14.6, wyrażenie:</w:t>
      </w:r>
    </w:p>
    <w:p w14:paraId="6F2A3E75" w14:textId="77777777" w:rsidR="009B6A48" w:rsidRPr="00FC3CAF" w:rsidRDefault="009B6A48" w:rsidP="009320FF">
      <w:pPr>
        <w:spacing w:line="276" w:lineRule="auto"/>
        <w:jc w:val="both"/>
        <w:rPr>
          <w:rFonts w:cstheme="minorHAnsi"/>
        </w:rPr>
      </w:pPr>
      <w:r w:rsidRPr="00FC3CAF">
        <w:rPr>
          <w:rFonts w:cstheme="minorHAnsi"/>
        </w:rPr>
        <w:t>„Inżynier nie będzie jednak obowiązany do wystawienia” zastępuje się wyrażeniem: „Poza szczególnymi przypadkami określonymi w niniejszej klauzuli, Inżynier nie będzie mógł wystawić”</w:t>
      </w:r>
    </w:p>
    <w:p w14:paraId="42AAF169" w14:textId="77777777" w:rsidR="009B6A48" w:rsidRPr="00FC3CAF" w:rsidRDefault="009B6A48" w:rsidP="009320FF">
      <w:pPr>
        <w:spacing w:line="276" w:lineRule="auto"/>
        <w:jc w:val="both"/>
        <w:rPr>
          <w:rFonts w:cstheme="minorHAnsi"/>
        </w:rPr>
      </w:pPr>
      <w:r w:rsidRPr="00FC3CAF">
        <w:rPr>
          <w:rFonts w:cstheme="minorHAnsi"/>
        </w:rPr>
        <w:t>Na końcu drugiego akapitu niniejszej klauzuli 14.6. dodaje się następujący tekst:</w:t>
      </w:r>
    </w:p>
    <w:p w14:paraId="32FC19FE" w14:textId="77777777" w:rsidR="009B6A48" w:rsidRPr="00FC3CAF" w:rsidRDefault="009B6A48" w:rsidP="009320FF">
      <w:pPr>
        <w:spacing w:line="276" w:lineRule="auto"/>
        <w:jc w:val="both"/>
        <w:rPr>
          <w:rFonts w:cstheme="minorHAnsi"/>
        </w:rPr>
      </w:pPr>
      <w:r w:rsidRPr="00FC3CAF">
        <w:rPr>
          <w:rFonts w:cstheme="minorHAnsi"/>
        </w:rPr>
        <w:t>W szczególnych przypadkach, w których jest to niezbędne dla prawidłowego wykonania Kontraktu, Inżynier może wystawić Przejściowe Świadectwo Płatności na kwotę mniejszą, niż minimalna kwota podana w Załączniku do Oferty. Wystawienie Przejściowego Świadectwa Płatności na kwotę mniejszą od minimalnej podanej w Załączniku do Oferty może nastąpić po złożeniu stosownego wniosku przez Wykonawcę, a także podania Zamawiającemu pisemnego uzasadnienia przez Inżyniera oraz uzyskania uprzedniej pisemnej zgody Zamawiającego.</w:t>
      </w:r>
    </w:p>
    <w:p w14:paraId="0C7DFEBE" w14:textId="77777777" w:rsidR="009B6A48" w:rsidRPr="00FC3CAF" w:rsidRDefault="009B6A48" w:rsidP="009320FF">
      <w:pPr>
        <w:spacing w:line="276" w:lineRule="auto"/>
        <w:jc w:val="both"/>
        <w:rPr>
          <w:rFonts w:cstheme="minorHAnsi"/>
        </w:rPr>
      </w:pPr>
      <w:r w:rsidRPr="00FC3CAF">
        <w:rPr>
          <w:rFonts w:cstheme="minorHAnsi"/>
        </w:rPr>
        <w:t xml:space="preserve">Świadectwo płatności wydaje Inżynier Kontraktu. </w:t>
      </w:r>
    </w:p>
    <w:p w14:paraId="58A26DDA" w14:textId="77777777" w:rsidR="009B6A48" w:rsidRPr="00FC3CAF" w:rsidRDefault="009B6A48" w:rsidP="009320FF">
      <w:pPr>
        <w:spacing w:line="276" w:lineRule="auto"/>
        <w:jc w:val="both"/>
        <w:rPr>
          <w:rFonts w:cstheme="minorHAnsi"/>
        </w:rPr>
      </w:pPr>
      <w:r w:rsidRPr="00FC3CAF">
        <w:rPr>
          <w:rFonts w:cstheme="minorHAnsi"/>
        </w:rPr>
        <w:t xml:space="preserve">Wykonawca w momencie wygenerowania świadectwa płatności może wystawić fakturę, którą wraz z kompletem wymaganych w niniejszej umowie oświadczeń, jest zobowiązany złożyć w biurze Inżyniera, celem sprawdzenia zgodności dokumentów z Kontraktem.  </w:t>
      </w:r>
    </w:p>
    <w:p w14:paraId="6A5D3230" w14:textId="77777777" w:rsidR="009B6A48" w:rsidRPr="00FC3CAF" w:rsidRDefault="009B6A48" w:rsidP="009320FF">
      <w:pPr>
        <w:spacing w:line="276" w:lineRule="auto"/>
        <w:jc w:val="both"/>
        <w:rPr>
          <w:rFonts w:cstheme="minorHAnsi"/>
          <w:u w:val="single"/>
        </w:rPr>
      </w:pPr>
      <w:r w:rsidRPr="00FC3CAF">
        <w:rPr>
          <w:rFonts w:cstheme="minorHAnsi"/>
        </w:rPr>
        <w:t xml:space="preserve">Dopiero Świadectwo Płatności </w:t>
      </w:r>
      <w:r w:rsidRPr="00FC3CAF">
        <w:rPr>
          <w:rFonts w:cstheme="minorHAnsi"/>
          <w:b/>
        </w:rPr>
        <w:t>poświadczone (podpisane) przez Inżyniera Kontraktu</w:t>
      </w:r>
      <w:r w:rsidRPr="00FC3CAF">
        <w:rPr>
          <w:rFonts w:cstheme="minorHAnsi"/>
        </w:rPr>
        <w:t xml:space="preserve"> zawierające zestawienie ilości i wartości robót wykonanych w danym okresie rozliczeniowym oraz oświadczenie Wykonawcy i Podwykonawców, że wszystkie należne faktury podwykonawców w danym okresie zostały w całości zapłacone wraz z fakturą </w:t>
      </w:r>
      <w:r w:rsidRPr="00FC3CAF">
        <w:rPr>
          <w:rFonts w:cstheme="minorHAnsi"/>
          <w:u w:val="single"/>
        </w:rPr>
        <w:t>złożone w biurze Inżyniera będą podstawą płatności.</w:t>
      </w:r>
    </w:p>
    <w:p w14:paraId="145B4E28" w14:textId="77777777" w:rsidR="009B6A48" w:rsidRPr="00FC3CAF" w:rsidRDefault="009B6A48" w:rsidP="009320FF">
      <w:pPr>
        <w:spacing w:line="276" w:lineRule="auto"/>
        <w:jc w:val="both"/>
        <w:rPr>
          <w:rFonts w:cstheme="minorHAnsi"/>
        </w:rPr>
      </w:pPr>
      <w:r w:rsidRPr="00FC3CAF">
        <w:rPr>
          <w:rFonts w:cstheme="minorHAnsi"/>
        </w:rPr>
        <w:t>Jeżeli Inżynier nie poświadczy w sposób pisemny świadectwa płatności, a Wykonawca wystawi fakturę  nie przestrzegając procedury rozliczeń wynikających z umowy to faktura taka zostanie uznana jako nienależna, wystawiona niezgodnie z kontraktem i niezwłocznie zwrócona Wykonawcy.</w:t>
      </w:r>
    </w:p>
    <w:p w14:paraId="0DD20B88" w14:textId="77777777" w:rsidR="009B6A48" w:rsidRPr="00FC3CAF" w:rsidRDefault="009B6A48" w:rsidP="009320FF">
      <w:pPr>
        <w:spacing w:line="276" w:lineRule="auto"/>
        <w:jc w:val="both"/>
        <w:rPr>
          <w:rFonts w:cstheme="minorHAnsi"/>
        </w:rPr>
      </w:pPr>
      <w:r w:rsidRPr="00FC3CAF">
        <w:rPr>
          <w:rFonts w:cstheme="minorHAnsi"/>
        </w:rPr>
        <w:t xml:space="preserve"> Wykonawca jest uprawniony do otrzymania płatności dopiero w momencie spełnienia wymogów dotyczących sposobu rozliczania i płatności wynikających z umowy.</w:t>
      </w:r>
    </w:p>
    <w:p w14:paraId="4E112052" w14:textId="77777777" w:rsidR="009B6A48" w:rsidRPr="00FC3CAF" w:rsidRDefault="009B6A48" w:rsidP="009320FF">
      <w:pPr>
        <w:spacing w:line="276" w:lineRule="auto"/>
        <w:jc w:val="both"/>
        <w:rPr>
          <w:rFonts w:cstheme="minorHAnsi"/>
        </w:rPr>
      </w:pPr>
      <w:r w:rsidRPr="00FC3CAF">
        <w:rPr>
          <w:rFonts w:cstheme="minorHAnsi"/>
        </w:rPr>
        <w:lastRenderedPageBreak/>
        <w:t>Wykonawca jest zobowiązany przestrzegać procedury rozliczeń wynikających z warunków kontraktu.</w:t>
      </w:r>
    </w:p>
    <w:p w14:paraId="0211C14F" w14:textId="77777777" w:rsidR="009B6A48" w:rsidRPr="00FC3CAF" w:rsidRDefault="009B6A48" w:rsidP="009320FF">
      <w:pPr>
        <w:pStyle w:val="Nagwek2"/>
        <w:spacing w:line="276" w:lineRule="auto"/>
        <w:rPr>
          <w:rFonts w:asciiTheme="minorHAnsi" w:hAnsiTheme="minorHAnsi" w:cstheme="minorHAnsi"/>
        </w:rPr>
      </w:pPr>
      <w:bookmarkStart w:id="399" w:name="_Toc411347322"/>
      <w:bookmarkStart w:id="400" w:name="_Toc521326336"/>
      <w:bookmarkStart w:id="401" w:name="_Toc536177605"/>
      <w:bookmarkStart w:id="402" w:name="_Toc38457570"/>
      <w:r w:rsidRPr="00FC3CAF">
        <w:rPr>
          <w:rFonts w:asciiTheme="minorHAnsi" w:hAnsiTheme="minorHAnsi" w:cstheme="minorHAnsi"/>
        </w:rPr>
        <w:t>14.7</w:t>
      </w:r>
      <w:r w:rsidRPr="00FC3CAF">
        <w:rPr>
          <w:rFonts w:asciiTheme="minorHAnsi" w:hAnsiTheme="minorHAnsi" w:cstheme="minorHAnsi"/>
        </w:rPr>
        <w:tab/>
        <w:t>Zapłata</w:t>
      </w:r>
      <w:bookmarkEnd w:id="399"/>
      <w:bookmarkEnd w:id="400"/>
      <w:bookmarkEnd w:id="401"/>
      <w:bookmarkEnd w:id="402"/>
    </w:p>
    <w:p w14:paraId="7E31AD2A" w14:textId="77777777" w:rsidR="009B6A48" w:rsidRPr="00FC3CAF" w:rsidRDefault="009B6A48" w:rsidP="009320FF">
      <w:pPr>
        <w:spacing w:line="276" w:lineRule="auto"/>
        <w:jc w:val="both"/>
        <w:rPr>
          <w:rFonts w:cstheme="minorHAnsi"/>
        </w:rPr>
      </w:pPr>
      <w:r w:rsidRPr="00FC3CAF">
        <w:rPr>
          <w:rFonts w:cstheme="minorHAnsi"/>
        </w:rPr>
        <w:t>Wprowadza się następujące zmiany w niniejszej klauzuli 14.7:</w:t>
      </w:r>
    </w:p>
    <w:p w14:paraId="52CD30AD" w14:textId="77777777" w:rsidR="009B6A48" w:rsidRPr="00FC3CAF" w:rsidRDefault="009B6A48" w:rsidP="009320FF">
      <w:pPr>
        <w:spacing w:line="276" w:lineRule="auto"/>
        <w:jc w:val="both"/>
        <w:rPr>
          <w:rFonts w:cstheme="minorHAnsi"/>
        </w:rPr>
      </w:pPr>
      <w:r w:rsidRPr="00FC3CAF">
        <w:rPr>
          <w:rFonts w:cstheme="minorHAnsi"/>
        </w:rPr>
        <w:t>Podpunkty (a), (b) i (c) skreśla się i zastępuje następująco:</w:t>
      </w:r>
    </w:p>
    <w:p w14:paraId="24D1368A" w14:textId="77777777" w:rsidR="009B6A48" w:rsidRPr="00FC3CAF" w:rsidRDefault="009B6A48" w:rsidP="009320FF">
      <w:pPr>
        <w:spacing w:line="276" w:lineRule="auto"/>
        <w:jc w:val="both"/>
        <w:rPr>
          <w:rFonts w:cstheme="minorHAnsi"/>
        </w:rPr>
      </w:pPr>
      <w:r w:rsidRPr="00FC3CAF">
        <w:rPr>
          <w:rFonts w:cstheme="minorHAnsi"/>
        </w:rPr>
        <w:t>(a)</w:t>
      </w:r>
      <w:r w:rsidRPr="00FC3CAF">
        <w:rPr>
          <w:rFonts w:cstheme="minorHAnsi"/>
        </w:rPr>
        <w:tab/>
        <w:t>kwotę poświadczoną w Przejściowym/Końcowym Świadectwie Płatności w ciągu 30 dni od daty otrzymania kompletu dokumentów uzasadniających żądanie zapłaty, w tym prawidłowo wystawionej faktury Wykonawcy.</w:t>
      </w:r>
    </w:p>
    <w:p w14:paraId="09260FDF"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w:t>
      </w:r>
    </w:p>
    <w:p w14:paraId="143B9948" w14:textId="0C10C2F0" w:rsidR="009B6A48" w:rsidRDefault="009B6A48" w:rsidP="009320FF">
      <w:pPr>
        <w:spacing w:line="276" w:lineRule="auto"/>
        <w:jc w:val="both"/>
        <w:rPr>
          <w:rFonts w:cstheme="minorHAnsi"/>
        </w:rPr>
      </w:pPr>
      <w:r w:rsidRPr="00FC3CAF">
        <w:rPr>
          <w:rFonts w:cstheme="minorHAnsi"/>
        </w:rPr>
        <w:t>Za dzień dokonania zapłaty przyjmuje się dzień obciążenia rachunku Zamawiającego kwotą zapłaty.</w:t>
      </w:r>
    </w:p>
    <w:p w14:paraId="0D6D29FE" w14:textId="77777777" w:rsidR="00204FFF" w:rsidRPr="007D52E7" w:rsidRDefault="00204FFF" w:rsidP="00204FFF">
      <w:pPr>
        <w:jc w:val="both"/>
      </w:pPr>
      <w:r w:rsidRPr="007D52E7">
        <w:t>Zamawiający informuje, że w zakresie objętym niniejszym postępowaniem stosuje ustawę z dnia 9 listopada 2018 r. o elektronicznym fakturowaniu w zamówieniach publicznych, koncesjach na roboty budowlane lub usługi oraz partnerstwie publiczno – prywatnym (Dz. U. 2018 poz. 2191) i posiada Konto Podmiotu na Platformie Elektronicznego Fakturowania (PEF).</w:t>
      </w:r>
    </w:p>
    <w:p w14:paraId="2FF0BDF5" w14:textId="77777777" w:rsidR="00204FFF" w:rsidRPr="007D52E7" w:rsidRDefault="00204FFF" w:rsidP="00204FFF">
      <w:pPr>
        <w:jc w:val="both"/>
      </w:pPr>
      <w:r w:rsidRPr="007D52E7">
        <w:t>Zamawiający informuje, że Wykonawca nie jest obowiązany do wysyłania ustrukturyzowanych faktur elektronicznych do Zamawiającego za pośrednictwem PEF.</w:t>
      </w:r>
    </w:p>
    <w:p w14:paraId="41B41AD3" w14:textId="77777777" w:rsidR="00204FFF" w:rsidRPr="007D52E7" w:rsidRDefault="00204FFF" w:rsidP="00204FFF">
      <w:pPr>
        <w:jc w:val="both"/>
      </w:pPr>
      <w:r w:rsidRPr="007D52E7">
        <w:t>Zamawiający informuje, że dni pracy Zamawiającego to: poniedziałek – piątek w godzinach od 7.00 do 15.00 .  Przesłanie faktur za pośrednictwem PEF w godzinach późniejszych lub w dzień wolny od pracy, będzie skutkowało uznaniem, że faktury zostały dostarczone do Zamawiającego następnego dnia roboczego.</w:t>
      </w:r>
    </w:p>
    <w:p w14:paraId="3575DAAF" w14:textId="77777777" w:rsidR="00204FFF" w:rsidRDefault="00204FFF" w:rsidP="00204FFF">
      <w:pPr>
        <w:jc w:val="both"/>
      </w:pPr>
      <w:r w:rsidRPr="007D52E7">
        <w:t>Zamawiający na podstawie art. 4 ust. 4 ustawy z dnia 9 listopada 2018 r. o elektronicznym fakturowaniu w zamówieniach publicznych, koncesjach na roboty budowlane lub usługi oraz partnerstwie publiczno – prywatnym (Dz. U. 2018 poz. 2191), informuje, że nie wyraża zgody na wysyłanie i odbieranie innych ustrukturyzowanych dokumentów elektronicznych za pośrednictwem PEF.</w:t>
      </w:r>
      <w:r w:rsidRPr="0072183C">
        <w:t xml:space="preserve"> </w:t>
      </w:r>
    </w:p>
    <w:p w14:paraId="18AC8315"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Zamawiający oświadcza, iż w przypadku zamiaru przesłania ustrukturyzowanej faktury elektronicznej przez Wykonawcę/Dostawcę może on przesłać uFE, o której mowa w art. 2 pkt 4. uEF, tj. faktury spełniającej wymagania umożliwiające przesyłanie za pośrednictwem PEF, o której mowa w art. 2 pkt. 32 uVAT; przesył uFE poprzez PEF możliwy jest po założeniu przez Wykonawcę konta na PEF, a dostarczenie uFE następuje poprzez skrzynkę PEPPOL identyfikowaną poprzez NIP dla celów VAT Gminy – dotyczy Urzędu Gminy; poprzez GLN – dotyczy Jednostek innych niż Urząd Gminy. Konto na PEF umożliwia odbiór i przesyłanie uFE oraz iDE, zaś PEF to system teleinformatyczny, którego funkcjonowanie zapewnia Minister Przedsiębiorczości i Technologii z siedzibą przy Placu Trzech Krzyży 3/5, 00-507 Warszawa. Platforma dostępna jest pod adresem: https://efaktura.gov.pl/uslugi-pef/.</w:t>
      </w:r>
    </w:p>
    <w:p w14:paraId="2D2D8649"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Dla Stron Zamówienia data wpływu uFE uzależniona jest od czasu pracy Sekretariatu Zamawiającego, umożliwiającego Zamawiającemu terminowe wywiązanie się z zapłaty wynagrodzenia Wykonawcy.</w:t>
      </w:r>
    </w:p>
    <w:p w14:paraId="46856733"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Zamawiający oświadcza, iż Sekretariat Jednostki czynn-y jest w:</w:t>
      </w:r>
    </w:p>
    <w:p w14:paraId="06D4F0B7" w14:textId="546E6C86" w:rsidR="007E3C2E" w:rsidRPr="00450F62" w:rsidRDefault="007E3C2E" w:rsidP="007E3C2E">
      <w:pPr>
        <w:pStyle w:val="Standard"/>
        <w:numPr>
          <w:ilvl w:val="3"/>
          <w:numId w:val="50"/>
        </w:numPr>
        <w:jc w:val="both"/>
        <w:rPr>
          <w:rFonts w:ascii="Calibri" w:hAnsi="Calibri"/>
          <w:sz w:val="22"/>
          <w:szCs w:val="22"/>
        </w:rPr>
      </w:pPr>
      <w:r w:rsidRPr="00450F62">
        <w:rPr>
          <w:rFonts w:ascii="Calibri" w:hAnsi="Calibri"/>
          <w:sz w:val="22"/>
          <w:szCs w:val="22"/>
        </w:rPr>
        <w:t>poniedziałek w godzinach: od 7.30 do</w:t>
      </w:r>
      <w:r w:rsidR="008A31C2">
        <w:rPr>
          <w:rFonts w:ascii="Calibri" w:hAnsi="Calibri"/>
          <w:sz w:val="22"/>
          <w:szCs w:val="22"/>
        </w:rPr>
        <w:t xml:space="preserve"> </w:t>
      </w:r>
      <w:r w:rsidRPr="00450F62">
        <w:rPr>
          <w:rFonts w:ascii="Calibri" w:hAnsi="Calibri"/>
          <w:sz w:val="22"/>
          <w:szCs w:val="22"/>
        </w:rPr>
        <w:t>15.30</w:t>
      </w:r>
    </w:p>
    <w:p w14:paraId="32234026" w14:textId="77777777" w:rsidR="007E3C2E" w:rsidRPr="00450F62" w:rsidRDefault="007E3C2E" w:rsidP="007E3C2E">
      <w:pPr>
        <w:pStyle w:val="Standard"/>
        <w:numPr>
          <w:ilvl w:val="3"/>
          <w:numId w:val="50"/>
        </w:numPr>
        <w:jc w:val="both"/>
        <w:rPr>
          <w:rFonts w:ascii="Calibri" w:hAnsi="Calibri"/>
          <w:sz w:val="22"/>
          <w:szCs w:val="22"/>
        </w:rPr>
      </w:pPr>
      <w:r w:rsidRPr="00450F62">
        <w:rPr>
          <w:rFonts w:ascii="Calibri" w:hAnsi="Calibri"/>
          <w:sz w:val="22"/>
          <w:szCs w:val="22"/>
        </w:rPr>
        <w:lastRenderedPageBreak/>
        <w:t>wtorek w godzinach: od 8.00 do 16.00</w:t>
      </w:r>
    </w:p>
    <w:p w14:paraId="0D60B6F8" w14:textId="77777777" w:rsidR="007E3C2E" w:rsidRPr="00450F62" w:rsidRDefault="007E3C2E" w:rsidP="007E3C2E">
      <w:pPr>
        <w:pStyle w:val="Standard"/>
        <w:numPr>
          <w:ilvl w:val="3"/>
          <w:numId w:val="50"/>
        </w:numPr>
        <w:jc w:val="both"/>
        <w:rPr>
          <w:rFonts w:ascii="Calibri" w:hAnsi="Calibri"/>
          <w:sz w:val="22"/>
          <w:szCs w:val="22"/>
        </w:rPr>
      </w:pPr>
      <w:r w:rsidRPr="00450F62">
        <w:rPr>
          <w:rFonts w:ascii="Calibri" w:hAnsi="Calibri"/>
          <w:sz w:val="22"/>
          <w:szCs w:val="22"/>
        </w:rPr>
        <w:t>środę w godzinach: od 7.30 do 15.30</w:t>
      </w:r>
    </w:p>
    <w:p w14:paraId="5257EE4E" w14:textId="77777777" w:rsidR="007E3C2E" w:rsidRPr="00450F62" w:rsidRDefault="007E3C2E" w:rsidP="007E3C2E">
      <w:pPr>
        <w:pStyle w:val="Standard"/>
        <w:numPr>
          <w:ilvl w:val="3"/>
          <w:numId w:val="50"/>
        </w:numPr>
        <w:jc w:val="both"/>
        <w:rPr>
          <w:rFonts w:ascii="Calibri" w:hAnsi="Calibri"/>
          <w:sz w:val="22"/>
          <w:szCs w:val="22"/>
        </w:rPr>
      </w:pPr>
      <w:r w:rsidRPr="00450F62">
        <w:rPr>
          <w:rFonts w:ascii="Calibri" w:hAnsi="Calibri"/>
          <w:sz w:val="22"/>
          <w:szCs w:val="22"/>
        </w:rPr>
        <w:t>czwartek w godzinach: od 7.30 do 15.30</w:t>
      </w:r>
    </w:p>
    <w:p w14:paraId="125E189B" w14:textId="76CDB5B7" w:rsidR="007E3C2E" w:rsidRPr="00450F62" w:rsidRDefault="007E3C2E" w:rsidP="007E3C2E">
      <w:pPr>
        <w:pStyle w:val="Standard"/>
        <w:numPr>
          <w:ilvl w:val="3"/>
          <w:numId w:val="50"/>
        </w:numPr>
        <w:jc w:val="both"/>
        <w:rPr>
          <w:rFonts w:ascii="Calibri" w:hAnsi="Calibri"/>
          <w:sz w:val="22"/>
          <w:szCs w:val="22"/>
        </w:rPr>
      </w:pPr>
      <w:r w:rsidRPr="00450F62">
        <w:rPr>
          <w:rFonts w:ascii="Calibri" w:hAnsi="Calibri"/>
          <w:sz w:val="22"/>
          <w:szCs w:val="22"/>
        </w:rPr>
        <w:t>piątek w godzinach: od 7.30 do 15.30</w:t>
      </w:r>
    </w:p>
    <w:p w14:paraId="3EE2A5DC"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Zamawiający oświadcza, iż Sekretariat Jednostki  jest nieczynny w soboty, niedziele oraz w święta oraz dni dodatkowo wolne od pracy.</w:t>
      </w:r>
    </w:p>
    <w:p w14:paraId="1801C191"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 xml:space="preserve">Strony postanawiają, iż w przypadku przesłania uFE poza godzinami pracy, </w:t>
      </w:r>
      <w:r w:rsidRPr="00450F62">
        <w:rPr>
          <w:rFonts w:ascii="Calibri" w:hAnsi="Calibri"/>
          <w:sz w:val="22"/>
          <w:szCs w:val="22"/>
        </w:rPr>
        <w:br/>
        <w:t>w dni wolne od pracy lub święta, a także poza czasem pracy Sekretariatu Jednostki, uznaje się, że została ona doręczona w następnym dniu roboczym.</w:t>
      </w:r>
    </w:p>
    <w:p w14:paraId="166B8695"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Zamawiający oświadcza, że działając na podstawie art. 4 ust. 4 uEF  wyraża zgodę na przesyłanie za pośrednictwem PEF iDE, wskazanych w art. 2 pkt. 3 ustawy z dnia 9 listopada 2018 r. o elektronicznym fakturowaniu w  zamówieniach publicznych (Dz. U. z 2018 r. poz. 2191). Do innych ustrukturyzowanych dokumentów elektronicznych zgodnie z § 1 Rozporządzenia Ministra Przedsiębiorczości i Technologii z dnia 25 kwietnia 2019 r. w sprawie listy innych ustrukturyzowanych dokumentów elektronicznych, które mogą być przesyłane za pośrednictwem platformy elektronicznego fakturowania służącej do przesyłania ustrukturyzowanych faktur elektronicznych oraz innych ustrukturyzowanych dokumentów elektronicznych (Dz. U. z 2019 r. poz. 856) zalicza się: zlecenie dostawy (zamówienie), awizo dostawy, potwierdzenie odbioru, fakturę korygującą, notę księgową.</w:t>
      </w:r>
    </w:p>
    <w:p w14:paraId="3616D0BB"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 xml:space="preserve">Zamawiający oświadcza, że zawarte w umowie, w ogłoszeniu o zamówieniu, w specyfikacji istotnych warunków zamówienia albo w innym dokumencie rozpoczynającym postępowanie o udzielenie zamówienia nie przekraczających równowartości 30.000 EURO, postępowaniu o zawarcie umowy koncesji albo postępowaniu w sprawie wyboru partnera prywatnego,  iż działając w oparciu o art. 4 ust. 3 ustawy o EF Zamawiający wyłącza stosowanie ustrukturyzowanych faktur elektronicznych, o których mowa </w:t>
      </w:r>
      <w:r w:rsidRPr="00450F62">
        <w:rPr>
          <w:rFonts w:ascii="Calibri" w:hAnsi="Calibri"/>
          <w:sz w:val="22"/>
          <w:szCs w:val="22"/>
        </w:rPr>
        <w:br/>
        <w:t>w art. 2 pkt. 4 tej ustawy, tj. w stosunku do umów do których nie stosuje się przepisów ustawy – Prawo Zamówień Publicznych, ustawy o koncesji na roboty budowalne albo ustawy o partnerstwie publiczno-prywatnym.</w:t>
      </w:r>
    </w:p>
    <w:p w14:paraId="24525E2B"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Strony postanawiają, że w przypadku przesłania przez Wykonawcę uFE do zamówienia, w stosunku do którego zastosowanie ma pkt. vii., faktura taka będzie uznana za nieskutecznie doręczoną, tym samym nie biegną terminy związane z zapłatą wynagrodzenia Wykonawcy za wykonanie zleconych zamówieniem świadczeń wobec Zamawiającego. W ww. przypadku Wykonawca zobowiązany będzie do doręczenia jej w tradycyjny sposób, tj. osobiście do Biura Obsługi Klienta/Biura podawczego/Sekretariatu Zamawiającego lub za pośrednictwem operatora pocztowego lub przedsiębiorstwa zajmującego się doręczaniem przesyłek (kurierem).</w:t>
      </w:r>
    </w:p>
    <w:p w14:paraId="3F2A4908"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Wykonawca/Dostawca oświadcza, iż właściwym dla niego organem podatkowym jest Naczelnik Urzędu Skarbowego ……………… z siedzibą przy …………………. W przypadku, gdy w okresie obowiązywania umowy zmieni się właściwość miejscowa Wykonawca/Dostawca zobowiązany jest zawiadomić Zamawiającego nie później niż wraz z fakturą dokumentującą realizację zamówienia/zlecenia/umowy.</w:t>
      </w:r>
    </w:p>
    <w:p w14:paraId="576FD27F" w14:textId="307CF390" w:rsidR="007E3C2E" w:rsidRPr="00450F62" w:rsidRDefault="007E3C2E" w:rsidP="007E3C2E">
      <w:pPr>
        <w:pStyle w:val="Standard"/>
        <w:jc w:val="both"/>
        <w:rPr>
          <w:rFonts w:ascii="Calibri" w:hAnsi="Calibri"/>
          <w:iCs/>
          <w:sz w:val="22"/>
          <w:szCs w:val="22"/>
        </w:rPr>
      </w:pPr>
      <w:r w:rsidRPr="00450F62">
        <w:rPr>
          <w:rFonts w:ascii="Calibri" w:hAnsi="Calibri"/>
          <w:iCs/>
          <w:sz w:val="22"/>
          <w:szCs w:val="22"/>
        </w:rPr>
        <w:t xml:space="preserve">Wykonawca oświadcza, że numer rachunku bankowego wskazany na fakturach wystawianych w związku z realizacją umowy nr …… z dnia …… jest numerem rachunku rozliczeniowego, o którym mowa w art. 49 ust. 1 pkt 1 ustawy z dnia 29 sierpnia 1997 r. – Prawo bankowe lub w SKOK i jest właściwy dla </w:t>
      </w:r>
      <w:r w:rsidRPr="00450F62">
        <w:rPr>
          <w:rFonts w:ascii="Calibri" w:hAnsi="Calibri"/>
          <w:iCs/>
          <w:sz w:val="22"/>
          <w:szCs w:val="22"/>
        </w:rPr>
        <w:lastRenderedPageBreak/>
        <w:t>dokonania rozliczeń na zasadach podzielonej płatności (split payment), zgodnie z przepisami ustawy z dnia 11 marca 2004 r. o podatku od towarów i usług (t.j. Dz. U. z 2018 r. poz. 2174 ze zm.).</w:t>
      </w:r>
    </w:p>
    <w:p w14:paraId="77EB29F4" w14:textId="4498AE2F" w:rsidR="007E3C2E" w:rsidRPr="00450F62" w:rsidRDefault="007E3C2E" w:rsidP="007E3C2E">
      <w:pPr>
        <w:pStyle w:val="Standard"/>
        <w:jc w:val="both"/>
        <w:rPr>
          <w:rFonts w:ascii="Calibri" w:hAnsi="Calibri"/>
          <w:iCs/>
          <w:sz w:val="22"/>
          <w:szCs w:val="22"/>
        </w:rPr>
      </w:pPr>
      <w:r w:rsidRPr="00450F62">
        <w:rPr>
          <w:rFonts w:ascii="Calibri" w:hAnsi="Calibri"/>
          <w:iCs/>
          <w:sz w:val="22"/>
          <w:szCs w:val="22"/>
        </w:rPr>
        <w:t>Zamawiający oświadcza, że zapłata wynagrodzenia wskazanego w § … umowy następować będzie z zastosowaniem mechanizmu podzielonej płatności, o którym mowa w art. 108a ust. 1 ustawy z dnia 11 marca 2004 r. o podatku od towarów i usług. W ww. przypadku Strony uznają, iż roszczenie o zapłatę zostało zaspokojone.</w:t>
      </w:r>
    </w:p>
    <w:p w14:paraId="2158A803" w14:textId="305F16DE" w:rsidR="007E3C2E" w:rsidRPr="00450F62" w:rsidRDefault="007E3C2E" w:rsidP="007E3C2E">
      <w:pPr>
        <w:jc w:val="both"/>
      </w:pPr>
      <w:r w:rsidRPr="00450F62">
        <w:rPr>
          <w:rFonts w:ascii="Calibri" w:hAnsi="Calibri"/>
          <w:iCs/>
        </w:rPr>
        <w:t xml:space="preserve">W przypadku braku możliwości zastosowania zapłaty w sposób określony w pkt. 2, </w:t>
      </w:r>
      <w:r w:rsidRPr="00450F62">
        <w:rPr>
          <w:rFonts w:ascii="Calibri" w:hAnsi="Calibri"/>
          <w:iCs/>
        </w:rPr>
        <w:br/>
        <w:t xml:space="preserve">w szczególności zwrotu przez bank/SKOK kwoty objętej przelewem z zastosowanym „komunikatem przelewu” Wykonawca nie ma prawa do naliczania odsetek za nieterminową zapłatę do momentu zawiadomienia Zamawiającego o możliwości dokonania zapłaty </w:t>
      </w:r>
      <w:r w:rsidRPr="00450F62">
        <w:rPr>
          <w:rFonts w:ascii="Calibri" w:hAnsi="Calibri"/>
          <w:iCs/>
        </w:rPr>
        <w:br/>
        <w:t>z zastosowaniem mechanizmu podzielonej płatności. Wykonawca zobowiązany jest zawiadomić Zamawiającego niezwłocznie o wystąpieniu możliwości wskazanej wyżej.”.</w:t>
      </w:r>
    </w:p>
    <w:p w14:paraId="7A13299B" w14:textId="77777777" w:rsidR="00204FFF" w:rsidRPr="00FC3CAF" w:rsidRDefault="00204FFF" w:rsidP="009320FF">
      <w:pPr>
        <w:spacing w:line="276" w:lineRule="auto"/>
        <w:jc w:val="both"/>
        <w:rPr>
          <w:rFonts w:cstheme="minorHAnsi"/>
        </w:rPr>
      </w:pPr>
    </w:p>
    <w:p w14:paraId="4D742CA2" w14:textId="77777777" w:rsidR="009B6A48" w:rsidRPr="00FC3CAF" w:rsidRDefault="009B6A48" w:rsidP="009320FF">
      <w:pPr>
        <w:pStyle w:val="Nagwek2"/>
        <w:spacing w:line="276" w:lineRule="auto"/>
        <w:rPr>
          <w:rFonts w:asciiTheme="minorHAnsi" w:hAnsiTheme="minorHAnsi" w:cstheme="minorHAnsi"/>
        </w:rPr>
      </w:pPr>
      <w:bookmarkStart w:id="403" w:name="_Toc411347323"/>
      <w:bookmarkStart w:id="404" w:name="_Toc521326337"/>
      <w:bookmarkStart w:id="405" w:name="_Toc536177606"/>
      <w:bookmarkStart w:id="406" w:name="_Toc38457571"/>
      <w:r w:rsidRPr="00FC3CAF">
        <w:rPr>
          <w:rFonts w:asciiTheme="minorHAnsi" w:hAnsiTheme="minorHAnsi" w:cstheme="minorHAnsi"/>
        </w:rPr>
        <w:t>14.8</w:t>
      </w:r>
      <w:r w:rsidRPr="00FC3CAF">
        <w:rPr>
          <w:rFonts w:asciiTheme="minorHAnsi" w:hAnsiTheme="minorHAnsi" w:cstheme="minorHAnsi"/>
        </w:rPr>
        <w:tab/>
        <w:t>Opóźniona zapłata</w:t>
      </w:r>
      <w:bookmarkEnd w:id="403"/>
      <w:bookmarkEnd w:id="404"/>
      <w:bookmarkEnd w:id="405"/>
      <w:bookmarkEnd w:id="406"/>
    </w:p>
    <w:p w14:paraId="7CE115A5" w14:textId="77777777" w:rsidR="009B6A48" w:rsidRPr="00FC3CAF" w:rsidRDefault="009B6A48" w:rsidP="009320FF">
      <w:pPr>
        <w:spacing w:line="276" w:lineRule="auto"/>
        <w:jc w:val="both"/>
        <w:rPr>
          <w:rFonts w:cstheme="minorHAnsi"/>
        </w:rPr>
      </w:pPr>
      <w:r w:rsidRPr="00FC3CAF">
        <w:rPr>
          <w:rFonts w:cstheme="minorHAnsi"/>
        </w:rPr>
        <w:t>Tekst niniejszej klauzuli 14.8 skreśla się i zastępuje następująco:</w:t>
      </w:r>
    </w:p>
    <w:p w14:paraId="62085021" w14:textId="77777777" w:rsidR="009B6A48" w:rsidRPr="00FC3CAF" w:rsidRDefault="009B6A48" w:rsidP="009320FF">
      <w:pPr>
        <w:spacing w:line="276" w:lineRule="auto"/>
        <w:jc w:val="both"/>
        <w:rPr>
          <w:rFonts w:cstheme="minorHAnsi"/>
        </w:rPr>
      </w:pPr>
      <w:r w:rsidRPr="00FC3CAF">
        <w:rPr>
          <w:rFonts w:cstheme="minorHAnsi"/>
        </w:rPr>
        <w:t>Jeżeli Wykonawca nie otrzyma zapłaty zgodnie z klauzulą 14.7 [</w:t>
      </w:r>
      <w:r w:rsidRPr="00FC3CAF">
        <w:rPr>
          <w:rFonts w:cstheme="minorHAnsi"/>
          <w:i/>
        </w:rPr>
        <w:t>Zapłata</w:t>
      </w:r>
      <w:r w:rsidRPr="00FC3CAF">
        <w:rPr>
          <w:rFonts w:cstheme="minorHAnsi"/>
        </w:rPr>
        <w:t>], to Wykonawca będzie uprawniony do otrzymania odsetek ustawowych (według ustawy Kodeks cywilny), od kwoty niezapłaconej w okresie opóźnienia. Odsetki będą naliczane za okres, jaki upłynie od dnia, w którym przypadał termin zapłaty (bez wliczania tego dnia) do dnia, w którym został obciążony rachunek Zamawiającego (wliczając ten dzień).</w:t>
      </w:r>
    </w:p>
    <w:p w14:paraId="73F6DF1F" w14:textId="77777777" w:rsidR="009B6A48" w:rsidRPr="00FC3CAF" w:rsidRDefault="009B6A48" w:rsidP="009320FF">
      <w:pPr>
        <w:pStyle w:val="Nagwek1"/>
        <w:spacing w:line="276" w:lineRule="auto"/>
        <w:rPr>
          <w:rFonts w:asciiTheme="minorHAnsi" w:hAnsiTheme="minorHAnsi" w:cstheme="minorHAnsi"/>
        </w:rPr>
      </w:pPr>
      <w:bookmarkStart w:id="407" w:name="_Toc411347324"/>
      <w:bookmarkStart w:id="408" w:name="_Toc521326338"/>
      <w:bookmarkStart w:id="409" w:name="_Toc536177607"/>
      <w:bookmarkStart w:id="410" w:name="_Toc38457572"/>
      <w:r w:rsidRPr="00FC3CAF">
        <w:rPr>
          <w:rFonts w:asciiTheme="minorHAnsi" w:hAnsiTheme="minorHAnsi" w:cstheme="minorHAnsi"/>
        </w:rPr>
        <w:t>Rozdział 15</w:t>
      </w:r>
      <w:r w:rsidRPr="00FC3CAF">
        <w:rPr>
          <w:rFonts w:asciiTheme="minorHAnsi" w:hAnsiTheme="minorHAnsi" w:cstheme="minorHAnsi"/>
        </w:rPr>
        <w:tab/>
        <w:t>Rozwiązanie Kontraktu przez Zamawiającego</w:t>
      </w:r>
      <w:bookmarkEnd w:id="407"/>
      <w:bookmarkEnd w:id="408"/>
      <w:bookmarkEnd w:id="409"/>
      <w:bookmarkEnd w:id="410"/>
    </w:p>
    <w:p w14:paraId="60DA9FFF" w14:textId="77777777" w:rsidR="009B6A48" w:rsidRPr="00FC3CAF" w:rsidRDefault="009B6A48" w:rsidP="009320FF">
      <w:pPr>
        <w:pStyle w:val="Nagwek2"/>
        <w:spacing w:line="276" w:lineRule="auto"/>
        <w:rPr>
          <w:rFonts w:asciiTheme="minorHAnsi" w:hAnsiTheme="minorHAnsi" w:cstheme="minorHAnsi"/>
        </w:rPr>
      </w:pPr>
      <w:bookmarkStart w:id="411" w:name="_Toc411347325"/>
      <w:bookmarkStart w:id="412" w:name="_Toc521326339"/>
      <w:bookmarkStart w:id="413" w:name="_Toc536177608"/>
      <w:bookmarkStart w:id="414" w:name="_Toc38457573"/>
      <w:r w:rsidRPr="00FC3CAF">
        <w:rPr>
          <w:rFonts w:asciiTheme="minorHAnsi" w:hAnsiTheme="minorHAnsi" w:cstheme="minorHAnsi"/>
        </w:rPr>
        <w:t>15.2</w:t>
      </w:r>
      <w:r w:rsidRPr="00FC3CAF">
        <w:rPr>
          <w:rFonts w:asciiTheme="minorHAnsi" w:hAnsiTheme="minorHAnsi" w:cstheme="minorHAnsi"/>
        </w:rPr>
        <w:tab/>
        <w:t>Wypowiedzenie przez Zamawiającego</w:t>
      </w:r>
      <w:bookmarkEnd w:id="411"/>
      <w:bookmarkEnd w:id="412"/>
      <w:bookmarkEnd w:id="413"/>
      <w:bookmarkEnd w:id="414"/>
    </w:p>
    <w:p w14:paraId="3E38DDAB" w14:textId="77777777" w:rsidR="009B6A48" w:rsidRPr="00FC3CAF" w:rsidRDefault="009B6A48" w:rsidP="009320FF">
      <w:pPr>
        <w:spacing w:line="276" w:lineRule="auto"/>
        <w:rPr>
          <w:rFonts w:cstheme="minorHAnsi"/>
          <w:i/>
        </w:rPr>
      </w:pPr>
      <w:r w:rsidRPr="00FC3CAF">
        <w:rPr>
          <w:rFonts w:cstheme="minorHAnsi"/>
        </w:rPr>
        <w:t>Podpunkt (d) niniejszej klauzuli 15.2 skreśla się i zastępuje następująco:</w:t>
      </w:r>
    </w:p>
    <w:p w14:paraId="269CAF68" w14:textId="77777777" w:rsidR="009B6A48" w:rsidRPr="00FC3CAF" w:rsidRDefault="009B6A48" w:rsidP="009320FF">
      <w:pPr>
        <w:spacing w:line="276" w:lineRule="auto"/>
        <w:rPr>
          <w:rFonts w:cstheme="minorHAnsi"/>
        </w:rPr>
      </w:pPr>
      <w:r w:rsidRPr="00FC3CAF">
        <w:rPr>
          <w:rFonts w:cstheme="minorHAnsi"/>
        </w:rPr>
        <w:t>(d)</w:t>
      </w:r>
      <w:r w:rsidRPr="00FC3CAF">
        <w:rPr>
          <w:rFonts w:cstheme="minorHAnsi"/>
          <w:i/>
        </w:rPr>
        <w:tab/>
      </w:r>
      <w:r w:rsidRPr="00FC3CAF">
        <w:rPr>
          <w:rFonts w:cstheme="minorHAnsi"/>
        </w:rPr>
        <w:t>podzleci Roboty w zakresie innym niż dopuszczony w klauzuli 4.4 [</w:t>
      </w:r>
      <w:r w:rsidRPr="00FC3CAF">
        <w:rPr>
          <w:rFonts w:cstheme="minorHAnsi"/>
          <w:i/>
        </w:rPr>
        <w:t>Podwykonawcy</w:t>
      </w:r>
      <w:r w:rsidRPr="00FC3CAF">
        <w:rPr>
          <w:rFonts w:cstheme="minorHAnsi"/>
        </w:rPr>
        <w:t>].</w:t>
      </w:r>
    </w:p>
    <w:p w14:paraId="6401EACB" w14:textId="77777777" w:rsidR="009B6A48" w:rsidRPr="00FC3CAF" w:rsidRDefault="009B6A48" w:rsidP="009320FF">
      <w:pPr>
        <w:pStyle w:val="Nagwek2"/>
        <w:spacing w:line="276" w:lineRule="auto"/>
        <w:rPr>
          <w:rFonts w:asciiTheme="minorHAnsi" w:hAnsiTheme="minorHAnsi" w:cstheme="minorHAnsi"/>
        </w:rPr>
      </w:pPr>
      <w:bookmarkStart w:id="415" w:name="_Toc411347326"/>
      <w:bookmarkStart w:id="416" w:name="_Toc521326340"/>
      <w:bookmarkStart w:id="417" w:name="_Toc536177609"/>
      <w:bookmarkStart w:id="418" w:name="_Toc38457574"/>
      <w:r w:rsidRPr="00FC3CAF">
        <w:rPr>
          <w:rFonts w:asciiTheme="minorHAnsi" w:hAnsiTheme="minorHAnsi" w:cstheme="minorHAnsi"/>
        </w:rPr>
        <w:t>15.5</w:t>
      </w:r>
      <w:r w:rsidRPr="00FC3CAF">
        <w:rPr>
          <w:rFonts w:asciiTheme="minorHAnsi" w:hAnsiTheme="minorHAnsi" w:cstheme="minorHAnsi"/>
        </w:rPr>
        <w:tab/>
        <w:t>Uprawnienia Zamawiającego do rozwiązania Kontraktu</w:t>
      </w:r>
      <w:bookmarkEnd w:id="415"/>
      <w:bookmarkEnd w:id="416"/>
      <w:bookmarkEnd w:id="417"/>
      <w:bookmarkEnd w:id="418"/>
    </w:p>
    <w:p w14:paraId="3899488F" w14:textId="77777777" w:rsidR="009B6A48" w:rsidRPr="00FC3CAF" w:rsidRDefault="009B6A48" w:rsidP="009320FF">
      <w:pPr>
        <w:spacing w:line="276" w:lineRule="auto"/>
        <w:rPr>
          <w:rFonts w:cstheme="minorHAnsi"/>
          <w:i/>
        </w:rPr>
      </w:pPr>
      <w:r w:rsidRPr="00FC3CAF">
        <w:rPr>
          <w:rFonts w:cstheme="minorHAnsi"/>
        </w:rPr>
        <w:t>Jako drugi akapit niniejszej klauzuli 15.5 dodaje się następujący tekst:</w:t>
      </w:r>
    </w:p>
    <w:p w14:paraId="6B81757B" w14:textId="77777777" w:rsidR="009B6A48" w:rsidRPr="00FC3CAF" w:rsidRDefault="009B6A48" w:rsidP="009320FF">
      <w:pPr>
        <w:spacing w:line="276" w:lineRule="auto"/>
        <w:jc w:val="both"/>
        <w:rPr>
          <w:rFonts w:cstheme="minorHAnsi"/>
        </w:rPr>
      </w:pPr>
      <w:r w:rsidRPr="00FC3CAF">
        <w:rPr>
          <w:rFonts w:cstheme="minorHAnsi"/>
        </w:rPr>
        <w:t>Niezależnie od powyższego, w razie zaistnienia istotnej zmiany okoliczności powodującej, że wykonanie Kontraktu nie leży w interesie publicznym, czego nie można było przewidzieć w dniu podpisania Kontraktu, Zamawiający może odstąpić od Kontraktu w terminie 30 dni od powzięcia wiadomości o tych okolicznościach. W przypadku takiego rozwiązania Kontraktu przez Zamawiającego, Wykonawca może zażądać wyłącznie należnej mu zapłaty z tytułu wykonania części Kontraktu.</w:t>
      </w:r>
    </w:p>
    <w:p w14:paraId="6084E039" w14:textId="77777777" w:rsidR="009B6A48" w:rsidRPr="00FC3CAF" w:rsidRDefault="009B6A48" w:rsidP="009320FF">
      <w:pPr>
        <w:spacing w:line="276" w:lineRule="auto"/>
        <w:jc w:val="both"/>
        <w:rPr>
          <w:rFonts w:cstheme="minorHAnsi"/>
        </w:rPr>
      </w:pPr>
      <w:r w:rsidRPr="00FC3CAF">
        <w:rPr>
          <w:rFonts w:cstheme="minorHAnsi"/>
        </w:rPr>
        <w:t>Konieczność dokonania bezpośrednich zapłat podwykonawcom na sumę większą niż 5% wartości umowy w sprawie zamówienia publicznego stanowi podstawę do odstąpienia od umowy w sprawie zamówienia publicznego przez zamawiającego.</w:t>
      </w:r>
    </w:p>
    <w:p w14:paraId="649AE450" w14:textId="77777777" w:rsidR="009B6A48" w:rsidRPr="00FC3CAF" w:rsidRDefault="009B6A48" w:rsidP="009320FF">
      <w:pPr>
        <w:pStyle w:val="Nagwek1"/>
        <w:spacing w:line="276" w:lineRule="auto"/>
        <w:rPr>
          <w:rFonts w:asciiTheme="minorHAnsi" w:hAnsiTheme="minorHAnsi" w:cstheme="minorHAnsi"/>
        </w:rPr>
      </w:pPr>
      <w:bookmarkStart w:id="419" w:name="_Toc411347327"/>
      <w:bookmarkStart w:id="420" w:name="_Toc521326341"/>
      <w:bookmarkStart w:id="421" w:name="_Toc536177610"/>
      <w:bookmarkStart w:id="422" w:name="_Toc38457575"/>
      <w:r w:rsidRPr="00FC3CAF">
        <w:rPr>
          <w:rFonts w:asciiTheme="minorHAnsi" w:hAnsiTheme="minorHAnsi" w:cstheme="minorHAnsi"/>
        </w:rPr>
        <w:lastRenderedPageBreak/>
        <w:t>Rozdział 16</w:t>
      </w:r>
      <w:r w:rsidRPr="00FC3CAF">
        <w:rPr>
          <w:rFonts w:asciiTheme="minorHAnsi" w:hAnsiTheme="minorHAnsi" w:cstheme="minorHAnsi"/>
        </w:rPr>
        <w:tab/>
        <w:t>Zawieszenie i wypowiedzenie Kontraktu przez Wykonawcę</w:t>
      </w:r>
      <w:bookmarkEnd w:id="419"/>
      <w:bookmarkEnd w:id="420"/>
      <w:bookmarkEnd w:id="421"/>
      <w:bookmarkEnd w:id="422"/>
    </w:p>
    <w:p w14:paraId="2535C9B3" w14:textId="77777777" w:rsidR="009B6A48" w:rsidRPr="00FC3CAF" w:rsidRDefault="009B6A48" w:rsidP="009320FF">
      <w:pPr>
        <w:pStyle w:val="Nagwek2"/>
        <w:spacing w:line="276" w:lineRule="auto"/>
        <w:rPr>
          <w:rFonts w:asciiTheme="minorHAnsi" w:hAnsiTheme="minorHAnsi" w:cstheme="minorHAnsi"/>
        </w:rPr>
      </w:pPr>
      <w:bookmarkStart w:id="423" w:name="_Toc411347328"/>
      <w:bookmarkStart w:id="424" w:name="_Toc521326342"/>
      <w:bookmarkStart w:id="425" w:name="_Toc536177611"/>
      <w:bookmarkStart w:id="426" w:name="_Toc38457576"/>
      <w:r w:rsidRPr="00FC3CAF">
        <w:rPr>
          <w:rFonts w:asciiTheme="minorHAnsi" w:hAnsiTheme="minorHAnsi" w:cstheme="minorHAnsi"/>
        </w:rPr>
        <w:t>16.1</w:t>
      </w:r>
      <w:r w:rsidRPr="00FC3CAF">
        <w:rPr>
          <w:rFonts w:asciiTheme="minorHAnsi" w:hAnsiTheme="minorHAnsi" w:cstheme="minorHAnsi"/>
        </w:rPr>
        <w:tab/>
        <w:t>Uprawnienie Wykonawcy do zawieszenia Robót</w:t>
      </w:r>
      <w:bookmarkEnd w:id="423"/>
      <w:bookmarkEnd w:id="424"/>
      <w:bookmarkEnd w:id="425"/>
      <w:bookmarkEnd w:id="426"/>
    </w:p>
    <w:p w14:paraId="1B879C70" w14:textId="77777777" w:rsidR="009B6A48" w:rsidRPr="00FC3CAF" w:rsidRDefault="009B6A48" w:rsidP="009320FF">
      <w:pPr>
        <w:spacing w:line="276" w:lineRule="auto"/>
        <w:jc w:val="both"/>
        <w:rPr>
          <w:rFonts w:cstheme="minorHAnsi"/>
        </w:rPr>
      </w:pPr>
      <w:r w:rsidRPr="00FC3CAF">
        <w:rPr>
          <w:rFonts w:cstheme="minorHAnsi"/>
        </w:rPr>
        <w:t>W pierwszym akapicie przed słowami „mniej niż 21 dni naprzód” dodaje się słowo „nie”.</w:t>
      </w:r>
    </w:p>
    <w:p w14:paraId="3C89484F" w14:textId="77777777" w:rsidR="009B6A48" w:rsidRPr="00FC3CAF" w:rsidRDefault="009B6A48" w:rsidP="009320FF">
      <w:pPr>
        <w:spacing w:line="276" w:lineRule="auto"/>
        <w:jc w:val="both"/>
        <w:rPr>
          <w:rFonts w:cstheme="minorHAnsi"/>
        </w:rPr>
      </w:pPr>
      <w:r w:rsidRPr="00FC3CAF">
        <w:rPr>
          <w:rFonts w:cstheme="minorHAnsi"/>
        </w:rPr>
        <w:t>Skreśla się pkt (b) w niniejszej klauzuli 16.1 i zastępuje następująco:</w:t>
      </w:r>
    </w:p>
    <w:p w14:paraId="79A7CD72" w14:textId="77777777" w:rsidR="009B6A48" w:rsidRPr="00FC3CAF" w:rsidRDefault="009B6A48" w:rsidP="009320FF">
      <w:pPr>
        <w:spacing w:line="276" w:lineRule="auto"/>
        <w:jc w:val="both"/>
        <w:rPr>
          <w:rFonts w:cstheme="minorHAnsi"/>
        </w:rPr>
      </w:pPr>
      <w:r w:rsidRPr="00FC3CAF">
        <w:rPr>
          <w:rFonts w:cstheme="minorHAnsi"/>
        </w:rPr>
        <w:t>(b) pokrycia takiego Kosztu.</w:t>
      </w:r>
    </w:p>
    <w:p w14:paraId="35818AF2" w14:textId="77777777" w:rsidR="009B6A48" w:rsidRPr="00FC3CAF" w:rsidRDefault="009B6A48" w:rsidP="009320FF">
      <w:pPr>
        <w:spacing w:line="276" w:lineRule="auto"/>
        <w:jc w:val="both"/>
        <w:rPr>
          <w:rFonts w:cstheme="minorHAnsi"/>
        </w:rPr>
      </w:pPr>
      <w:r w:rsidRPr="00FC3CAF">
        <w:rPr>
          <w:rFonts w:cstheme="minorHAnsi"/>
        </w:rPr>
        <w:t>Ostatnie zdanie niniejszej klauzuli 16.3 skreśla się i zastępuje następująco:</w:t>
      </w:r>
    </w:p>
    <w:p w14:paraId="45BC3B8F" w14:textId="77777777" w:rsidR="009B6A48" w:rsidRPr="00FC3CAF" w:rsidRDefault="009B6A48" w:rsidP="009320FF">
      <w:pPr>
        <w:spacing w:line="276" w:lineRule="auto"/>
        <w:jc w:val="both"/>
        <w:rPr>
          <w:rFonts w:cstheme="minorHAnsi"/>
        </w:rPr>
      </w:pPr>
      <w:r w:rsidRPr="00FC3CAF">
        <w:rPr>
          <w:rFonts w:cstheme="minorHAnsi"/>
        </w:rPr>
        <w:t>(c) Po otrzymaniu takiego powiadomienia Inżynier winien postępować zgodnie z klauzulą 3.5 [</w:t>
      </w:r>
      <w:r w:rsidRPr="00FC3CAF">
        <w:rPr>
          <w:rFonts w:cstheme="minorHAnsi"/>
          <w:i/>
          <w:iCs/>
        </w:rPr>
        <w:t>Ustalenia</w:t>
      </w:r>
      <w:r w:rsidRPr="00FC3CAF">
        <w:rPr>
          <w:rFonts w:cstheme="minorHAnsi"/>
        </w:rPr>
        <w:t>] oraz klauzulą 13.3 [</w:t>
      </w:r>
      <w:r w:rsidRPr="00FC3CAF">
        <w:rPr>
          <w:rFonts w:cstheme="minorHAnsi"/>
          <w:i/>
          <w:iCs/>
        </w:rPr>
        <w:t xml:space="preserve">Procedura wprowadzania </w:t>
      </w:r>
      <w:r w:rsidRPr="00FC3CAF">
        <w:rPr>
          <w:rFonts w:cstheme="minorHAnsi"/>
        </w:rPr>
        <w:t>Zmian] dla uzgodnienia lub ustalenia tych spraw.</w:t>
      </w:r>
    </w:p>
    <w:p w14:paraId="6145A807" w14:textId="77777777" w:rsidR="009B6A48" w:rsidRPr="00FC3CAF" w:rsidRDefault="009B6A48" w:rsidP="009320FF">
      <w:pPr>
        <w:spacing w:line="276" w:lineRule="auto"/>
        <w:jc w:val="both"/>
        <w:rPr>
          <w:rFonts w:cstheme="minorHAnsi"/>
          <w:i/>
        </w:rPr>
      </w:pPr>
      <w:r w:rsidRPr="00FC3CAF">
        <w:rPr>
          <w:rFonts w:cstheme="minorHAnsi"/>
        </w:rPr>
        <w:t>Na końcu trzeciego akapitu niniejszej klauzuli 16.1 po słowach ”... tak szybko, jak to będzie możliwe” dodaje się następujące słowa: ”jednakże nie później niż w terminie 7 dni od otrzymania takiego Świadectwa Płatności, dowodu lub zapłaty.”</w:t>
      </w:r>
    </w:p>
    <w:p w14:paraId="484BEE88" w14:textId="77777777" w:rsidR="009B6A48" w:rsidRPr="00FC3CAF" w:rsidRDefault="009B6A48" w:rsidP="009320FF">
      <w:pPr>
        <w:pStyle w:val="Nagwek2"/>
        <w:spacing w:line="276" w:lineRule="auto"/>
        <w:rPr>
          <w:rFonts w:asciiTheme="minorHAnsi" w:hAnsiTheme="minorHAnsi" w:cstheme="minorHAnsi"/>
        </w:rPr>
      </w:pPr>
      <w:bookmarkStart w:id="427" w:name="_Toc411347329"/>
      <w:bookmarkStart w:id="428" w:name="_Toc521326343"/>
      <w:bookmarkStart w:id="429" w:name="_Toc536177612"/>
      <w:bookmarkStart w:id="430" w:name="_Toc38457577"/>
      <w:r w:rsidRPr="00FC3CAF">
        <w:rPr>
          <w:rFonts w:asciiTheme="minorHAnsi" w:hAnsiTheme="minorHAnsi" w:cstheme="minorHAnsi"/>
        </w:rPr>
        <w:t>16.4</w:t>
      </w:r>
      <w:r w:rsidRPr="00FC3CAF">
        <w:rPr>
          <w:rFonts w:asciiTheme="minorHAnsi" w:hAnsiTheme="minorHAnsi" w:cstheme="minorHAnsi"/>
        </w:rPr>
        <w:tab/>
        <w:t>Zapłata po rozwiązaniu</w:t>
      </w:r>
      <w:bookmarkEnd w:id="427"/>
      <w:bookmarkEnd w:id="428"/>
      <w:bookmarkEnd w:id="429"/>
      <w:bookmarkEnd w:id="430"/>
    </w:p>
    <w:p w14:paraId="240AB704" w14:textId="77777777" w:rsidR="009B6A48" w:rsidRPr="00FC3CAF" w:rsidRDefault="009B6A48" w:rsidP="009320FF">
      <w:pPr>
        <w:spacing w:line="276" w:lineRule="auto"/>
        <w:rPr>
          <w:rFonts w:cstheme="minorHAnsi"/>
        </w:rPr>
      </w:pPr>
      <w:r w:rsidRPr="00FC3CAF">
        <w:rPr>
          <w:rFonts w:cstheme="minorHAnsi"/>
        </w:rPr>
        <w:t>Podpunkt (c) niniejszej klauzuli 16.4 skreśla się jako nie mający zastosowania w niniejszych Warunkach.</w:t>
      </w:r>
    </w:p>
    <w:p w14:paraId="4A1BE59A" w14:textId="77777777" w:rsidR="009B6A48" w:rsidRPr="00FC3CAF" w:rsidRDefault="009B6A48" w:rsidP="009320FF">
      <w:pPr>
        <w:spacing w:line="276" w:lineRule="auto"/>
        <w:rPr>
          <w:rFonts w:cstheme="minorHAnsi"/>
        </w:rPr>
      </w:pPr>
      <w:r w:rsidRPr="00FC3CAF">
        <w:rPr>
          <w:rFonts w:cstheme="minorHAnsi"/>
        </w:rPr>
        <w:t>Wprowadza się nowy rozdział 16a:</w:t>
      </w:r>
    </w:p>
    <w:p w14:paraId="2B4413EC" w14:textId="77777777" w:rsidR="009B6A48" w:rsidRPr="00AB47C0" w:rsidRDefault="009B6A48" w:rsidP="009320FF">
      <w:pPr>
        <w:pStyle w:val="Nagwek1"/>
        <w:spacing w:line="276" w:lineRule="auto"/>
        <w:rPr>
          <w:rFonts w:asciiTheme="minorHAnsi" w:hAnsiTheme="minorHAnsi" w:cstheme="minorHAnsi"/>
          <w:szCs w:val="20"/>
        </w:rPr>
      </w:pPr>
      <w:bookmarkStart w:id="431" w:name="_Toc411347330"/>
      <w:bookmarkStart w:id="432" w:name="_Toc521326344"/>
      <w:bookmarkStart w:id="433" w:name="_Toc536177613"/>
      <w:bookmarkStart w:id="434" w:name="_Toc38457578"/>
      <w:r w:rsidRPr="00AB47C0">
        <w:rPr>
          <w:rFonts w:asciiTheme="minorHAnsi" w:hAnsiTheme="minorHAnsi" w:cstheme="minorHAnsi"/>
          <w:szCs w:val="20"/>
        </w:rPr>
        <w:t>Rozdział 16 A</w:t>
      </w:r>
      <w:r w:rsidRPr="00AB47C0">
        <w:rPr>
          <w:rFonts w:asciiTheme="minorHAnsi" w:hAnsiTheme="minorHAnsi" w:cstheme="minorHAnsi"/>
          <w:szCs w:val="20"/>
        </w:rPr>
        <w:tab/>
        <w:t>Odstąpienie od umowy</w:t>
      </w:r>
      <w:bookmarkEnd w:id="431"/>
      <w:bookmarkEnd w:id="432"/>
      <w:bookmarkEnd w:id="433"/>
      <w:bookmarkEnd w:id="434"/>
    </w:p>
    <w:p w14:paraId="6DBD0971"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Zamawiającemu przysługuje prawo do odstąpienia od umowy:</w:t>
      </w:r>
    </w:p>
    <w:p w14:paraId="0820238C"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W razie wystąpienia istotnej zmiany okoliczności powodującej, że wykonanie umowy nie leży w interesie publicznym, czego nie można było wcześniej przewidzieć w chwili zawarcia umowy,</w:t>
      </w:r>
    </w:p>
    <w:p w14:paraId="54007020"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W razie nieotrzymania środków zewnętrznych na finansowanie Kontraktu,</w:t>
      </w:r>
    </w:p>
    <w:p w14:paraId="2FDA534B"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Zostanie wydany nakaz zajęcia majątku Wykonawcy,</w:t>
      </w:r>
    </w:p>
    <w:p w14:paraId="65BA2BA7"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Wykonawca nie rozpoczął robót bez uzasadnionych przyczyn oraz nie kontynuuje ich pomimo wezwania Zamawiającego złożonego na piśmie.</w:t>
      </w:r>
    </w:p>
    <w:p w14:paraId="3229837B"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Wykonawca przerwał realizację robót i przerwa ta trwa dłużej niż 21 dni.</w:t>
      </w:r>
    </w:p>
    <w:p w14:paraId="7DA5C90A"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Wykonawcy przysługuje prawo odstąpienia od umowy, jeżeli:</w:t>
      </w:r>
    </w:p>
    <w:p w14:paraId="5C1E9026" w14:textId="77777777" w:rsidR="009B6A48" w:rsidRPr="00FC3CAF" w:rsidRDefault="009B6A48" w:rsidP="009320FF">
      <w:pPr>
        <w:numPr>
          <w:ilvl w:val="0"/>
          <w:numId w:val="24"/>
        </w:numPr>
        <w:spacing w:before="120" w:after="120" w:line="276" w:lineRule="auto"/>
        <w:jc w:val="both"/>
        <w:rPr>
          <w:rFonts w:cstheme="minorHAnsi"/>
        </w:rPr>
      </w:pPr>
      <w:r w:rsidRPr="00FC3CAF">
        <w:rPr>
          <w:rFonts w:cstheme="minorHAnsi"/>
        </w:rPr>
        <w:t xml:space="preserve">Zamawiający nie wywiązuje  się z obowiązku zapłaty  należnych Wykonawcy faktur (kwot poświadczonych przez Inżyniera w świadectwie płatności) mimo  dodatkowego wezwania </w:t>
      </w:r>
      <w:r w:rsidRPr="00FC3CAF">
        <w:rPr>
          <w:rFonts w:cstheme="minorHAnsi"/>
        </w:rPr>
        <w:br/>
        <w:t>w terminie trzech miesięcy od upływu terminu na zapłatę faktur, określonego w niniejszej umowie,</w:t>
      </w:r>
    </w:p>
    <w:p w14:paraId="1B8CE40A" w14:textId="77777777" w:rsidR="009B6A48" w:rsidRPr="00FC3CAF" w:rsidRDefault="009B6A48" w:rsidP="009320FF">
      <w:pPr>
        <w:numPr>
          <w:ilvl w:val="0"/>
          <w:numId w:val="24"/>
        </w:numPr>
        <w:spacing w:before="120" w:after="120" w:line="276" w:lineRule="auto"/>
        <w:jc w:val="both"/>
        <w:rPr>
          <w:rFonts w:cstheme="minorHAnsi"/>
        </w:rPr>
      </w:pPr>
      <w:r w:rsidRPr="00FC3CAF">
        <w:rPr>
          <w:rFonts w:cstheme="minorHAnsi"/>
        </w:rPr>
        <w:t>Zamawiający odmawia bez uzasadnionej przyczyny, odbioru robót lub odmawia wydania świadectwa przejęcia Robót na mocy klauzuli 10.1</w:t>
      </w:r>
    </w:p>
    <w:p w14:paraId="07150C22" w14:textId="77777777" w:rsidR="009B6A48" w:rsidRPr="00FC3CAF" w:rsidRDefault="009B6A48" w:rsidP="009320FF">
      <w:pPr>
        <w:numPr>
          <w:ilvl w:val="0"/>
          <w:numId w:val="24"/>
        </w:numPr>
        <w:spacing w:before="120" w:after="120" w:line="276" w:lineRule="auto"/>
        <w:jc w:val="both"/>
        <w:rPr>
          <w:rFonts w:cstheme="minorHAnsi"/>
        </w:rPr>
      </w:pPr>
      <w:r w:rsidRPr="00FC3CAF">
        <w:rPr>
          <w:rFonts w:cstheme="minorHAnsi"/>
        </w:rPr>
        <w:lastRenderedPageBreak/>
        <w:t>Zamawiający zawiadomi Wykonawcę, iż z powodu zaistnienia uprzednio nieprzewidzianych okoliczności nie będzie mógł spełnić swoich zobowiązań umownych wobec Wykonawcy.</w:t>
      </w:r>
    </w:p>
    <w:p w14:paraId="4D7F262E"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Oświadczenie o odstąpieniu od umowy z przyczyn, o których mowa w ust. 1 i 2 powinno zostać złożone w terminie 30 dni od daty powzięcia wiadomości o okolicznościach uzasadniających odstąpienie od umowy.</w:t>
      </w:r>
    </w:p>
    <w:p w14:paraId="21E88489"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Jeżeli Wykonawca  wykonuje  roboty, w sposób wadliwy lub sprzeczny z umową, Zamawiający może wezwać go do zmiany sposobu wykonania i wyznaczyć w tym celu odpowiedni termin. Po bezskutecznych upływie wyznaczonego terminu – zgodnie z przepisami Kodeksu Cywilnego, Zamawiający może od umowy odstąpić albo powierzyć poprawienie lub dalsze wykonanie robót innemu podmiotowi na koszt Wykonawcy</w:t>
      </w:r>
    </w:p>
    <w:p w14:paraId="70313CBB"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Odstąpienie od umowy określone w ust. 1 pkt. c-e i ust. 4 nastąpi z winy Wykonawcy.</w:t>
      </w:r>
    </w:p>
    <w:p w14:paraId="2BF3BE48"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Odstąpienie od umowy winno nastąpić w formie pisemnej pod rygorem nieważności takiego oświadczenia i powinno zawierać uzasadnienie.</w:t>
      </w:r>
    </w:p>
    <w:p w14:paraId="40D79CCF"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W przypadku odstąpienia od umowy przez Wykonawcę oraz Zamawiającego obciążają ich następujące obowiązki szczegółowe:</w:t>
      </w:r>
    </w:p>
    <w:p w14:paraId="2AA78412"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 terminie 14 dni od daty odstąpienia od umowy  Wykonawca przy udziale Zamawiającego sporządzi szczegółowy protokół inwentaryzacji robót w toku, wg stanu na dzień odstąpienia,</w:t>
      </w:r>
    </w:p>
    <w:p w14:paraId="77827C54"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Wykonawca  zabezpieczy przerwane roboty w zakresie obustronnie uzgodnionym na koszt tej strony, z której winy nastąpiło odstąpienie od umowy</w:t>
      </w:r>
    </w:p>
    <w:p w14:paraId="63E8A1E4"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Wykonawca sporządzi wykaz tych materiałów, konstrukcji lub urządzeń, które nie mogą być wykorzystane przez Wykonawcę do realizacji innych robót, nieobjętych niniejszą umową, jeżeli odstąpienie od umowy nastąpiło z przyczyn niezależnych od niego.</w:t>
      </w:r>
    </w:p>
    <w:p w14:paraId="6E979FF0"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Wykonawca zgłosi do dokonania przez Zamawiającego odbioru robót przerwanych oraz robót zabezpieczających, jeżeli odstąpienie od umowy nastąpiło z przyczyn, za które Wykonawca nie odpowiada.</w:t>
      </w:r>
    </w:p>
    <w:p w14:paraId="49DF9A8C"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Wykonawca niezwłocznie, najpóźniej w terminie 30 dni, usunie z terenu budowy urządzenia przez niego dostarczone lub wniesione.</w:t>
      </w:r>
    </w:p>
    <w:p w14:paraId="2238B71E"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Zamawiający w razie odstąpienia od umowy z przyczyn, za które Wykonawca nie ponosi odpowiedzialności, zobowiązany jest do:</w:t>
      </w:r>
    </w:p>
    <w:p w14:paraId="74D5AD99" w14:textId="77777777" w:rsidR="009B6A48" w:rsidRPr="00FC3CAF" w:rsidRDefault="009B6A48" w:rsidP="009320FF">
      <w:pPr>
        <w:numPr>
          <w:ilvl w:val="0"/>
          <w:numId w:val="26"/>
        </w:numPr>
        <w:spacing w:before="120" w:after="120" w:line="276" w:lineRule="auto"/>
        <w:jc w:val="both"/>
        <w:rPr>
          <w:rFonts w:cstheme="minorHAnsi"/>
        </w:rPr>
      </w:pPr>
      <w:r w:rsidRPr="00FC3CAF">
        <w:rPr>
          <w:rFonts w:cstheme="minorHAnsi"/>
        </w:rPr>
        <w:t>Dokonania  odbioru  robót przerwanych oraz  zapłaty  wynagrodzenia  za  roboty,  które zostały wykonane zgodnie z warunkami umowy do dnia odstąpienia.</w:t>
      </w:r>
    </w:p>
    <w:p w14:paraId="4471AD29" w14:textId="77777777" w:rsidR="009B6A48" w:rsidRPr="00FC3CAF" w:rsidRDefault="009B6A48" w:rsidP="009320FF">
      <w:pPr>
        <w:numPr>
          <w:ilvl w:val="0"/>
          <w:numId w:val="26"/>
        </w:numPr>
        <w:spacing w:before="120" w:after="120" w:line="276" w:lineRule="auto"/>
        <w:jc w:val="both"/>
        <w:rPr>
          <w:rFonts w:cstheme="minorHAnsi"/>
        </w:rPr>
      </w:pPr>
      <w:r w:rsidRPr="00FC3CAF">
        <w:rPr>
          <w:rFonts w:cstheme="minorHAnsi"/>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80CCAFF" w14:textId="77777777" w:rsidR="009B6A48" w:rsidRPr="00FC3CAF" w:rsidRDefault="009B6A48" w:rsidP="009320FF">
      <w:pPr>
        <w:numPr>
          <w:ilvl w:val="0"/>
          <w:numId w:val="26"/>
        </w:numPr>
        <w:spacing w:before="120" w:after="120" w:line="276" w:lineRule="auto"/>
        <w:jc w:val="both"/>
        <w:rPr>
          <w:rFonts w:cstheme="minorHAnsi"/>
        </w:rPr>
      </w:pPr>
      <w:r w:rsidRPr="00FC3CAF">
        <w:rPr>
          <w:rFonts w:cstheme="minorHAnsi"/>
        </w:rPr>
        <w:t>Przejęcia od Wykonawcy pod swój dozór terenu budowy.</w:t>
      </w:r>
    </w:p>
    <w:p w14:paraId="7DD46EF3" w14:textId="77777777" w:rsidR="009B6A48" w:rsidRPr="00FC3CAF" w:rsidRDefault="009B6A48" w:rsidP="009320FF">
      <w:pPr>
        <w:pStyle w:val="Nagwek1"/>
        <w:spacing w:line="276" w:lineRule="auto"/>
        <w:rPr>
          <w:rFonts w:asciiTheme="minorHAnsi" w:hAnsiTheme="minorHAnsi" w:cstheme="minorHAnsi"/>
        </w:rPr>
      </w:pPr>
      <w:bookmarkStart w:id="435" w:name="_Toc411347331"/>
      <w:bookmarkStart w:id="436" w:name="_Toc521326345"/>
      <w:bookmarkStart w:id="437" w:name="_Toc536177614"/>
      <w:bookmarkStart w:id="438" w:name="_Toc38457579"/>
      <w:r w:rsidRPr="00FC3CAF">
        <w:rPr>
          <w:rFonts w:asciiTheme="minorHAnsi" w:hAnsiTheme="minorHAnsi" w:cstheme="minorHAnsi"/>
        </w:rPr>
        <w:lastRenderedPageBreak/>
        <w:t>Rozdział 18</w:t>
      </w:r>
      <w:r w:rsidRPr="00FC3CAF">
        <w:rPr>
          <w:rFonts w:asciiTheme="minorHAnsi" w:hAnsiTheme="minorHAnsi" w:cstheme="minorHAnsi"/>
        </w:rPr>
        <w:tab/>
        <w:t>Ubezpieczenie</w:t>
      </w:r>
      <w:bookmarkEnd w:id="435"/>
      <w:bookmarkEnd w:id="436"/>
      <w:bookmarkEnd w:id="437"/>
      <w:bookmarkEnd w:id="438"/>
    </w:p>
    <w:p w14:paraId="59B16A12" w14:textId="77777777" w:rsidR="009B6A48" w:rsidRPr="00FC3CAF" w:rsidRDefault="009B6A48" w:rsidP="009320FF">
      <w:pPr>
        <w:spacing w:line="276" w:lineRule="auto"/>
        <w:rPr>
          <w:rFonts w:cstheme="minorHAnsi"/>
        </w:rPr>
      </w:pPr>
      <w:r w:rsidRPr="00FC3CAF">
        <w:rPr>
          <w:rFonts w:cstheme="minorHAnsi"/>
          <w:b/>
          <w:bCs/>
        </w:rPr>
        <w:t xml:space="preserve">Dodaje się nową klauzulę 18.5 </w:t>
      </w:r>
      <w:r w:rsidRPr="00FC3CAF">
        <w:rPr>
          <w:rFonts w:cstheme="minorHAnsi"/>
        </w:rPr>
        <w:t>[</w:t>
      </w:r>
      <w:r w:rsidRPr="00FC3CAF">
        <w:rPr>
          <w:rFonts w:cstheme="minorHAnsi"/>
          <w:i/>
          <w:iCs/>
        </w:rPr>
        <w:t>Wyłączenia</w:t>
      </w:r>
      <w:r w:rsidRPr="00FC3CAF">
        <w:rPr>
          <w:rFonts w:cstheme="minorHAnsi"/>
        </w:rPr>
        <w:t xml:space="preserve">] </w:t>
      </w:r>
      <w:r w:rsidRPr="00FC3CAF">
        <w:rPr>
          <w:rFonts w:cstheme="minorHAnsi"/>
          <w:b/>
          <w:bCs/>
        </w:rPr>
        <w:t>w brzmieniu</w:t>
      </w:r>
      <w:r w:rsidRPr="00FC3CAF">
        <w:rPr>
          <w:rFonts w:cstheme="minorHAnsi"/>
        </w:rPr>
        <w:t>:</w:t>
      </w:r>
    </w:p>
    <w:p w14:paraId="063F0FE1" w14:textId="77777777" w:rsidR="009B6A48" w:rsidRPr="00FC3CAF" w:rsidRDefault="009B6A48" w:rsidP="009320FF">
      <w:pPr>
        <w:pStyle w:val="Nagwek2"/>
        <w:spacing w:line="276" w:lineRule="auto"/>
        <w:rPr>
          <w:rFonts w:asciiTheme="minorHAnsi" w:hAnsiTheme="minorHAnsi" w:cstheme="minorHAnsi"/>
        </w:rPr>
      </w:pPr>
      <w:bookmarkStart w:id="439" w:name="_Toc411347332"/>
      <w:bookmarkStart w:id="440" w:name="_Toc521326346"/>
      <w:bookmarkStart w:id="441" w:name="_Toc536177615"/>
      <w:bookmarkStart w:id="442" w:name="_Toc38457580"/>
      <w:r w:rsidRPr="00FC3CAF">
        <w:rPr>
          <w:rFonts w:asciiTheme="minorHAnsi" w:hAnsiTheme="minorHAnsi" w:cstheme="minorHAnsi"/>
        </w:rPr>
        <w:t>18.5</w:t>
      </w:r>
      <w:r w:rsidRPr="00FC3CAF">
        <w:rPr>
          <w:rFonts w:asciiTheme="minorHAnsi" w:hAnsiTheme="minorHAnsi" w:cstheme="minorHAnsi"/>
        </w:rPr>
        <w:tab/>
        <w:t>Zakaz wyłączenia</w:t>
      </w:r>
      <w:bookmarkEnd w:id="439"/>
      <w:bookmarkEnd w:id="440"/>
      <w:bookmarkEnd w:id="441"/>
      <w:bookmarkEnd w:id="442"/>
    </w:p>
    <w:p w14:paraId="3C50EE53" w14:textId="77777777" w:rsidR="009B6A48" w:rsidRPr="00FC3CAF" w:rsidRDefault="009B6A48" w:rsidP="009320FF">
      <w:pPr>
        <w:spacing w:line="276" w:lineRule="auto"/>
        <w:jc w:val="both"/>
        <w:rPr>
          <w:rFonts w:cstheme="minorHAnsi"/>
        </w:rPr>
      </w:pPr>
      <w:r w:rsidRPr="00FC3CAF">
        <w:rPr>
          <w:rFonts w:cstheme="minorHAnsi"/>
        </w:rPr>
        <w:t>Żadna polisa ubezpieczeniowa przewidziana dla tego Kontraktu nie może zawierać wyłączenia odpowiedzialności za straty, szkody lub przywrócenie stanu pierwotnego wskutek błędów Wykonawcy z zastrzeżeniem przepisu art. 827 § 1 Kodeksu cywilnego.</w:t>
      </w:r>
    </w:p>
    <w:p w14:paraId="07D3B9DA" w14:textId="77777777" w:rsidR="009B6A48" w:rsidRPr="00FC3CAF" w:rsidRDefault="009B6A48" w:rsidP="009320FF">
      <w:pPr>
        <w:pStyle w:val="Nagwek1"/>
        <w:spacing w:line="276" w:lineRule="auto"/>
        <w:rPr>
          <w:rFonts w:asciiTheme="minorHAnsi" w:hAnsiTheme="minorHAnsi" w:cstheme="minorHAnsi"/>
        </w:rPr>
      </w:pPr>
      <w:bookmarkStart w:id="443" w:name="_Toc411347333"/>
      <w:bookmarkStart w:id="444" w:name="_Toc521326347"/>
      <w:bookmarkStart w:id="445" w:name="_Toc536177616"/>
      <w:bookmarkStart w:id="446" w:name="_Toc38457581"/>
      <w:r w:rsidRPr="00FC3CAF">
        <w:rPr>
          <w:rFonts w:asciiTheme="minorHAnsi" w:hAnsiTheme="minorHAnsi" w:cstheme="minorHAnsi"/>
        </w:rPr>
        <w:t>Rozdział 20</w:t>
      </w:r>
      <w:r w:rsidRPr="00FC3CAF">
        <w:rPr>
          <w:rFonts w:asciiTheme="minorHAnsi" w:hAnsiTheme="minorHAnsi" w:cstheme="minorHAnsi"/>
        </w:rPr>
        <w:tab/>
        <w:t>Roszczenia, spory i arbitraż</w:t>
      </w:r>
      <w:bookmarkEnd w:id="443"/>
      <w:bookmarkEnd w:id="444"/>
      <w:bookmarkEnd w:id="445"/>
      <w:bookmarkEnd w:id="446"/>
    </w:p>
    <w:p w14:paraId="608D8F8C" w14:textId="77777777" w:rsidR="009B6A48" w:rsidRPr="00FC3CAF" w:rsidRDefault="009B6A48" w:rsidP="009320FF">
      <w:pPr>
        <w:pStyle w:val="Nagwek2"/>
        <w:spacing w:line="276" w:lineRule="auto"/>
        <w:rPr>
          <w:rFonts w:asciiTheme="minorHAnsi" w:hAnsiTheme="minorHAnsi" w:cstheme="minorHAnsi"/>
        </w:rPr>
      </w:pPr>
      <w:bookmarkStart w:id="447" w:name="_Toc411347334"/>
      <w:bookmarkStart w:id="448" w:name="_Toc521326348"/>
      <w:bookmarkStart w:id="449" w:name="_Toc536177617"/>
      <w:bookmarkStart w:id="450" w:name="_Toc38457582"/>
      <w:r w:rsidRPr="00FC3CAF">
        <w:rPr>
          <w:rFonts w:asciiTheme="minorHAnsi" w:hAnsiTheme="minorHAnsi" w:cstheme="minorHAnsi"/>
        </w:rPr>
        <w:t>20.1</w:t>
      </w:r>
      <w:r w:rsidRPr="00FC3CAF">
        <w:rPr>
          <w:rFonts w:asciiTheme="minorHAnsi" w:hAnsiTheme="minorHAnsi" w:cstheme="minorHAnsi"/>
        </w:rPr>
        <w:tab/>
        <w:t>Roszczenia Wykonawcy</w:t>
      </w:r>
      <w:bookmarkEnd w:id="447"/>
      <w:bookmarkEnd w:id="448"/>
      <w:bookmarkEnd w:id="449"/>
      <w:bookmarkEnd w:id="450"/>
    </w:p>
    <w:p w14:paraId="31C8E645" w14:textId="77777777" w:rsidR="009B6A48" w:rsidRPr="00D63538" w:rsidRDefault="009B6A48" w:rsidP="009320FF">
      <w:pPr>
        <w:spacing w:line="276" w:lineRule="auto"/>
        <w:jc w:val="both"/>
        <w:rPr>
          <w:rFonts w:cstheme="minorHAnsi"/>
        </w:rPr>
      </w:pPr>
      <w:r w:rsidRPr="00D63538">
        <w:rPr>
          <w:rFonts w:cstheme="minorHAnsi"/>
        </w:rPr>
        <w:t xml:space="preserve">Następującą zmianę wprowadza się do niniejszej klauzuli 20.1 </w:t>
      </w:r>
    </w:p>
    <w:p w14:paraId="0336BAF0" w14:textId="77777777" w:rsidR="009B6A48" w:rsidRPr="00FC3CAF" w:rsidRDefault="009B6A48" w:rsidP="009320FF">
      <w:pPr>
        <w:spacing w:line="276" w:lineRule="auto"/>
        <w:jc w:val="both"/>
        <w:rPr>
          <w:rFonts w:cstheme="minorHAnsi"/>
        </w:rPr>
      </w:pPr>
      <w:r w:rsidRPr="00D63538">
        <w:rPr>
          <w:rFonts w:cstheme="minorHAnsi"/>
        </w:rPr>
        <w:t xml:space="preserve">W przedostatnim akapicie rozpoczynającym się od słów „Inżynier winien....” po słowach „zgodnie </w:t>
      </w:r>
      <w:r w:rsidRPr="00D63538">
        <w:rPr>
          <w:rFonts w:cstheme="minorHAnsi"/>
        </w:rPr>
        <w:br/>
        <w:t>z klauzulą 3.5 [</w:t>
      </w:r>
      <w:r w:rsidRPr="00D63538">
        <w:rPr>
          <w:rFonts w:cstheme="minorHAnsi"/>
          <w:i/>
        </w:rPr>
        <w:t>Ustalenia</w:t>
      </w:r>
      <w:r w:rsidRPr="00D63538">
        <w:rPr>
          <w:rFonts w:cstheme="minorHAnsi"/>
        </w:rPr>
        <w:t>]” dodaje się „i z klauzulą 13.3 [</w:t>
      </w:r>
      <w:r w:rsidRPr="00D63538">
        <w:rPr>
          <w:rFonts w:cstheme="minorHAnsi"/>
          <w:i/>
        </w:rPr>
        <w:t>Procedura wprowadzania Zmian</w:t>
      </w:r>
      <w:r w:rsidRPr="00D63538">
        <w:rPr>
          <w:rFonts w:cstheme="minorHAnsi"/>
        </w:rPr>
        <w:t>]”.</w:t>
      </w:r>
    </w:p>
    <w:p w14:paraId="35CFB264" w14:textId="77777777" w:rsidR="009B6A48" w:rsidRPr="00FC3CAF" w:rsidRDefault="009B6A48" w:rsidP="009320FF">
      <w:pPr>
        <w:pStyle w:val="Nagwek2"/>
        <w:spacing w:line="276" w:lineRule="auto"/>
        <w:rPr>
          <w:rFonts w:asciiTheme="minorHAnsi" w:hAnsiTheme="minorHAnsi" w:cstheme="minorHAnsi"/>
        </w:rPr>
      </w:pPr>
      <w:bookmarkStart w:id="451" w:name="_Toc411347335"/>
      <w:bookmarkStart w:id="452" w:name="_Toc521326349"/>
      <w:bookmarkStart w:id="453" w:name="_Toc536177618"/>
      <w:bookmarkStart w:id="454" w:name="_Toc38457583"/>
      <w:r w:rsidRPr="00FC3CAF">
        <w:rPr>
          <w:rFonts w:asciiTheme="minorHAnsi" w:hAnsiTheme="minorHAnsi" w:cstheme="minorHAnsi"/>
        </w:rPr>
        <w:t>20.2</w:t>
      </w:r>
      <w:r w:rsidRPr="00FC3CAF">
        <w:rPr>
          <w:rFonts w:asciiTheme="minorHAnsi" w:hAnsiTheme="minorHAnsi" w:cstheme="minorHAnsi"/>
        </w:rPr>
        <w:tab/>
        <w:t>Powołanie Komisji Rozjemczej</w:t>
      </w:r>
      <w:bookmarkEnd w:id="451"/>
      <w:bookmarkEnd w:id="452"/>
      <w:bookmarkEnd w:id="453"/>
      <w:bookmarkEnd w:id="454"/>
    </w:p>
    <w:p w14:paraId="7BFB63D7" w14:textId="77777777" w:rsidR="009B6A48" w:rsidRPr="00FC3CAF" w:rsidRDefault="009B6A48" w:rsidP="009320FF">
      <w:pPr>
        <w:spacing w:line="276" w:lineRule="auto"/>
        <w:rPr>
          <w:rFonts w:cstheme="minorHAnsi"/>
        </w:rPr>
      </w:pPr>
      <w:r w:rsidRPr="00FC3CAF">
        <w:rPr>
          <w:rFonts w:cstheme="minorHAnsi"/>
        </w:rPr>
        <w:t>Na początku klauzuli wprowadza się zapis w brzmieniu:</w:t>
      </w:r>
    </w:p>
    <w:p w14:paraId="7632342D" w14:textId="77777777" w:rsidR="009B6A48" w:rsidRPr="00FC3CAF" w:rsidRDefault="009B6A48" w:rsidP="009320FF">
      <w:pPr>
        <w:spacing w:line="276" w:lineRule="auto"/>
        <w:jc w:val="both"/>
        <w:rPr>
          <w:rFonts w:cstheme="minorHAnsi"/>
          <w:iCs/>
        </w:rPr>
      </w:pPr>
      <w:r w:rsidRPr="00FC3CAF">
        <w:rPr>
          <w:rFonts w:cstheme="minorHAnsi"/>
          <w:iCs/>
        </w:rPr>
        <w:t xml:space="preserve">Zamawiający zastrzega sobie prawo do niewyrażenia zgody na powołanie komisji rozjemczej </w:t>
      </w:r>
      <w:r w:rsidRPr="00FC3CAF">
        <w:rPr>
          <w:rFonts w:cstheme="minorHAnsi"/>
          <w:iCs/>
        </w:rPr>
        <w:br/>
        <w:t>i przeprowadzenie rozjemstwa w spornych sprawach. W takim przypadku Stronom przysługują uprawnienia skorzystania z właściwości Arbitrażu i zastosowanie ma klauzula 20.6.</w:t>
      </w:r>
    </w:p>
    <w:p w14:paraId="7F0892F6" w14:textId="77777777" w:rsidR="009B6A48" w:rsidRPr="00FC3CAF" w:rsidRDefault="009B6A48" w:rsidP="009320FF">
      <w:pPr>
        <w:pStyle w:val="Nagwek2"/>
        <w:spacing w:line="276" w:lineRule="auto"/>
        <w:rPr>
          <w:rFonts w:asciiTheme="minorHAnsi" w:hAnsiTheme="minorHAnsi" w:cstheme="minorHAnsi"/>
        </w:rPr>
      </w:pPr>
      <w:bookmarkStart w:id="455" w:name="_Toc411347336"/>
      <w:bookmarkStart w:id="456" w:name="_Toc521326350"/>
      <w:bookmarkStart w:id="457" w:name="_Toc536177619"/>
      <w:bookmarkStart w:id="458" w:name="_Toc38457584"/>
      <w:r w:rsidRPr="00FC3CAF">
        <w:rPr>
          <w:rFonts w:asciiTheme="minorHAnsi" w:hAnsiTheme="minorHAnsi" w:cstheme="minorHAnsi"/>
        </w:rPr>
        <w:t>20.3</w:t>
      </w:r>
      <w:r w:rsidRPr="00FC3CAF">
        <w:rPr>
          <w:rFonts w:asciiTheme="minorHAnsi" w:hAnsiTheme="minorHAnsi" w:cstheme="minorHAnsi"/>
        </w:rPr>
        <w:tab/>
        <w:t>Brak uzgodnienia składu komisji Rozjemczej</w:t>
      </w:r>
      <w:bookmarkEnd w:id="455"/>
      <w:bookmarkEnd w:id="456"/>
      <w:bookmarkEnd w:id="457"/>
      <w:bookmarkEnd w:id="458"/>
    </w:p>
    <w:p w14:paraId="06FAE7DF" w14:textId="77777777" w:rsidR="009B6A48" w:rsidRPr="00FC3CAF" w:rsidRDefault="009B6A48" w:rsidP="009320FF">
      <w:pPr>
        <w:spacing w:line="276" w:lineRule="auto"/>
        <w:jc w:val="both"/>
        <w:rPr>
          <w:rFonts w:cstheme="minorHAnsi"/>
        </w:rPr>
      </w:pPr>
      <w:r w:rsidRPr="00FC3CAF">
        <w:rPr>
          <w:rFonts w:cstheme="minorHAnsi"/>
        </w:rPr>
        <w:t>W pierwszym akapicie po podpunkcie (d) po słowach wówczas na wniosek skreśla się słowa „jednej lub obu Stron” i wprowadza się słowo Zamawiającego.</w:t>
      </w:r>
    </w:p>
    <w:p w14:paraId="629E1D44" w14:textId="77777777" w:rsidR="009B6A48" w:rsidRPr="00FC3CAF" w:rsidRDefault="009B6A48" w:rsidP="009320FF">
      <w:pPr>
        <w:pStyle w:val="Nagwek2"/>
        <w:spacing w:line="276" w:lineRule="auto"/>
        <w:rPr>
          <w:rFonts w:asciiTheme="minorHAnsi" w:hAnsiTheme="minorHAnsi" w:cstheme="minorHAnsi"/>
        </w:rPr>
      </w:pPr>
      <w:bookmarkStart w:id="459" w:name="_Toc411347337"/>
      <w:bookmarkStart w:id="460" w:name="_Toc521326351"/>
      <w:bookmarkStart w:id="461" w:name="_Toc536177620"/>
      <w:bookmarkStart w:id="462" w:name="_Toc38457585"/>
      <w:r w:rsidRPr="00FC3CAF">
        <w:rPr>
          <w:rFonts w:asciiTheme="minorHAnsi" w:hAnsiTheme="minorHAnsi" w:cstheme="minorHAnsi"/>
        </w:rPr>
        <w:t>20.5</w:t>
      </w:r>
      <w:r w:rsidRPr="00FC3CAF">
        <w:rPr>
          <w:rFonts w:asciiTheme="minorHAnsi" w:hAnsiTheme="minorHAnsi" w:cstheme="minorHAnsi"/>
        </w:rPr>
        <w:tab/>
        <w:t>Rozstrzygnięcie polubowne</w:t>
      </w:r>
      <w:bookmarkEnd w:id="459"/>
      <w:bookmarkEnd w:id="460"/>
      <w:bookmarkEnd w:id="461"/>
      <w:bookmarkEnd w:id="462"/>
    </w:p>
    <w:p w14:paraId="66D5AFF0" w14:textId="77777777" w:rsidR="009B6A48" w:rsidRPr="00FC3CAF" w:rsidRDefault="009B6A48" w:rsidP="009320FF">
      <w:pPr>
        <w:spacing w:line="276" w:lineRule="auto"/>
        <w:jc w:val="both"/>
        <w:rPr>
          <w:rFonts w:cstheme="minorHAnsi"/>
        </w:rPr>
      </w:pPr>
      <w:r w:rsidRPr="00FC3CAF">
        <w:rPr>
          <w:rFonts w:cstheme="minorHAnsi"/>
        </w:rPr>
        <w:t>Na końcu klauzuli dodaje się tekst w brzmieniu:</w:t>
      </w:r>
    </w:p>
    <w:p w14:paraId="2ECB7C28" w14:textId="77777777" w:rsidR="009B6A48" w:rsidRPr="00FC3CAF" w:rsidRDefault="009B6A48" w:rsidP="009320FF">
      <w:pPr>
        <w:spacing w:line="276" w:lineRule="auto"/>
        <w:jc w:val="both"/>
        <w:rPr>
          <w:rFonts w:cstheme="minorHAnsi"/>
        </w:rPr>
      </w:pPr>
      <w:r w:rsidRPr="00FC3CAF">
        <w:rPr>
          <w:rFonts w:cstheme="minorHAnsi"/>
        </w:rPr>
        <w:t xml:space="preserve">Rozstrzygnięcie polubowne przed postępowaniem arbitrażowym może przyjąć formę mediacji  przeprowadzonej przez Inżyniera na wniosek Stron. </w:t>
      </w:r>
    </w:p>
    <w:p w14:paraId="4F66C892" w14:textId="77777777" w:rsidR="009B6A48" w:rsidRPr="00FC3CAF" w:rsidRDefault="009B6A48" w:rsidP="009320FF">
      <w:pPr>
        <w:pStyle w:val="Nagwek2"/>
        <w:spacing w:line="276" w:lineRule="auto"/>
        <w:rPr>
          <w:rFonts w:asciiTheme="minorHAnsi" w:hAnsiTheme="minorHAnsi" w:cstheme="minorHAnsi"/>
        </w:rPr>
      </w:pPr>
      <w:bookmarkStart w:id="463" w:name="_Toc411347338"/>
      <w:bookmarkStart w:id="464" w:name="_Toc521326352"/>
      <w:bookmarkStart w:id="465" w:name="_Toc536177621"/>
      <w:bookmarkStart w:id="466" w:name="_Toc38457586"/>
      <w:r w:rsidRPr="00FC3CAF">
        <w:rPr>
          <w:rFonts w:asciiTheme="minorHAnsi" w:hAnsiTheme="minorHAnsi" w:cstheme="minorHAnsi"/>
        </w:rPr>
        <w:t>20.6</w:t>
      </w:r>
      <w:r w:rsidRPr="00FC3CAF">
        <w:rPr>
          <w:rFonts w:asciiTheme="minorHAnsi" w:hAnsiTheme="minorHAnsi" w:cstheme="minorHAnsi"/>
        </w:rPr>
        <w:tab/>
        <w:t>Arbitraż</w:t>
      </w:r>
      <w:bookmarkEnd w:id="463"/>
      <w:bookmarkEnd w:id="464"/>
      <w:bookmarkEnd w:id="465"/>
      <w:bookmarkEnd w:id="466"/>
      <w:r w:rsidRPr="00FC3CAF">
        <w:rPr>
          <w:rFonts w:asciiTheme="minorHAnsi" w:hAnsiTheme="minorHAnsi" w:cstheme="minorHAnsi"/>
        </w:rPr>
        <w:tab/>
      </w:r>
    </w:p>
    <w:p w14:paraId="3529722A" w14:textId="77777777" w:rsidR="009B6A48" w:rsidRPr="00FC3CAF" w:rsidRDefault="009B6A48" w:rsidP="009320FF">
      <w:pPr>
        <w:spacing w:line="276" w:lineRule="auto"/>
        <w:rPr>
          <w:rFonts w:cstheme="minorHAnsi"/>
          <w:b/>
        </w:rPr>
      </w:pPr>
      <w:r w:rsidRPr="00FC3CAF">
        <w:rPr>
          <w:rFonts w:cstheme="minorHAnsi"/>
          <w:b/>
        </w:rPr>
        <w:t>Tekst niniejszej klauzuli 20.6 skreśla się i zastępuje następująco:</w:t>
      </w:r>
    </w:p>
    <w:p w14:paraId="120D8908" w14:textId="77777777" w:rsidR="009B6A48" w:rsidRPr="00FC3CAF" w:rsidRDefault="009B6A48" w:rsidP="009320FF">
      <w:pPr>
        <w:spacing w:line="276" w:lineRule="auto"/>
        <w:jc w:val="both"/>
        <w:rPr>
          <w:rFonts w:cstheme="minorHAnsi"/>
        </w:rPr>
      </w:pPr>
      <w:r w:rsidRPr="00FC3CAF">
        <w:rPr>
          <w:rFonts w:cstheme="minorHAnsi"/>
        </w:rPr>
        <w:t>Spory nie rozstrzygnięte w sposób określony w klauzulach powyżej, będą  ostatecznie  rozstrzygane  przez Sąd Arbitrażowy. Miejscem arbitrażu będzie Sąd Arbitrażowy przy Dolnośląskiej Izbie Gospodarczej we Wrocławiu.</w:t>
      </w:r>
    </w:p>
    <w:p w14:paraId="2C4EAE3B" w14:textId="77777777" w:rsidR="009B6A48" w:rsidRPr="00FC3CAF" w:rsidRDefault="009B6A48" w:rsidP="009320FF">
      <w:pPr>
        <w:pStyle w:val="Nagwek2"/>
        <w:spacing w:line="276" w:lineRule="auto"/>
        <w:rPr>
          <w:rFonts w:asciiTheme="minorHAnsi" w:hAnsiTheme="minorHAnsi" w:cstheme="minorHAnsi"/>
        </w:rPr>
      </w:pPr>
      <w:bookmarkStart w:id="467" w:name="_Toc229247168"/>
      <w:bookmarkStart w:id="468" w:name="_Toc250649496"/>
      <w:bookmarkStart w:id="469" w:name="_Toc252962810"/>
      <w:bookmarkStart w:id="470" w:name="_Toc411347339"/>
      <w:bookmarkStart w:id="471" w:name="_Toc521326353"/>
      <w:bookmarkStart w:id="472" w:name="_Toc536177622"/>
      <w:bookmarkStart w:id="473" w:name="_Toc38457587"/>
      <w:r w:rsidRPr="00FC3CAF">
        <w:rPr>
          <w:rFonts w:asciiTheme="minorHAnsi" w:hAnsiTheme="minorHAnsi" w:cstheme="minorHAnsi"/>
        </w:rPr>
        <w:t>20.8</w:t>
      </w:r>
      <w:r w:rsidRPr="00FC3CAF">
        <w:rPr>
          <w:rFonts w:asciiTheme="minorHAnsi" w:hAnsiTheme="minorHAnsi" w:cstheme="minorHAnsi"/>
        </w:rPr>
        <w:tab/>
        <w:t>Zakończenie działania Komisji rozjemstwa w sporach</w:t>
      </w:r>
      <w:bookmarkEnd w:id="467"/>
      <w:bookmarkEnd w:id="468"/>
      <w:bookmarkEnd w:id="469"/>
      <w:bookmarkEnd w:id="470"/>
      <w:bookmarkEnd w:id="471"/>
      <w:bookmarkEnd w:id="472"/>
      <w:bookmarkEnd w:id="473"/>
    </w:p>
    <w:p w14:paraId="617EDB5B" w14:textId="77777777" w:rsidR="009B6A48" w:rsidRPr="00FC3CAF" w:rsidRDefault="009B6A48" w:rsidP="009320FF">
      <w:pPr>
        <w:spacing w:line="276" w:lineRule="auto"/>
        <w:rPr>
          <w:rFonts w:cstheme="minorHAnsi"/>
          <w:b/>
        </w:rPr>
      </w:pPr>
      <w:r w:rsidRPr="00FC3CAF">
        <w:rPr>
          <w:rFonts w:cstheme="minorHAnsi"/>
          <w:b/>
        </w:rPr>
        <w:t>Podpunkt (b) zastępuje się następująco:</w:t>
      </w:r>
    </w:p>
    <w:p w14:paraId="5AB22EAA" w14:textId="77777777" w:rsidR="009B6A48" w:rsidRPr="00FC3CAF" w:rsidRDefault="009B6A48" w:rsidP="009320FF">
      <w:pPr>
        <w:spacing w:line="276" w:lineRule="auto"/>
        <w:rPr>
          <w:rFonts w:cstheme="minorHAnsi"/>
        </w:rPr>
      </w:pPr>
      <w:r w:rsidRPr="00FC3CAF">
        <w:rPr>
          <w:rFonts w:cstheme="minorHAnsi"/>
        </w:rPr>
        <w:t>(b) spór będzie mógł być wniesiony  do sądu powszechnego właściwego dla siedziby Zamawiającego,</w:t>
      </w:r>
    </w:p>
    <w:p w14:paraId="00B50C39" w14:textId="77777777" w:rsidR="009B6A48" w:rsidRPr="00FC3CAF" w:rsidRDefault="009B6A48" w:rsidP="009320FF">
      <w:pPr>
        <w:spacing w:line="276" w:lineRule="auto"/>
        <w:rPr>
          <w:rFonts w:cstheme="minorHAnsi"/>
        </w:rPr>
      </w:pPr>
    </w:p>
    <w:p w14:paraId="3CA29FBA" w14:textId="77777777" w:rsidR="009B6A48" w:rsidRPr="00FC3CAF" w:rsidRDefault="009B6A48" w:rsidP="009320FF">
      <w:pPr>
        <w:spacing w:line="276" w:lineRule="auto"/>
        <w:rPr>
          <w:rFonts w:cstheme="minorHAnsi"/>
        </w:rPr>
      </w:pPr>
      <w:r w:rsidRPr="00FC3CAF">
        <w:rPr>
          <w:rFonts w:cstheme="minorHAnsi"/>
        </w:rPr>
        <w:t xml:space="preserve">Dodaje się nowy </w:t>
      </w:r>
      <w:r w:rsidRPr="00FC3CAF">
        <w:rPr>
          <w:rFonts w:cstheme="minorHAnsi"/>
          <w:b/>
        </w:rPr>
        <w:t>Rozdział 21[</w:t>
      </w:r>
      <w:r w:rsidRPr="00FC3CAF">
        <w:rPr>
          <w:rFonts w:cstheme="minorHAnsi"/>
          <w:i/>
        </w:rPr>
        <w:t>Działania kontrolne i sprawdzające</w:t>
      </w:r>
      <w:r w:rsidRPr="00FC3CAF">
        <w:rPr>
          <w:rFonts w:cstheme="minorHAnsi"/>
          <w:b/>
        </w:rPr>
        <w:t>] w brzmieniu</w:t>
      </w:r>
      <w:r w:rsidRPr="00FC3CAF">
        <w:rPr>
          <w:rFonts w:cstheme="minorHAnsi"/>
        </w:rPr>
        <w:t>:</w:t>
      </w:r>
    </w:p>
    <w:p w14:paraId="45D6852D" w14:textId="77777777" w:rsidR="009B6A48" w:rsidRPr="00FC3CAF" w:rsidRDefault="009B6A48" w:rsidP="009320FF">
      <w:pPr>
        <w:pStyle w:val="Nagwek1"/>
        <w:spacing w:line="276" w:lineRule="auto"/>
        <w:rPr>
          <w:rFonts w:asciiTheme="minorHAnsi" w:hAnsiTheme="minorHAnsi" w:cstheme="minorHAnsi"/>
        </w:rPr>
      </w:pPr>
      <w:bookmarkStart w:id="474" w:name="_Toc411347340"/>
      <w:bookmarkStart w:id="475" w:name="_Toc521326354"/>
      <w:bookmarkStart w:id="476" w:name="_Toc536177623"/>
      <w:bookmarkStart w:id="477" w:name="_Toc38457588"/>
      <w:r w:rsidRPr="00FC3CAF">
        <w:rPr>
          <w:rFonts w:asciiTheme="minorHAnsi" w:hAnsiTheme="minorHAnsi" w:cstheme="minorHAnsi"/>
        </w:rPr>
        <w:lastRenderedPageBreak/>
        <w:t>Rozdział 21</w:t>
      </w:r>
      <w:r w:rsidRPr="00FC3CAF">
        <w:rPr>
          <w:rFonts w:asciiTheme="minorHAnsi" w:hAnsiTheme="minorHAnsi" w:cstheme="minorHAnsi"/>
        </w:rPr>
        <w:tab/>
        <w:t>Działania kontrolne i sprawdzające</w:t>
      </w:r>
      <w:bookmarkEnd w:id="474"/>
      <w:bookmarkEnd w:id="475"/>
      <w:bookmarkEnd w:id="476"/>
      <w:bookmarkEnd w:id="477"/>
    </w:p>
    <w:p w14:paraId="51BFF626" w14:textId="77777777" w:rsidR="009B6A48" w:rsidRPr="00FC3CAF" w:rsidRDefault="009B6A48" w:rsidP="009320FF">
      <w:pPr>
        <w:spacing w:line="276" w:lineRule="auto"/>
        <w:jc w:val="both"/>
        <w:rPr>
          <w:rFonts w:cstheme="minorHAnsi"/>
        </w:rPr>
      </w:pPr>
      <w:r w:rsidRPr="00FC3CAF">
        <w:rPr>
          <w:rFonts w:cstheme="minorHAnsi"/>
        </w:rPr>
        <w:t xml:space="preserve">Wykonawca podlega wszelkim działaniom kontrolnym i sprawdzającym podejmowanym przez instytucje uprawnione na mocy obowiązującego Prawa. </w:t>
      </w:r>
    </w:p>
    <w:p w14:paraId="4C52F1BC" w14:textId="77777777" w:rsidR="009B6A48" w:rsidRPr="00FC3CAF" w:rsidRDefault="009B6A48" w:rsidP="009320FF">
      <w:pPr>
        <w:spacing w:line="276" w:lineRule="auto"/>
        <w:jc w:val="both"/>
        <w:rPr>
          <w:rFonts w:cstheme="minorHAnsi"/>
        </w:rPr>
      </w:pPr>
      <w:r w:rsidRPr="00FC3CAF">
        <w:rPr>
          <w:rFonts w:cstheme="minorHAnsi"/>
        </w:rPr>
        <w:t>Uprawnione instytucje mogą przeprowadzić dowolne kontrole dokumentów lub kontrole na miejscu, jakie uznają one za niezbędne w celu uzyskania informacji dotyczących wykonywania Kontraktu. Wykonawca zobowiązuje się niezwłocznie dostarczyć uprawnionym instytucjom, na ich prośbę, wszelkie dokumenty dotyczące wykonywania Kontraktu.</w:t>
      </w:r>
    </w:p>
    <w:p w14:paraId="2510A2A6" w14:textId="77777777" w:rsidR="009B6A48" w:rsidRPr="00FC3CAF" w:rsidRDefault="009B6A48" w:rsidP="009320FF">
      <w:pPr>
        <w:spacing w:line="276" w:lineRule="auto"/>
        <w:jc w:val="both"/>
        <w:rPr>
          <w:rFonts w:cstheme="minorHAnsi"/>
        </w:rPr>
      </w:pPr>
      <w:r w:rsidRPr="00FC3CAF">
        <w:rPr>
          <w:rFonts w:cstheme="minorHAnsi"/>
          <w:b/>
          <w:u w:val="single"/>
        </w:rPr>
        <w:t>Dodaje się</w:t>
      </w:r>
      <w:r w:rsidRPr="00FC3CAF">
        <w:rPr>
          <w:rFonts w:cstheme="minorHAnsi"/>
        </w:rPr>
        <w:t xml:space="preserve"> nowy </w:t>
      </w:r>
      <w:r w:rsidRPr="00FC3CAF">
        <w:rPr>
          <w:rFonts w:cstheme="minorHAnsi"/>
          <w:b/>
        </w:rPr>
        <w:t>Rozdział 22[</w:t>
      </w:r>
      <w:r w:rsidRPr="00FC3CAF">
        <w:rPr>
          <w:rFonts w:cstheme="minorHAnsi"/>
          <w:i/>
        </w:rPr>
        <w:t>Klauzule końcowe</w:t>
      </w:r>
      <w:r w:rsidRPr="00FC3CAF">
        <w:rPr>
          <w:rFonts w:cstheme="minorHAnsi"/>
          <w:b/>
        </w:rPr>
        <w:t>]w brzmieniu</w:t>
      </w:r>
      <w:r w:rsidRPr="00FC3CAF">
        <w:rPr>
          <w:rFonts w:cstheme="minorHAnsi"/>
        </w:rPr>
        <w:t>:</w:t>
      </w:r>
    </w:p>
    <w:p w14:paraId="0A3C7C9F" w14:textId="77777777" w:rsidR="009B6A48" w:rsidRPr="00FC3CAF" w:rsidRDefault="009B6A48" w:rsidP="009320FF">
      <w:pPr>
        <w:pStyle w:val="Nagwek1"/>
        <w:spacing w:line="276" w:lineRule="auto"/>
        <w:rPr>
          <w:rFonts w:asciiTheme="minorHAnsi" w:hAnsiTheme="minorHAnsi" w:cstheme="minorHAnsi"/>
        </w:rPr>
      </w:pPr>
      <w:bookmarkStart w:id="478" w:name="_Toc411347341"/>
      <w:bookmarkStart w:id="479" w:name="_Toc521326355"/>
      <w:bookmarkStart w:id="480" w:name="_Toc536177624"/>
      <w:bookmarkStart w:id="481" w:name="_Toc38457589"/>
      <w:r w:rsidRPr="00FC3CAF">
        <w:rPr>
          <w:rFonts w:asciiTheme="minorHAnsi" w:hAnsiTheme="minorHAnsi" w:cstheme="minorHAnsi"/>
        </w:rPr>
        <w:t>Rozdział 22</w:t>
      </w:r>
      <w:r w:rsidRPr="00FC3CAF">
        <w:rPr>
          <w:rFonts w:asciiTheme="minorHAnsi" w:hAnsiTheme="minorHAnsi" w:cstheme="minorHAnsi"/>
        </w:rPr>
        <w:tab/>
        <w:t>Klauzule końcowe</w:t>
      </w:r>
      <w:bookmarkEnd w:id="478"/>
      <w:bookmarkEnd w:id="479"/>
      <w:bookmarkEnd w:id="480"/>
      <w:bookmarkEnd w:id="481"/>
    </w:p>
    <w:p w14:paraId="4D8589B9" w14:textId="77777777" w:rsidR="009B6A48" w:rsidRPr="00FC3CAF" w:rsidRDefault="009B6A48" w:rsidP="009320FF">
      <w:pPr>
        <w:spacing w:line="276" w:lineRule="auto"/>
        <w:jc w:val="both"/>
        <w:rPr>
          <w:rFonts w:cstheme="minorHAnsi"/>
        </w:rPr>
      </w:pPr>
      <w:r w:rsidRPr="00FC3CAF">
        <w:rPr>
          <w:rFonts w:cstheme="minorHAnsi"/>
        </w:rPr>
        <w:t xml:space="preserve">22.1 </w:t>
      </w:r>
      <w:r w:rsidRPr="00FC3CAF">
        <w:rPr>
          <w:rFonts w:cstheme="minorHAnsi"/>
        </w:rPr>
        <w:tab/>
        <w:t>Jeżeli na jakimkolwiek etapie wykonywania Kontraktu finansowanego ze środków publicznych w tym ze środków Funduszu Spójności:</w:t>
      </w:r>
    </w:p>
    <w:p w14:paraId="17014D42" w14:textId="77777777" w:rsidR="009B6A48" w:rsidRPr="00FC3CAF" w:rsidRDefault="009B6A48" w:rsidP="009320FF">
      <w:pPr>
        <w:spacing w:line="276" w:lineRule="auto"/>
        <w:jc w:val="both"/>
        <w:rPr>
          <w:rFonts w:cstheme="minorHAnsi"/>
        </w:rPr>
      </w:pPr>
      <w:r w:rsidRPr="00FC3CAF">
        <w:rPr>
          <w:rFonts w:cstheme="minorHAnsi"/>
        </w:rPr>
        <w:t>(a)</w:t>
      </w:r>
      <w:r w:rsidRPr="00FC3CAF">
        <w:rPr>
          <w:rFonts w:cstheme="minorHAnsi"/>
        </w:rPr>
        <w:tab/>
        <w:t xml:space="preserve">dojdzie do ujawnienia praktyk korupcyjnych jakiegokolwiek rodzaju; </w:t>
      </w:r>
    </w:p>
    <w:p w14:paraId="27FDA8A8" w14:textId="77777777" w:rsidR="009B6A48" w:rsidRPr="00FC3CAF" w:rsidRDefault="009B6A48" w:rsidP="009320FF">
      <w:pPr>
        <w:spacing w:line="276" w:lineRule="auto"/>
        <w:jc w:val="both"/>
        <w:rPr>
          <w:rFonts w:cstheme="minorHAnsi"/>
        </w:rPr>
      </w:pPr>
      <w:r w:rsidRPr="00FC3CAF">
        <w:rPr>
          <w:rFonts w:cstheme="minorHAnsi"/>
        </w:rPr>
        <w:t>Przez „praktyki korupcyjne" rozumie się: propozycję łapówki, prezentu, wynagrodzenia za usługę lub prowizji w stosunku do jakiejkolwiek osoby jako zachęty czy nagrody za wykonanie czy powstrzymanie się od wykonania jakiejkolwiek czynności związanej z przyznaniem Kontraktu lub wykonywaniem Kontraktu już zawartego z Zamawiającym.</w:t>
      </w:r>
    </w:p>
    <w:p w14:paraId="493BFA0A" w14:textId="77777777" w:rsidR="009B6A48" w:rsidRPr="00FC3CAF" w:rsidRDefault="009B6A48" w:rsidP="009320FF">
      <w:pPr>
        <w:spacing w:line="276" w:lineRule="auto"/>
        <w:jc w:val="both"/>
        <w:rPr>
          <w:rFonts w:cstheme="minorHAnsi"/>
        </w:rPr>
      </w:pPr>
      <w:r w:rsidRPr="00FC3CAF">
        <w:rPr>
          <w:rFonts w:cstheme="minorHAnsi"/>
        </w:rPr>
        <w:t>(b)</w:t>
      </w:r>
      <w:r w:rsidRPr="00FC3CAF">
        <w:rPr>
          <w:rFonts w:cstheme="minorHAnsi"/>
        </w:rPr>
        <w:tab/>
        <w:t xml:space="preserve">okaże się, iż przyznanie lub wykonanie Kontraktu powoduje powstanie nadzwyczajnych wydatków handlowych; </w:t>
      </w:r>
    </w:p>
    <w:p w14:paraId="1CF436A3" w14:textId="77777777" w:rsidR="009B6A48" w:rsidRPr="00FC3CAF" w:rsidRDefault="009B6A48" w:rsidP="009320FF">
      <w:pPr>
        <w:spacing w:line="276" w:lineRule="auto"/>
        <w:jc w:val="both"/>
        <w:rPr>
          <w:rFonts w:cstheme="minorHAnsi"/>
        </w:rPr>
      </w:pPr>
      <w:r w:rsidRPr="00FC3CAF">
        <w:rPr>
          <w:rFonts w:cstheme="minorHAnsi"/>
        </w:rPr>
        <w:t xml:space="preserve">Przez „nadzwyczajne wydatki handlowe” rozumie się: prowizje niewymienione w głównym Kontrakcie i nie wynikające z właściwie zawartego kontraktu powołujące się na główny Kontrakt, prowizje niewypłacone w zamian za faktyczne i prawidłowe usługi oraz inne świadczenia wypłacane </w:t>
      </w:r>
      <w:r w:rsidRPr="00FC3CAF">
        <w:rPr>
          <w:rFonts w:cstheme="minorHAnsi"/>
        </w:rPr>
        <w:br/>
        <w:t>z naruszeniem Prawa Kraju;</w:t>
      </w:r>
    </w:p>
    <w:p w14:paraId="5FE0DF5C" w14:textId="77777777" w:rsidR="009B6A48" w:rsidRPr="00FC3CAF" w:rsidRDefault="009B6A48" w:rsidP="009320FF">
      <w:pPr>
        <w:spacing w:line="276" w:lineRule="auto"/>
        <w:jc w:val="both"/>
        <w:rPr>
          <w:rFonts w:cstheme="minorHAnsi"/>
          <w:bCs/>
        </w:rPr>
      </w:pPr>
      <w:r w:rsidRPr="00FC3CAF">
        <w:rPr>
          <w:rFonts w:cstheme="minorHAnsi"/>
          <w:bCs/>
        </w:rPr>
        <w:t xml:space="preserve">i w konsekwencji </w:t>
      </w:r>
      <w:r w:rsidRPr="00FC3CAF">
        <w:rPr>
          <w:rFonts w:cstheme="minorHAnsi"/>
        </w:rPr>
        <w:t>Komisja Europejska zawiesi lub unieważni współfinansowanie Kontraktu, t</w:t>
      </w:r>
      <w:r w:rsidRPr="00FC3CAF">
        <w:rPr>
          <w:rFonts w:cstheme="minorHAnsi"/>
          <w:bCs/>
        </w:rPr>
        <w:t>o zastosowanie będzie miał Rozdział 15.</w:t>
      </w:r>
    </w:p>
    <w:p w14:paraId="50E5A596" w14:textId="77777777" w:rsidR="009B6A48" w:rsidRPr="00FC3CAF" w:rsidRDefault="009B6A48" w:rsidP="009320FF">
      <w:pPr>
        <w:spacing w:line="276" w:lineRule="auto"/>
        <w:jc w:val="both"/>
        <w:rPr>
          <w:rFonts w:cstheme="minorHAnsi"/>
        </w:rPr>
      </w:pPr>
      <w:r w:rsidRPr="00FC3CAF">
        <w:rPr>
          <w:rFonts w:cstheme="minorHAnsi"/>
          <w:bCs/>
        </w:rPr>
        <w:t>22.2</w:t>
      </w:r>
      <w:r w:rsidRPr="00FC3CAF">
        <w:rPr>
          <w:rFonts w:cstheme="minorHAnsi"/>
        </w:rPr>
        <w:tab/>
        <w:t xml:space="preserve">Wykonawca musi zawsze działać w sposób bezstronny i jako solenny doradca zgodnie </w:t>
      </w:r>
      <w:r w:rsidRPr="00FC3CAF">
        <w:rPr>
          <w:rFonts w:cstheme="minorHAnsi"/>
        </w:rPr>
        <w:br/>
        <w:t xml:space="preserve">z kodeksem postępowania obowiązującym w jego zawodzie. Winien się on powstrzymać od składania publicznych oświadczeń na temat wykonywanych Robót lub Kontraktu bez uprzedniej zgody Zamawiającego. Nie może on w żaden sposób nakładać zobowiązań na Zamawiającego, bez jego uprzedniej pisemnej zgody. </w:t>
      </w:r>
    </w:p>
    <w:p w14:paraId="150E4B2E" w14:textId="77777777" w:rsidR="009B6A48" w:rsidRPr="00FC3CAF" w:rsidRDefault="009B6A48" w:rsidP="009320FF">
      <w:pPr>
        <w:spacing w:line="276" w:lineRule="auto"/>
        <w:jc w:val="both"/>
        <w:rPr>
          <w:rFonts w:cstheme="minorHAnsi"/>
        </w:rPr>
      </w:pPr>
      <w:r w:rsidRPr="00FC3CAF">
        <w:rPr>
          <w:rFonts w:cstheme="minorHAnsi"/>
          <w:bCs/>
        </w:rPr>
        <w:t>22.3</w:t>
      </w:r>
      <w:r w:rsidRPr="00FC3CAF">
        <w:rPr>
          <w:rFonts w:cstheme="minorHAnsi"/>
        </w:rPr>
        <w:tab/>
        <w:t>Wykonawca nie może przyjąć żadnej innej zapłaty związanej z Kontraktem niż te, które zostały w nim określone. Wykonawca i jego personel nie mogą prowadzić żadnej działalności, ani przyjmować żadnych korzyści niezgodnych z ich zobowiązaniami w stosunku do Zamawiającego.</w:t>
      </w:r>
    </w:p>
    <w:p w14:paraId="6066D576" w14:textId="77777777" w:rsidR="009B6A48" w:rsidRPr="00FC3CAF" w:rsidRDefault="009B6A48" w:rsidP="009320FF">
      <w:pPr>
        <w:spacing w:line="276" w:lineRule="auto"/>
        <w:jc w:val="both"/>
        <w:rPr>
          <w:rFonts w:cstheme="minorHAnsi"/>
        </w:rPr>
      </w:pPr>
    </w:p>
    <w:p w14:paraId="6A6A882D" w14:textId="3C981079" w:rsidR="00AB47C0" w:rsidRPr="00FC3CAF" w:rsidRDefault="00AB47C0" w:rsidP="009320FF">
      <w:pPr>
        <w:tabs>
          <w:tab w:val="left" w:pos="2429"/>
        </w:tabs>
        <w:spacing w:line="276" w:lineRule="auto"/>
        <w:jc w:val="both"/>
        <w:rPr>
          <w:rFonts w:cstheme="minorHAnsi"/>
        </w:rPr>
      </w:pPr>
    </w:p>
    <w:p w14:paraId="13F71E63" w14:textId="77777777" w:rsidR="009B6A48" w:rsidRPr="00FC3CAF" w:rsidRDefault="009B6A48" w:rsidP="009320FF">
      <w:pPr>
        <w:spacing w:line="276" w:lineRule="auto"/>
        <w:jc w:val="both"/>
        <w:rPr>
          <w:rFonts w:cstheme="minorHAnsi"/>
        </w:rPr>
      </w:pPr>
    </w:p>
    <w:p w14:paraId="27EF395B" w14:textId="77777777" w:rsidR="003F22DD" w:rsidRPr="00FC3CAF" w:rsidRDefault="003F22DD" w:rsidP="009320FF">
      <w:pPr>
        <w:spacing w:line="276" w:lineRule="auto"/>
        <w:rPr>
          <w:rFonts w:cstheme="minorHAnsi"/>
        </w:rPr>
      </w:pPr>
    </w:p>
    <w:p w14:paraId="1F782324" w14:textId="77777777" w:rsidR="003F22DD" w:rsidRPr="00FC3CAF" w:rsidRDefault="003F22DD" w:rsidP="009320FF">
      <w:pPr>
        <w:spacing w:line="276" w:lineRule="auto"/>
        <w:rPr>
          <w:rFonts w:cstheme="minorHAnsi"/>
        </w:rPr>
      </w:pPr>
    </w:p>
    <w:tbl>
      <w:tblPr>
        <w:tblW w:w="9709" w:type="dxa"/>
        <w:tblLayout w:type="fixed"/>
        <w:tblCellMar>
          <w:left w:w="70" w:type="dxa"/>
          <w:right w:w="70" w:type="dxa"/>
        </w:tblCellMar>
        <w:tblLook w:val="0000" w:firstRow="0" w:lastRow="0" w:firstColumn="0" w:lastColumn="0" w:noHBand="0" w:noVBand="0"/>
      </w:tblPr>
      <w:tblGrid>
        <w:gridCol w:w="4889"/>
        <w:gridCol w:w="4820"/>
      </w:tblGrid>
      <w:tr w:rsidR="00B736A1" w:rsidRPr="00FC3CAF" w14:paraId="395A2D26" w14:textId="77777777" w:rsidTr="00933B56">
        <w:tc>
          <w:tcPr>
            <w:tcW w:w="4889" w:type="dxa"/>
          </w:tcPr>
          <w:p w14:paraId="5EE8CFB4" w14:textId="77777777" w:rsidR="00B736A1" w:rsidRPr="00FC3CAF" w:rsidRDefault="00B736A1" w:rsidP="009320FF">
            <w:pPr>
              <w:spacing w:line="276" w:lineRule="auto"/>
              <w:jc w:val="center"/>
              <w:rPr>
                <w:rFonts w:cstheme="minorHAnsi"/>
              </w:rPr>
            </w:pPr>
            <w:r w:rsidRPr="00FC3CAF">
              <w:rPr>
                <w:rFonts w:cstheme="minorHAnsi"/>
              </w:rPr>
              <w:br w:type="page"/>
            </w:r>
            <w:r w:rsidRPr="00FC3CAF">
              <w:rPr>
                <w:rFonts w:cstheme="minorHAnsi"/>
                <w:b/>
              </w:rPr>
              <w:t>ZAMAWIAJĄCY:</w:t>
            </w:r>
          </w:p>
        </w:tc>
        <w:tc>
          <w:tcPr>
            <w:tcW w:w="4820" w:type="dxa"/>
          </w:tcPr>
          <w:p w14:paraId="24750C00" w14:textId="77777777" w:rsidR="00B736A1" w:rsidRPr="00FC3CAF" w:rsidRDefault="00B736A1" w:rsidP="009320FF">
            <w:pPr>
              <w:spacing w:line="276" w:lineRule="auto"/>
              <w:jc w:val="center"/>
              <w:rPr>
                <w:rFonts w:cstheme="minorHAnsi"/>
              </w:rPr>
            </w:pPr>
            <w:r w:rsidRPr="00FC3CAF">
              <w:rPr>
                <w:rFonts w:cstheme="minorHAnsi"/>
                <w:b/>
              </w:rPr>
              <w:t>WYKONAWCA:</w:t>
            </w:r>
          </w:p>
        </w:tc>
      </w:tr>
      <w:tr w:rsidR="00B736A1" w:rsidRPr="00FC3CAF" w14:paraId="2FEC82C7" w14:textId="77777777" w:rsidTr="00933B56">
        <w:trPr>
          <w:trHeight w:val="5911"/>
        </w:trPr>
        <w:tc>
          <w:tcPr>
            <w:tcW w:w="4889" w:type="dxa"/>
          </w:tcPr>
          <w:p w14:paraId="5382D9C7" w14:textId="77777777" w:rsidR="00B736A1" w:rsidRPr="00FC3CAF" w:rsidRDefault="00B736A1" w:rsidP="009320FF">
            <w:pPr>
              <w:spacing w:line="276" w:lineRule="auto"/>
              <w:jc w:val="center"/>
              <w:rPr>
                <w:rFonts w:cstheme="minorHAnsi"/>
              </w:rPr>
            </w:pPr>
            <w:r w:rsidRPr="00FC3CAF">
              <w:rPr>
                <w:rFonts w:cstheme="minorHAnsi"/>
              </w:rPr>
              <w:t>Podpisano i opatrzono pieczęcią</w:t>
            </w:r>
          </w:p>
          <w:p w14:paraId="5DE9925D" w14:textId="77777777" w:rsidR="00B736A1" w:rsidRPr="00FC3CAF" w:rsidRDefault="00B736A1" w:rsidP="009320FF">
            <w:pPr>
              <w:spacing w:line="276" w:lineRule="auto"/>
              <w:jc w:val="center"/>
              <w:rPr>
                <w:rFonts w:cstheme="minorHAnsi"/>
              </w:rPr>
            </w:pPr>
          </w:p>
          <w:p w14:paraId="64A0E947" w14:textId="77777777" w:rsidR="00B736A1" w:rsidRPr="00FC3CAF" w:rsidRDefault="00B736A1" w:rsidP="009320FF">
            <w:pPr>
              <w:numPr>
                <w:ilvl w:val="0"/>
                <w:numId w:val="47"/>
              </w:numPr>
              <w:spacing w:before="120" w:after="120" w:line="276" w:lineRule="auto"/>
              <w:jc w:val="center"/>
              <w:rPr>
                <w:rFonts w:cstheme="minorHAnsi"/>
              </w:rPr>
            </w:pPr>
            <w:r w:rsidRPr="00FC3CAF">
              <w:rPr>
                <w:rFonts w:cstheme="minorHAnsi"/>
              </w:rPr>
              <w:t>…...............................................................</w:t>
            </w:r>
          </w:p>
          <w:p w14:paraId="0C222D6D" w14:textId="77777777" w:rsidR="00B736A1" w:rsidRPr="00FC3CAF" w:rsidRDefault="00B736A1" w:rsidP="009320FF">
            <w:pPr>
              <w:spacing w:line="276" w:lineRule="auto"/>
              <w:jc w:val="center"/>
              <w:rPr>
                <w:rFonts w:cstheme="minorHAnsi"/>
              </w:rPr>
            </w:pPr>
          </w:p>
          <w:p w14:paraId="16355FE7" w14:textId="77777777" w:rsidR="00B736A1" w:rsidRPr="00FC3CAF" w:rsidRDefault="00B736A1" w:rsidP="009320FF">
            <w:pPr>
              <w:numPr>
                <w:ilvl w:val="0"/>
                <w:numId w:val="47"/>
              </w:numPr>
              <w:spacing w:before="120" w:after="120" w:line="276" w:lineRule="auto"/>
              <w:jc w:val="center"/>
              <w:rPr>
                <w:rFonts w:cstheme="minorHAnsi"/>
              </w:rPr>
            </w:pPr>
            <w:r w:rsidRPr="00FC3CAF">
              <w:rPr>
                <w:rFonts w:cstheme="minorHAnsi"/>
              </w:rPr>
              <w:t>…...............................................................</w:t>
            </w:r>
          </w:p>
          <w:p w14:paraId="18ACE854" w14:textId="77777777" w:rsidR="00B736A1" w:rsidRPr="00FC3CAF" w:rsidRDefault="00B736A1" w:rsidP="009320FF">
            <w:pPr>
              <w:spacing w:line="276" w:lineRule="auto"/>
              <w:jc w:val="center"/>
              <w:rPr>
                <w:rFonts w:cstheme="minorHAnsi"/>
              </w:rPr>
            </w:pPr>
          </w:p>
          <w:p w14:paraId="3C5995F7" w14:textId="77777777" w:rsidR="00B736A1" w:rsidRPr="00FC3CAF" w:rsidRDefault="00B736A1" w:rsidP="009320FF">
            <w:pPr>
              <w:spacing w:line="276" w:lineRule="auto"/>
              <w:jc w:val="center"/>
              <w:rPr>
                <w:rFonts w:cstheme="minorHAnsi"/>
              </w:rPr>
            </w:pPr>
          </w:p>
          <w:p w14:paraId="53DAE817" w14:textId="77777777" w:rsidR="00B736A1" w:rsidRPr="00FC3CAF" w:rsidRDefault="00B736A1" w:rsidP="009320FF">
            <w:pPr>
              <w:numPr>
                <w:ilvl w:val="0"/>
                <w:numId w:val="47"/>
              </w:numPr>
              <w:spacing w:before="120" w:after="120" w:line="276" w:lineRule="auto"/>
              <w:jc w:val="center"/>
              <w:rPr>
                <w:rFonts w:cstheme="minorHAnsi"/>
              </w:rPr>
            </w:pPr>
            <w:r w:rsidRPr="00FC3CAF">
              <w:rPr>
                <w:rFonts w:cstheme="minorHAnsi"/>
              </w:rPr>
              <w:t>…...............................................................</w:t>
            </w:r>
          </w:p>
          <w:p w14:paraId="10069F83" w14:textId="77777777" w:rsidR="00B736A1" w:rsidRPr="00FC3CAF" w:rsidRDefault="00B736A1" w:rsidP="009320FF">
            <w:pPr>
              <w:spacing w:line="276" w:lineRule="auto"/>
              <w:jc w:val="center"/>
              <w:rPr>
                <w:rFonts w:cstheme="minorHAnsi"/>
              </w:rPr>
            </w:pPr>
            <w:r w:rsidRPr="00FC3CAF">
              <w:rPr>
                <w:rFonts w:cstheme="minorHAnsi"/>
              </w:rPr>
              <w:t>[podpisy osób upoważnionych]</w:t>
            </w:r>
          </w:p>
          <w:p w14:paraId="6922204E" w14:textId="77777777" w:rsidR="00B736A1" w:rsidRPr="00FC3CAF" w:rsidRDefault="00B736A1" w:rsidP="009320FF">
            <w:pPr>
              <w:spacing w:line="276" w:lineRule="auto"/>
              <w:jc w:val="center"/>
              <w:rPr>
                <w:rFonts w:cstheme="minorHAnsi"/>
              </w:rPr>
            </w:pPr>
          </w:p>
          <w:p w14:paraId="5D3E479F" w14:textId="77777777" w:rsidR="00B736A1" w:rsidRPr="00FC3CAF" w:rsidRDefault="00B736A1" w:rsidP="009320FF">
            <w:pPr>
              <w:spacing w:line="276" w:lineRule="auto"/>
              <w:jc w:val="center"/>
              <w:rPr>
                <w:rFonts w:cstheme="minorHAnsi"/>
              </w:rPr>
            </w:pPr>
          </w:p>
          <w:p w14:paraId="394E7F32" w14:textId="77777777" w:rsidR="00B736A1" w:rsidRPr="00FC3CAF" w:rsidRDefault="00B736A1" w:rsidP="009320FF">
            <w:pPr>
              <w:spacing w:line="276" w:lineRule="auto"/>
              <w:jc w:val="center"/>
              <w:rPr>
                <w:rFonts w:cstheme="minorHAnsi"/>
              </w:rPr>
            </w:pPr>
          </w:p>
          <w:p w14:paraId="1372723D" w14:textId="77777777" w:rsidR="00B736A1" w:rsidRPr="00FC3CAF" w:rsidRDefault="00B736A1" w:rsidP="009320FF">
            <w:pPr>
              <w:spacing w:line="276" w:lineRule="auto"/>
              <w:jc w:val="center"/>
              <w:rPr>
                <w:rFonts w:cstheme="minorHAnsi"/>
              </w:rPr>
            </w:pPr>
            <w:r w:rsidRPr="00FC3CAF">
              <w:rPr>
                <w:rFonts w:cstheme="minorHAnsi"/>
              </w:rPr>
              <w:t>(pieczęć Zamawiającego)</w:t>
            </w:r>
          </w:p>
        </w:tc>
        <w:tc>
          <w:tcPr>
            <w:tcW w:w="4820" w:type="dxa"/>
          </w:tcPr>
          <w:p w14:paraId="2895562B" w14:textId="77777777" w:rsidR="00B736A1" w:rsidRPr="00FC3CAF" w:rsidRDefault="00B736A1" w:rsidP="009320FF">
            <w:pPr>
              <w:spacing w:line="276" w:lineRule="auto"/>
              <w:jc w:val="center"/>
              <w:rPr>
                <w:rFonts w:cstheme="minorHAnsi"/>
              </w:rPr>
            </w:pPr>
            <w:r w:rsidRPr="00FC3CAF">
              <w:rPr>
                <w:rFonts w:cstheme="minorHAnsi"/>
              </w:rPr>
              <w:t>Podpisano i opatrzono pieczęcią</w:t>
            </w:r>
          </w:p>
          <w:p w14:paraId="04177875" w14:textId="77777777" w:rsidR="00B736A1" w:rsidRPr="00FC3CAF" w:rsidRDefault="00B736A1" w:rsidP="009320FF">
            <w:pPr>
              <w:spacing w:line="276" w:lineRule="auto"/>
              <w:jc w:val="center"/>
              <w:rPr>
                <w:rFonts w:cstheme="minorHAnsi"/>
              </w:rPr>
            </w:pPr>
          </w:p>
          <w:p w14:paraId="1374C2E6" w14:textId="77777777" w:rsidR="00B736A1" w:rsidRPr="00FC3CAF" w:rsidRDefault="00B736A1" w:rsidP="009320FF">
            <w:pPr>
              <w:numPr>
                <w:ilvl w:val="0"/>
                <w:numId w:val="48"/>
              </w:numPr>
              <w:spacing w:before="120" w:after="120" w:line="276" w:lineRule="auto"/>
              <w:jc w:val="center"/>
              <w:rPr>
                <w:rFonts w:cstheme="minorHAnsi"/>
              </w:rPr>
            </w:pPr>
            <w:r w:rsidRPr="00FC3CAF">
              <w:rPr>
                <w:rFonts w:cstheme="minorHAnsi"/>
              </w:rPr>
              <w:t>…..............................................................</w:t>
            </w:r>
          </w:p>
          <w:p w14:paraId="0165B359" w14:textId="77777777" w:rsidR="00B736A1" w:rsidRPr="00FC3CAF" w:rsidRDefault="00B736A1" w:rsidP="009320FF">
            <w:pPr>
              <w:spacing w:line="276" w:lineRule="auto"/>
              <w:jc w:val="center"/>
              <w:rPr>
                <w:rFonts w:cstheme="minorHAnsi"/>
              </w:rPr>
            </w:pPr>
          </w:p>
          <w:p w14:paraId="359DFCE1" w14:textId="77777777" w:rsidR="00B736A1" w:rsidRPr="00FC3CAF" w:rsidRDefault="00B736A1" w:rsidP="009320FF">
            <w:pPr>
              <w:numPr>
                <w:ilvl w:val="0"/>
                <w:numId w:val="48"/>
              </w:numPr>
              <w:spacing w:before="120" w:after="120" w:line="276" w:lineRule="auto"/>
              <w:jc w:val="center"/>
              <w:rPr>
                <w:rFonts w:cstheme="minorHAnsi"/>
              </w:rPr>
            </w:pPr>
            <w:r w:rsidRPr="00FC3CAF">
              <w:rPr>
                <w:rFonts w:cstheme="minorHAnsi"/>
              </w:rPr>
              <w:t>…..............................................................</w:t>
            </w:r>
          </w:p>
          <w:p w14:paraId="08FB0947" w14:textId="77777777" w:rsidR="00B736A1" w:rsidRPr="00FC3CAF" w:rsidRDefault="00B736A1" w:rsidP="009320FF">
            <w:pPr>
              <w:spacing w:line="276" w:lineRule="auto"/>
              <w:jc w:val="center"/>
              <w:rPr>
                <w:rFonts w:cstheme="minorHAnsi"/>
              </w:rPr>
            </w:pPr>
            <w:r w:rsidRPr="00FC3CAF">
              <w:rPr>
                <w:rFonts w:cstheme="minorHAnsi"/>
              </w:rPr>
              <w:t>[podpisy osób upoważnionych]</w:t>
            </w:r>
          </w:p>
          <w:p w14:paraId="219F96F3" w14:textId="77777777" w:rsidR="00B736A1" w:rsidRPr="00FC3CAF" w:rsidRDefault="00B736A1" w:rsidP="009320FF">
            <w:pPr>
              <w:spacing w:line="276" w:lineRule="auto"/>
              <w:jc w:val="center"/>
              <w:rPr>
                <w:rFonts w:cstheme="minorHAnsi"/>
              </w:rPr>
            </w:pPr>
          </w:p>
          <w:p w14:paraId="026EBDED" w14:textId="77777777" w:rsidR="00B736A1" w:rsidRPr="00FC3CAF" w:rsidRDefault="00B736A1" w:rsidP="009320FF">
            <w:pPr>
              <w:spacing w:line="276" w:lineRule="auto"/>
              <w:jc w:val="center"/>
              <w:rPr>
                <w:rFonts w:cstheme="minorHAnsi"/>
              </w:rPr>
            </w:pPr>
          </w:p>
          <w:p w14:paraId="6D78D1CF" w14:textId="77777777" w:rsidR="00B736A1" w:rsidRPr="00FC3CAF" w:rsidRDefault="00B736A1" w:rsidP="009320FF">
            <w:pPr>
              <w:spacing w:line="276" w:lineRule="auto"/>
              <w:jc w:val="center"/>
              <w:rPr>
                <w:rFonts w:cstheme="minorHAnsi"/>
              </w:rPr>
            </w:pPr>
          </w:p>
          <w:p w14:paraId="4F15F28E" w14:textId="77777777" w:rsidR="00B736A1" w:rsidRPr="00FC3CAF" w:rsidRDefault="00B736A1" w:rsidP="009320FF">
            <w:pPr>
              <w:spacing w:line="276" w:lineRule="auto"/>
              <w:jc w:val="center"/>
              <w:rPr>
                <w:rFonts w:cstheme="minorHAnsi"/>
              </w:rPr>
            </w:pPr>
            <w:r w:rsidRPr="00FC3CAF">
              <w:rPr>
                <w:rFonts w:cstheme="minorHAnsi"/>
              </w:rPr>
              <w:t>W charakterze pełnomocnika.</w:t>
            </w:r>
          </w:p>
          <w:p w14:paraId="180701D6" w14:textId="77777777" w:rsidR="00B736A1" w:rsidRPr="00FC3CAF" w:rsidRDefault="00B736A1" w:rsidP="009320FF">
            <w:pPr>
              <w:spacing w:line="276" w:lineRule="auto"/>
              <w:jc w:val="center"/>
              <w:rPr>
                <w:rFonts w:cstheme="minorHAnsi"/>
              </w:rPr>
            </w:pPr>
            <w:r w:rsidRPr="00FC3CAF">
              <w:rPr>
                <w:rFonts w:cstheme="minorHAnsi"/>
              </w:rPr>
              <w:t>Będąc w pełni upoważnionym przez:</w:t>
            </w:r>
          </w:p>
          <w:p w14:paraId="5FDE36D2" w14:textId="77777777" w:rsidR="00B736A1" w:rsidRPr="00FC3CAF" w:rsidRDefault="00B736A1" w:rsidP="009320FF">
            <w:pPr>
              <w:spacing w:line="276" w:lineRule="auto"/>
              <w:jc w:val="center"/>
              <w:rPr>
                <w:rFonts w:cstheme="minorHAnsi"/>
              </w:rPr>
            </w:pPr>
            <w:r w:rsidRPr="00FC3CAF">
              <w:rPr>
                <w:rFonts w:cstheme="minorHAnsi"/>
              </w:rPr>
              <w:t>.............................................................................</w:t>
            </w:r>
          </w:p>
          <w:p w14:paraId="6AEA0C73" w14:textId="77777777" w:rsidR="00B736A1" w:rsidRPr="00FC3CAF" w:rsidRDefault="00B736A1" w:rsidP="009320FF">
            <w:pPr>
              <w:spacing w:line="276" w:lineRule="auto"/>
              <w:jc w:val="center"/>
              <w:rPr>
                <w:rFonts w:cstheme="minorHAnsi"/>
              </w:rPr>
            </w:pPr>
            <w:r w:rsidRPr="00FC3CAF">
              <w:rPr>
                <w:rFonts w:cstheme="minorHAnsi"/>
              </w:rPr>
              <w:t>(pieczęć Wykonawcy)</w:t>
            </w:r>
          </w:p>
        </w:tc>
      </w:tr>
      <w:tr w:rsidR="00B736A1" w:rsidRPr="00FC3CAF" w14:paraId="016AF0E9" w14:textId="77777777" w:rsidTr="00933B56">
        <w:trPr>
          <w:trHeight w:val="527"/>
        </w:trPr>
        <w:tc>
          <w:tcPr>
            <w:tcW w:w="4889" w:type="dxa"/>
          </w:tcPr>
          <w:p w14:paraId="1F61CE75" w14:textId="77777777" w:rsidR="00B736A1" w:rsidRPr="00FC3CAF" w:rsidRDefault="00B736A1" w:rsidP="009320FF">
            <w:pPr>
              <w:spacing w:line="276" w:lineRule="auto"/>
              <w:jc w:val="center"/>
              <w:rPr>
                <w:rFonts w:cstheme="minorHAnsi"/>
              </w:rPr>
            </w:pPr>
          </w:p>
          <w:p w14:paraId="063A20E5" w14:textId="77777777" w:rsidR="00B736A1" w:rsidRPr="00FC3CAF" w:rsidRDefault="00B736A1" w:rsidP="009320FF">
            <w:pPr>
              <w:spacing w:line="276" w:lineRule="auto"/>
              <w:jc w:val="center"/>
              <w:rPr>
                <w:rFonts w:cstheme="minorHAnsi"/>
              </w:rPr>
            </w:pPr>
          </w:p>
          <w:p w14:paraId="7F0CA21E" w14:textId="77777777" w:rsidR="00B736A1" w:rsidRPr="00FC3CAF" w:rsidRDefault="00B736A1" w:rsidP="009320FF">
            <w:pPr>
              <w:spacing w:line="276" w:lineRule="auto"/>
              <w:jc w:val="center"/>
              <w:rPr>
                <w:rFonts w:cstheme="minorHAnsi"/>
              </w:rPr>
            </w:pPr>
            <w:r w:rsidRPr="00FC3CAF">
              <w:rPr>
                <w:rFonts w:cstheme="minorHAnsi"/>
              </w:rPr>
              <w:t>Data Podpisania:__________________</w:t>
            </w:r>
          </w:p>
        </w:tc>
        <w:tc>
          <w:tcPr>
            <w:tcW w:w="4820" w:type="dxa"/>
          </w:tcPr>
          <w:p w14:paraId="22B44A31" w14:textId="77777777" w:rsidR="00B736A1" w:rsidRPr="00FC3CAF" w:rsidRDefault="00B736A1" w:rsidP="009320FF">
            <w:pPr>
              <w:spacing w:line="276" w:lineRule="auto"/>
              <w:jc w:val="center"/>
              <w:rPr>
                <w:rFonts w:cstheme="minorHAnsi"/>
              </w:rPr>
            </w:pPr>
          </w:p>
          <w:p w14:paraId="798F05DA" w14:textId="77777777" w:rsidR="00B736A1" w:rsidRPr="00FC3CAF" w:rsidRDefault="00B736A1" w:rsidP="009320FF">
            <w:pPr>
              <w:spacing w:line="276" w:lineRule="auto"/>
              <w:jc w:val="center"/>
              <w:rPr>
                <w:rFonts w:cstheme="minorHAnsi"/>
              </w:rPr>
            </w:pPr>
          </w:p>
          <w:p w14:paraId="7EE0640B" w14:textId="77777777" w:rsidR="00B736A1" w:rsidRPr="00FC3CAF" w:rsidRDefault="00B736A1" w:rsidP="009320FF">
            <w:pPr>
              <w:spacing w:line="276" w:lineRule="auto"/>
              <w:jc w:val="center"/>
              <w:rPr>
                <w:rFonts w:cstheme="minorHAnsi"/>
              </w:rPr>
            </w:pPr>
            <w:r w:rsidRPr="00FC3CAF">
              <w:rPr>
                <w:rFonts w:cstheme="minorHAnsi"/>
              </w:rPr>
              <w:t>Data Podpisania:__________________</w:t>
            </w:r>
          </w:p>
        </w:tc>
      </w:tr>
    </w:tbl>
    <w:p w14:paraId="7EA8D84F" w14:textId="77777777" w:rsidR="009B6A48" w:rsidRPr="00FC3CAF" w:rsidRDefault="009B6A48" w:rsidP="009320FF">
      <w:pPr>
        <w:spacing w:line="276" w:lineRule="auto"/>
        <w:rPr>
          <w:rFonts w:cstheme="minorHAnsi"/>
        </w:rPr>
      </w:pPr>
    </w:p>
    <w:p w14:paraId="2E7F3B59" w14:textId="77777777" w:rsidR="00AB47C0" w:rsidRDefault="00AB47C0" w:rsidP="009320FF">
      <w:pPr>
        <w:spacing w:line="276" w:lineRule="auto"/>
        <w:jc w:val="center"/>
        <w:rPr>
          <w:rFonts w:cstheme="minorHAnsi"/>
          <w:b/>
          <w:sz w:val="32"/>
          <w:szCs w:val="32"/>
        </w:rPr>
      </w:pPr>
    </w:p>
    <w:p w14:paraId="47BE8F67" w14:textId="74902A6C" w:rsidR="00A03D7D" w:rsidRDefault="00A03D7D" w:rsidP="009320FF">
      <w:pPr>
        <w:spacing w:line="276" w:lineRule="auto"/>
        <w:jc w:val="center"/>
        <w:rPr>
          <w:rFonts w:cstheme="minorHAnsi"/>
          <w:b/>
          <w:sz w:val="32"/>
          <w:szCs w:val="32"/>
        </w:rPr>
      </w:pPr>
    </w:p>
    <w:p w14:paraId="59B8606D" w14:textId="0550C0AB" w:rsidR="00A03D7D" w:rsidRDefault="00A03D7D" w:rsidP="009320FF">
      <w:pPr>
        <w:spacing w:line="276" w:lineRule="auto"/>
        <w:jc w:val="center"/>
        <w:rPr>
          <w:rFonts w:cstheme="minorHAnsi"/>
          <w:b/>
          <w:sz w:val="32"/>
          <w:szCs w:val="32"/>
        </w:rPr>
      </w:pPr>
    </w:p>
    <w:p w14:paraId="05FC0BCF" w14:textId="315DB3B4" w:rsidR="00B2413C" w:rsidRDefault="00B2413C" w:rsidP="009320FF">
      <w:pPr>
        <w:spacing w:line="276" w:lineRule="auto"/>
        <w:jc w:val="center"/>
        <w:rPr>
          <w:rFonts w:cstheme="minorHAnsi"/>
          <w:b/>
          <w:sz w:val="32"/>
          <w:szCs w:val="32"/>
        </w:rPr>
      </w:pPr>
    </w:p>
    <w:p w14:paraId="72C3E05F" w14:textId="5F839080" w:rsidR="00B2413C" w:rsidRDefault="00B2413C" w:rsidP="009320FF">
      <w:pPr>
        <w:spacing w:line="276" w:lineRule="auto"/>
        <w:jc w:val="center"/>
        <w:rPr>
          <w:rFonts w:cstheme="minorHAnsi"/>
          <w:b/>
          <w:sz w:val="32"/>
          <w:szCs w:val="32"/>
        </w:rPr>
      </w:pPr>
    </w:p>
    <w:p w14:paraId="554B5F3B" w14:textId="47914761" w:rsidR="00B2413C" w:rsidRDefault="00B2413C" w:rsidP="009320FF">
      <w:pPr>
        <w:spacing w:line="276" w:lineRule="auto"/>
        <w:jc w:val="center"/>
        <w:rPr>
          <w:rFonts w:cstheme="minorHAnsi"/>
          <w:b/>
          <w:sz w:val="32"/>
          <w:szCs w:val="32"/>
        </w:rPr>
      </w:pPr>
    </w:p>
    <w:p w14:paraId="2B6C3220" w14:textId="77777777" w:rsidR="00B2413C" w:rsidRDefault="00B2413C" w:rsidP="009320FF">
      <w:pPr>
        <w:spacing w:line="276" w:lineRule="auto"/>
        <w:jc w:val="center"/>
        <w:rPr>
          <w:rFonts w:cstheme="minorHAnsi"/>
          <w:b/>
          <w:sz w:val="32"/>
          <w:szCs w:val="32"/>
        </w:rPr>
      </w:pPr>
    </w:p>
    <w:p w14:paraId="014F5636" w14:textId="77777777" w:rsidR="007E6843" w:rsidRPr="00FC3CAF" w:rsidRDefault="007E6843" w:rsidP="009320FF">
      <w:pPr>
        <w:spacing w:line="276" w:lineRule="auto"/>
        <w:jc w:val="center"/>
        <w:rPr>
          <w:rFonts w:cstheme="minorHAnsi"/>
          <w:b/>
          <w:sz w:val="36"/>
          <w:szCs w:val="36"/>
        </w:rPr>
      </w:pPr>
      <w:r w:rsidRPr="00FC3CAF">
        <w:rPr>
          <w:rFonts w:cstheme="minorHAnsi"/>
          <w:b/>
          <w:sz w:val="32"/>
          <w:szCs w:val="32"/>
        </w:rPr>
        <w:t>CZĘŚĆ II.4 WZÓR KARTY GWARANCYJNEJ</w:t>
      </w:r>
      <w:r w:rsidRPr="00FC3CAF">
        <w:rPr>
          <w:rFonts w:cstheme="minorHAnsi"/>
          <w:b/>
          <w:sz w:val="36"/>
          <w:szCs w:val="36"/>
          <w:vertAlign w:val="superscript"/>
        </w:rPr>
        <w:footnoteReference w:id="2"/>
      </w:r>
    </w:p>
    <w:p w14:paraId="5BAAFD1A" w14:textId="77777777" w:rsidR="007E6843" w:rsidRPr="00FC3CAF" w:rsidRDefault="007E6843" w:rsidP="009320FF">
      <w:pPr>
        <w:spacing w:line="276" w:lineRule="auto"/>
        <w:jc w:val="center"/>
        <w:rPr>
          <w:rFonts w:cstheme="minorHAnsi"/>
        </w:rPr>
      </w:pPr>
      <w:r w:rsidRPr="00FC3CAF">
        <w:rPr>
          <w:rFonts w:cstheme="minorHAnsi"/>
        </w:rPr>
        <w:t xml:space="preserve">Zadanie pn. </w:t>
      </w:r>
      <w:r w:rsidRPr="00FC3CAF">
        <w:rPr>
          <w:rFonts w:cstheme="minorHAnsi"/>
          <w:b/>
        </w:rPr>
        <w:t>………………………………………………..</w:t>
      </w:r>
    </w:p>
    <w:p w14:paraId="49BCC415" w14:textId="77777777" w:rsidR="007E6843" w:rsidRPr="00FC3CAF" w:rsidRDefault="007E6843" w:rsidP="009320FF">
      <w:pPr>
        <w:spacing w:line="276" w:lineRule="auto"/>
        <w:rPr>
          <w:rFonts w:cstheme="minorHAnsi"/>
        </w:rPr>
      </w:pPr>
    </w:p>
    <w:p w14:paraId="69BB45AC" w14:textId="77777777" w:rsidR="007E6843" w:rsidRPr="00FC3CAF" w:rsidRDefault="007E6843" w:rsidP="009320FF">
      <w:pPr>
        <w:spacing w:line="276" w:lineRule="auto"/>
        <w:rPr>
          <w:rFonts w:cstheme="minorHAnsi"/>
        </w:rPr>
      </w:pPr>
      <w:r w:rsidRPr="00FC3CAF">
        <w:rPr>
          <w:rFonts w:cstheme="minorHAnsi"/>
          <w:b/>
        </w:rPr>
        <w:t>GWARANTEM</w:t>
      </w:r>
      <w:r w:rsidRPr="00FC3CAF">
        <w:rPr>
          <w:rFonts w:cstheme="minorHAnsi"/>
        </w:rPr>
        <w:t xml:space="preserve"> jest [nazwa, adres] będący Wykonawcą Zadania pn.: „……………………….”</w:t>
      </w:r>
    </w:p>
    <w:p w14:paraId="506CD4D7" w14:textId="77777777" w:rsidR="007E6843" w:rsidRPr="00FC3CAF" w:rsidRDefault="007E6843" w:rsidP="009320FF">
      <w:pPr>
        <w:spacing w:line="276" w:lineRule="auto"/>
        <w:rPr>
          <w:rFonts w:cstheme="minorHAnsi"/>
        </w:rPr>
      </w:pPr>
      <w:r w:rsidRPr="00FC3CAF">
        <w:rPr>
          <w:rFonts w:cstheme="minorHAnsi"/>
        </w:rPr>
        <w:t xml:space="preserve">Uprawnionym z tytułu gwarancji jest …………………, reprezentowana przez ………………… Zwany dalej </w:t>
      </w:r>
      <w:r w:rsidRPr="00FC3CAF">
        <w:rPr>
          <w:rFonts w:cstheme="minorHAnsi"/>
          <w:b/>
        </w:rPr>
        <w:t>Zamawiającym</w:t>
      </w:r>
    </w:p>
    <w:p w14:paraId="7A2E1185" w14:textId="77777777" w:rsidR="007E6843" w:rsidRPr="00FC3CAF" w:rsidRDefault="007E6843" w:rsidP="009320FF">
      <w:pPr>
        <w:spacing w:line="276" w:lineRule="auto"/>
        <w:jc w:val="center"/>
        <w:rPr>
          <w:rFonts w:cstheme="minorHAnsi"/>
          <w:b/>
        </w:rPr>
      </w:pPr>
      <w:r w:rsidRPr="00FC3CAF">
        <w:rPr>
          <w:rFonts w:cstheme="minorHAnsi"/>
          <w:b/>
        </w:rPr>
        <w:t>§ 1  Przedmiot i termin gwarancji</w:t>
      </w:r>
    </w:p>
    <w:p w14:paraId="54631E37" w14:textId="3B9438D8" w:rsidR="007E6843" w:rsidRPr="00FC3CAF" w:rsidRDefault="007E6843" w:rsidP="009320FF">
      <w:pPr>
        <w:numPr>
          <w:ilvl w:val="0"/>
          <w:numId w:val="29"/>
        </w:numPr>
        <w:spacing w:before="120" w:after="120" w:line="276" w:lineRule="auto"/>
        <w:jc w:val="both"/>
        <w:rPr>
          <w:rFonts w:cstheme="minorHAnsi"/>
        </w:rPr>
      </w:pPr>
      <w:r w:rsidRPr="00FC3CAF">
        <w:rPr>
          <w:rFonts w:cstheme="minorHAnsi"/>
        </w:rPr>
        <w:t xml:space="preserve">Niniejsza gwarancja obejmuje całość przedmiotu Zadania pn. </w:t>
      </w:r>
      <w:r w:rsidRPr="00FC3CAF">
        <w:rPr>
          <w:rFonts w:cstheme="minorHAnsi"/>
          <w:b/>
        </w:rPr>
        <w:t>………………………………………………..</w:t>
      </w:r>
      <w:r w:rsidRPr="00FC3CAF">
        <w:rPr>
          <w:rFonts w:cstheme="minorHAnsi"/>
        </w:rPr>
        <w:t>,</w:t>
      </w:r>
      <w:r w:rsidR="004A049C">
        <w:rPr>
          <w:rFonts w:cstheme="minorHAnsi"/>
        </w:rPr>
        <w:t xml:space="preserve"> </w:t>
      </w:r>
      <w:r w:rsidRPr="00FC3CAF">
        <w:rPr>
          <w:rFonts w:cstheme="minorHAnsi"/>
        </w:rPr>
        <w:t>określonego w Kontrakcie oraz w innych dokumentach będących integralną częścią Kontraktu opisanych w punkcie 2 Aktu umowy. Gwarancja obejmuje również maszyny i urządzenia.</w:t>
      </w:r>
    </w:p>
    <w:p w14:paraId="798B0A67" w14:textId="77777777" w:rsidR="007E6843" w:rsidRPr="00FC3CAF" w:rsidRDefault="007E6843" w:rsidP="009320FF">
      <w:pPr>
        <w:numPr>
          <w:ilvl w:val="0"/>
          <w:numId w:val="29"/>
        </w:numPr>
        <w:spacing w:before="120" w:after="120" w:line="276" w:lineRule="auto"/>
        <w:jc w:val="both"/>
        <w:rPr>
          <w:rFonts w:cstheme="minorHAnsi"/>
        </w:rPr>
      </w:pPr>
      <w:r w:rsidRPr="00FC3CAF">
        <w:rPr>
          <w:rFonts w:cstheme="minorHAnsi"/>
        </w:rPr>
        <w:t>Gwarant odpowiada wobec Zamawiającego z tytułu niniejszej Karty Gwarancyjnej za cały przedmiot Kontraktu, w tym także za części realizowane przez podwykonawców. Gwarant jest odpowiedzialny wobec Zamawiającego za realizacje wszystkich zobowiązań, o których mowa w § 2 ust. 2.</w:t>
      </w:r>
    </w:p>
    <w:p w14:paraId="09EB3460" w14:textId="77777777" w:rsidR="008A2659" w:rsidRDefault="007E6843" w:rsidP="009320FF">
      <w:pPr>
        <w:numPr>
          <w:ilvl w:val="0"/>
          <w:numId w:val="29"/>
        </w:numPr>
        <w:spacing w:before="120" w:after="120" w:line="276" w:lineRule="auto"/>
        <w:jc w:val="both"/>
        <w:rPr>
          <w:rFonts w:cstheme="minorHAnsi"/>
        </w:rPr>
      </w:pPr>
      <w:r w:rsidRPr="00FC3CAF">
        <w:rPr>
          <w:rFonts w:cstheme="minorHAnsi"/>
        </w:rPr>
        <w:t>Termin gwarancji jakości wynosi…………………………… miesięcy od daty poświadczenia ukończenia Robót w  Świadectwie Przejęcia, o którym mowa w klauzuli 10.1 Warunków Kontraktu FIDIC</w:t>
      </w:r>
      <w:r w:rsidR="008A2659">
        <w:rPr>
          <w:rFonts w:cstheme="minorHAnsi"/>
        </w:rPr>
        <w:t xml:space="preserve">. </w:t>
      </w:r>
    </w:p>
    <w:p w14:paraId="453781B6" w14:textId="04602AF6" w:rsidR="0039680C" w:rsidRPr="0025119A" w:rsidRDefault="004A049C" w:rsidP="0025119A">
      <w:pPr>
        <w:spacing w:before="120" w:after="120" w:line="276" w:lineRule="auto"/>
        <w:ind w:left="720"/>
        <w:jc w:val="both"/>
        <w:rPr>
          <w:rFonts w:cstheme="minorHAnsi"/>
          <w:i/>
          <w:iCs/>
          <w:color w:val="FF0000"/>
        </w:rPr>
      </w:pPr>
      <w:r w:rsidRPr="0025119A">
        <w:rPr>
          <w:rFonts w:cstheme="minorHAnsi"/>
          <w:i/>
          <w:iCs/>
          <w:color w:val="FF0000"/>
        </w:rPr>
        <w:t>[</w:t>
      </w:r>
      <w:r w:rsidR="0039680C" w:rsidRPr="0025119A">
        <w:rPr>
          <w:rFonts w:cstheme="minorHAnsi"/>
          <w:i/>
          <w:iCs/>
          <w:color w:val="FF0000"/>
        </w:rPr>
        <w:t xml:space="preserve">W przypadku </w:t>
      </w:r>
      <w:bookmarkStart w:id="482" w:name="_Hlk33793243"/>
      <w:r w:rsidR="0039680C" w:rsidRPr="0025119A">
        <w:rPr>
          <w:rFonts w:cstheme="minorHAnsi"/>
          <w:i/>
          <w:iCs/>
          <w:color w:val="FF0000"/>
        </w:rPr>
        <w:t xml:space="preserve">wykonania cienkowarstwowego oznakowania poziomego na drodze wojewódzkiej 292  </w:t>
      </w:r>
      <w:bookmarkEnd w:id="482"/>
      <w:r w:rsidR="0039680C" w:rsidRPr="0025119A">
        <w:rPr>
          <w:rFonts w:cstheme="minorHAnsi"/>
          <w:i/>
          <w:iCs/>
          <w:color w:val="FF0000"/>
        </w:rPr>
        <w:t xml:space="preserve">wynosi </w:t>
      </w:r>
      <w:r w:rsidR="00B2413C" w:rsidRPr="0025119A">
        <w:rPr>
          <w:rFonts w:cstheme="minorHAnsi"/>
          <w:i/>
          <w:iCs/>
          <w:color w:val="FF0000"/>
        </w:rPr>
        <w:t>12</w:t>
      </w:r>
      <w:r w:rsidR="0039680C" w:rsidRPr="0025119A">
        <w:rPr>
          <w:rFonts w:cstheme="minorHAnsi"/>
          <w:i/>
          <w:iCs/>
          <w:color w:val="FF0000"/>
        </w:rPr>
        <w:t xml:space="preserve"> miesięcy od daty poświadczenia ukończenia Robót w  Świadectwie Przejęcia, o którym mowa w klauzuli 10.1 Warunków Kontraktu FIDIC.</w:t>
      </w:r>
    </w:p>
    <w:p w14:paraId="17BFBF60" w14:textId="269A9645" w:rsidR="0039680C" w:rsidRPr="0025119A" w:rsidRDefault="0039680C" w:rsidP="0039680C">
      <w:pPr>
        <w:spacing w:before="120" w:after="120" w:line="276" w:lineRule="auto"/>
        <w:ind w:left="720"/>
        <w:jc w:val="both"/>
        <w:rPr>
          <w:rFonts w:cstheme="minorHAnsi"/>
          <w:i/>
          <w:iCs/>
          <w:color w:val="FF0000"/>
        </w:rPr>
      </w:pPr>
      <w:r w:rsidRPr="0025119A">
        <w:rPr>
          <w:rFonts w:cstheme="minorHAnsi"/>
          <w:i/>
          <w:iCs/>
          <w:color w:val="FF0000"/>
        </w:rPr>
        <w:t xml:space="preserve">W przypadku wykonania grubowarstwowego oznakowania poziomego na drodze wojewódzkiej 292  wynosi </w:t>
      </w:r>
      <w:r w:rsidR="00B2413C" w:rsidRPr="0025119A">
        <w:rPr>
          <w:rFonts w:cstheme="minorHAnsi"/>
          <w:i/>
          <w:iCs/>
          <w:color w:val="FF0000"/>
        </w:rPr>
        <w:t>36</w:t>
      </w:r>
      <w:r w:rsidRPr="0025119A">
        <w:rPr>
          <w:rFonts w:cstheme="minorHAnsi"/>
          <w:i/>
          <w:iCs/>
          <w:color w:val="FF0000"/>
        </w:rPr>
        <w:t xml:space="preserve"> miesięcy od daty poświadczenia ukończenia Robót w  Świadectwie Przejęcia, o którym mowa w klauzuli 10.1 Warunków Kontraktu FIDIC.</w:t>
      </w:r>
    </w:p>
    <w:p w14:paraId="3D3E3D3A" w14:textId="77777777" w:rsidR="0039680C" w:rsidRPr="0025119A" w:rsidRDefault="0039680C" w:rsidP="0039680C">
      <w:pPr>
        <w:spacing w:before="120" w:after="120" w:line="276" w:lineRule="auto"/>
        <w:ind w:left="720"/>
        <w:jc w:val="both"/>
        <w:rPr>
          <w:rFonts w:cstheme="minorHAnsi"/>
          <w:i/>
          <w:iCs/>
          <w:color w:val="FF0000"/>
        </w:rPr>
      </w:pPr>
    </w:p>
    <w:p w14:paraId="7D2EF0D6" w14:textId="6AA10329" w:rsidR="0039680C" w:rsidRPr="0025119A" w:rsidRDefault="00564498" w:rsidP="008A2659">
      <w:pPr>
        <w:spacing w:before="120" w:after="120" w:line="276" w:lineRule="auto"/>
        <w:ind w:left="720"/>
        <w:jc w:val="both"/>
        <w:rPr>
          <w:rFonts w:cstheme="minorHAnsi"/>
          <w:i/>
          <w:iCs/>
          <w:color w:val="FF0000"/>
        </w:rPr>
      </w:pPr>
      <w:r w:rsidRPr="0025119A">
        <w:rPr>
          <w:rFonts w:cstheme="minorHAnsi"/>
          <w:i/>
          <w:iCs/>
          <w:color w:val="FF0000"/>
        </w:rPr>
        <w:t xml:space="preserve">zgodnie z Porozumieniem nr DSDiK/59/2017 w sprawie powierzenia do realizacji Gminie Ścinawa zadania pn.: „Przebudowa drogi wojewódzkiej nr 292 na terenie Gminy Ścinawa”.  </w:t>
      </w:r>
      <w:r w:rsidR="004A049C" w:rsidRPr="0025119A">
        <w:rPr>
          <w:rFonts w:cstheme="minorHAnsi"/>
          <w:i/>
          <w:iCs/>
          <w:color w:val="FF0000"/>
        </w:rPr>
        <w:t>]</w:t>
      </w:r>
      <w:r w:rsidR="004A049C" w:rsidRPr="0025119A">
        <w:rPr>
          <w:rFonts w:cstheme="minorHAnsi"/>
          <w:b/>
          <w:i/>
          <w:iCs/>
          <w:color w:val="FF0000"/>
          <w:sz w:val="36"/>
          <w:szCs w:val="36"/>
          <w:vertAlign w:val="superscript"/>
        </w:rPr>
        <w:t xml:space="preserve"> </w:t>
      </w:r>
      <w:r w:rsidR="004A049C" w:rsidRPr="0025119A">
        <w:rPr>
          <w:rFonts w:cstheme="minorHAnsi"/>
          <w:b/>
          <w:i/>
          <w:iCs/>
          <w:color w:val="FF0000"/>
          <w:sz w:val="36"/>
          <w:szCs w:val="36"/>
          <w:vertAlign w:val="superscript"/>
        </w:rPr>
        <w:footnoteReference w:id="3"/>
      </w:r>
    </w:p>
    <w:p w14:paraId="6F98415C" w14:textId="702D5CEF" w:rsidR="008A2659" w:rsidRPr="00FC3CAF" w:rsidRDefault="008A2659" w:rsidP="008A2659">
      <w:pPr>
        <w:spacing w:before="120" w:after="120" w:line="276" w:lineRule="auto"/>
        <w:ind w:left="720"/>
        <w:jc w:val="both"/>
        <w:rPr>
          <w:rFonts w:cstheme="minorHAnsi"/>
        </w:rPr>
      </w:pPr>
    </w:p>
    <w:p w14:paraId="393D5E8A" w14:textId="65FCFA7B" w:rsidR="007E6843" w:rsidRPr="00FC3CAF" w:rsidRDefault="007E6843" w:rsidP="009320FF">
      <w:pPr>
        <w:numPr>
          <w:ilvl w:val="0"/>
          <w:numId w:val="29"/>
        </w:numPr>
        <w:spacing w:before="120" w:after="120" w:line="276" w:lineRule="auto"/>
        <w:jc w:val="both"/>
        <w:rPr>
          <w:rFonts w:cstheme="minorHAnsi"/>
        </w:rPr>
      </w:pPr>
      <w:r w:rsidRPr="00FC3CAF">
        <w:rPr>
          <w:rFonts w:cstheme="minorHAnsi"/>
        </w:rPr>
        <w:lastRenderedPageBreak/>
        <w:t>Ilekroć w niniejszej Karcie Gwarancyjnej jest mowa o wadzie należy przez to rozumieć wadę fizyczną, o której mowa w art. 556</w:t>
      </w:r>
      <w:r w:rsidR="002751FB">
        <w:rPr>
          <w:rFonts w:cstheme="minorHAnsi"/>
          <w:vertAlign w:val="superscript"/>
        </w:rPr>
        <w:t>1</w:t>
      </w:r>
      <w:r w:rsidRPr="00FC3CAF">
        <w:rPr>
          <w:rFonts w:cstheme="minorHAnsi"/>
        </w:rPr>
        <w:t xml:space="preserve"> § 1 k.c.</w:t>
      </w:r>
    </w:p>
    <w:p w14:paraId="0260A283" w14:textId="77777777" w:rsidR="007E6843" w:rsidRPr="00FC3CAF" w:rsidRDefault="007E6843" w:rsidP="009320FF">
      <w:pPr>
        <w:spacing w:line="276" w:lineRule="auto"/>
        <w:jc w:val="center"/>
        <w:rPr>
          <w:rFonts w:cstheme="minorHAnsi"/>
          <w:b/>
        </w:rPr>
      </w:pPr>
      <w:r w:rsidRPr="00FC3CAF">
        <w:rPr>
          <w:rFonts w:cstheme="minorHAnsi"/>
          <w:b/>
        </w:rPr>
        <w:t>§ 2Obowiązki i uprawnienia stron</w:t>
      </w:r>
    </w:p>
    <w:p w14:paraId="50472EEA" w14:textId="77777777" w:rsidR="007E6843" w:rsidRPr="00FC3CAF" w:rsidRDefault="007E6843" w:rsidP="009320FF">
      <w:pPr>
        <w:spacing w:line="276" w:lineRule="auto"/>
        <w:jc w:val="both"/>
        <w:rPr>
          <w:rFonts w:cstheme="minorHAnsi"/>
        </w:rPr>
      </w:pPr>
      <w:r w:rsidRPr="00FC3CAF">
        <w:rPr>
          <w:rFonts w:cstheme="minorHAnsi"/>
        </w:rPr>
        <w:t>1. W przypadku wystąpienia jakiejkolwiek wady w przedmiocie Kontraktu Zamawiający uprawniony jest do:</w:t>
      </w:r>
    </w:p>
    <w:p w14:paraId="55DFB11C" w14:textId="77777777" w:rsidR="007E6843" w:rsidRPr="00FC3CAF" w:rsidRDefault="007E6843" w:rsidP="009320FF">
      <w:pPr>
        <w:spacing w:line="276" w:lineRule="auto"/>
        <w:jc w:val="both"/>
        <w:rPr>
          <w:rFonts w:cstheme="minorHAnsi"/>
        </w:rPr>
      </w:pPr>
      <w:r w:rsidRPr="00FC3CAF">
        <w:rPr>
          <w:rFonts w:cstheme="minorHAnsi"/>
        </w:rPr>
        <w:t xml:space="preserve">a) </w:t>
      </w:r>
      <w:r w:rsidRPr="00FC3CAF">
        <w:rPr>
          <w:rFonts w:cstheme="minorHAnsi"/>
        </w:rPr>
        <w:tab/>
        <w:t xml:space="preserve">żądania usunięcia wady przedmiotu Kontraktu, a w przypadku gdy dana rzecz wchodząca </w:t>
      </w:r>
      <w:r w:rsidRPr="00FC3CAF">
        <w:rPr>
          <w:rFonts w:cstheme="minorHAnsi"/>
        </w:rPr>
        <w:br/>
        <w:t>w zakres przedmiotu Kontraktu była już dwukrotnie naprawiana – do żądania wymiany tej rzeczy na nową, wolną od wad;</w:t>
      </w:r>
    </w:p>
    <w:p w14:paraId="019A5173" w14:textId="77777777" w:rsidR="007E6843" w:rsidRPr="00FC3CAF" w:rsidRDefault="007E6843" w:rsidP="009320FF">
      <w:pPr>
        <w:spacing w:line="276" w:lineRule="auto"/>
        <w:jc w:val="both"/>
        <w:rPr>
          <w:rFonts w:cstheme="minorHAnsi"/>
        </w:rPr>
      </w:pPr>
      <w:r w:rsidRPr="00FC3CAF">
        <w:rPr>
          <w:rFonts w:cstheme="minorHAnsi"/>
        </w:rPr>
        <w:t xml:space="preserve">b) </w:t>
      </w:r>
      <w:r w:rsidRPr="00FC3CAF">
        <w:rPr>
          <w:rFonts w:cstheme="minorHAnsi"/>
        </w:rPr>
        <w:tab/>
        <w:t>wskazania trybu usunięcia wady/wymiany rzeczy na wolną od wad;</w:t>
      </w:r>
    </w:p>
    <w:p w14:paraId="183346D4" w14:textId="77777777" w:rsidR="007E6843" w:rsidRPr="00FC3CAF" w:rsidRDefault="007E6843" w:rsidP="009320FF">
      <w:pPr>
        <w:spacing w:line="276" w:lineRule="auto"/>
        <w:jc w:val="both"/>
        <w:rPr>
          <w:rFonts w:cstheme="minorHAnsi"/>
        </w:rPr>
      </w:pPr>
      <w:r w:rsidRPr="00FC3CAF">
        <w:rPr>
          <w:rFonts w:cstheme="minorHAnsi"/>
        </w:rPr>
        <w:t xml:space="preserve">c) </w:t>
      </w:r>
      <w:r w:rsidRPr="00FC3CAF">
        <w:rPr>
          <w:rFonts w:cstheme="minorHAnsi"/>
        </w:rPr>
        <w:tab/>
        <w:t xml:space="preserve">żądania od Gwaranta odszkodowania (obejmującego zarówno poniesione straty, jak </w:t>
      </w:r>
      <w:r w:rsidRPr="00FC3CAF">
        <w:rPr>
          <w:rFonts w:cstheme="minorHAnsi"/>
        </w:rPr>
        <w:br/>
        <w:t>i utracone korzyści jakich doznał Zamawiający lub osoby trzecie) na skutek wystąpienia wad.</w:t>
      </w:r>
    </w:p>
    <w:p w14:paraId="0230E047" w14:textId="77777777" w:rsidR="007E6843" w:rsidRPr="00FC3CAF" w:rsidRDefault="007E6843" w:rsidP="009320FF">
      <w:pPr>
        <w:spacing w:line="276" w:lineRule="auto"/>
        <w:jc w:val="both"/>
        <w:rPr>
          <w:rFonts w:cstheme="minorHAnsi"/>
        </w:rPr>
      </w:pPr>
      <w:r w:rsidRPr="00FC3CAF">
        <w:rPr>
          <w:rFonts w:cstheme="minorHAnsi"/>
        </w:rPr>
        <w:t>d)</w:t>
      </w:r>
      <w:r w:rsidRPr="00FC3CAF">
        <w:rPr>
          <w:rFonts w:cstheme="minorHAnsi"/>
        </w:rPr>
        <w:tab/>
        <w:t>żądania od Gwaranta kary umownej za nieterminowe przystąpienie do usuwania wad/wymiany rzeczy na wolną od wad w wysokości 0,01 % Zatwierdzonej Kwoty Kontraktowej (włącznie z podatkiem od towarów i usług) określonej w Kontrakcie za każdy dzień zwłoki;</w:t>
      </w:r>
    </w:p>
    <w:p w14:paraId="2818B7AF" w14:textId="77777777" w:rsidR="007E6843" w:rsidRPr="00FC3CAF" w:rsidRDefault="007E6843" w:rsidP="009320FF">
      <w:pPr>
        <w:spacing w:line="276" w:lineRule="auto"/>
        <w:jc w:val="both"/>
        <w:rPr>
          <w:rFonts w:cstheme="minorHAnsi"/>
        </w:rPr>
      </w:pPr>
      <w:r w:rsidRPr="00FC3CAF">
        <w:rPr>
          <w:rFonts w:cstheme="minorHAnsi"/>
        </w:rPr>
        <w:t xml:space="preserve">e) </w:t>
      </w:r>
      <w:r w:rsidRPr="00FC3CAF">
        <w:rPr>
          <w:rFonts w:cstheme="minorHAnsi"/>
        </w:rPr>
        <w:tab/>
        <w:t>żądania od Gwaranta kary umownej za nieterminowe usunięcie wad/wymianę rzeczy na wolną od wad w wysokości 0,01 % Zatwierdzonej Kwoty Kontraktowej(włącznie z podatkiem od towarów i usług) określonej w Kontrakcie za każdy dzień zwłoki;</w:t>
      </w:r>
    </w:p>
    <w:p w14:paraId="574B7307" w14:textId="77777777" w:rsidR="007E6843" w:rsidRPr="00FC3CAF" w:rsidRDefault="007E6843" w:rsidP="009320FF">
      <w:pPr>
        <w:spacing w:line="276" w:lineRule="auto"/>
        <w:jc w:val="both"/>
        <w:rPr>
          <w:rFonts w:cstheme="minorHAnsi"/>
        </w:rPr>
      </w:pPr>
      <w:r w:rsidRPr="00FC3CAF">
        <w:rPr>
          <w:rFonts w:cstheme="minorHAnsi"/>
        </w:rPr>
        <w:t xml:space="preserve">f) </w:t>
      </w:r>
      <w:r w:rsidRPr="00FC3CAF">
        <w:rPr>
          <w:rFonts w:cstheme="minorHAnsi"/>
        </w:rPr>
        <w:tab/>
        <w:t>żądania od Gwaranta odszkodowania za nieterminowe usuniecie wad/wymianę rzeczy na wolne od wad w wysokości przewyższającej kwotę kary umownej, o której mowa w lit. e).</w:t>
      </w:r>
    </w:p>
    <w:p w14:paraId="0488C075"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W przypadku wystąpienia jakiejkolwiek wady w przedmiocie Kontraktu Gwarant jest zobowiązany do:</w:t>
      </w:r>
    </w:p>
    <w:p w14:paraId="0D4BE953" w14:textId="77777777" w:rsidR="007E6843" w:rsidRPr="00FC3CAF" w:rsidRDefault="007E6843" w:rsidP="009320FF">
      <w:pPr>
        <w:spacing w:line="276" w:lineRule="auto"/>
        <w:jc w:val="both"/>
        <w:rPr>
          <w:rFonts w:cstheme="minorHAnsi"/>
        </w:rPr>
      </w:pPr>
      <w:r w:rsidRPr="00FC3CAF">
        <w:rPr>
          <w:rFonts w:cstheme="minorHAnsi"/>
        </w:rPr>
        <w:t xml:space="preserve">a) </w:t>
      </w:r>
      <w:r w:rsidRPr="00FC3CAF">
        <w:rPr>
          <w:rFonts w:cstheme="minorHAnsi"/>
        </w:rPr>
        <w:tab/>
        <w:t>terminowego spełnienia żądania Zamawiającego dotyczącego usunięcia wady, przy czym usuniecie wady może nastąpić również poprzez wymianę rzeczy wchodzącej w zakres przedmiotu Kontraktu na wolną od wad;</w:t>
      </w:r>
    </w:p>
    <w:p w14:paraId="3442DE0F" w14:textId="77777777" w:rsidR="007E6843" w:rsidRPr="00FC3CAF" w:rsidRDefault="007E6843" w:rsidP="009320FF">
      <w:pPr>
        <w:spacing w:line="276" w:lineRule="auto"/>
        <w:jc w:val="both"/>
        <w:rPr>
          <w:rFonts w:cstheme="minorHAnsi"/>
        </w:rPr>
      </w:pPr>
      <w:r w:rsidRPr="00FC3CAF">
        <w:rPr>
          <w:rFonts w:cstheme="minorHAnsi"/>
        </w:rPr>
        <w:t xml:space="preserve">b) </w:t>
      </w:r>
      <w:r w:rsidRPr="00FC3CAF">
        <w:rPr>
          <w:rFonts w:cstheme="minorHAnsi"/>
        </w:rPr>
        <w:tab/>
        <w:t>terminowego spełnienia żądania Zamawiającego dotyczącego wymiany rzeczy na wolną od wad;</w:t>
      </w:r>
    </w:p>
    <w:p w14:paraId="044DB52D" w14:textId="77777777" w:rsidR="007E6843" w:rsidRPr="00FC3CAF" w:rsidRDefault="007E6843" w:rsidP="009320FF">
      <w:pPr>
        <w:spacing w:line="276" w:lineRule="auto"/>
        <w:jc w:val="both"/>
        <w:rPr>
          <w:rFonts w:cstheme="minorHAnsi"/>
        </w:rPr>
      </w:pPr>
      <w:r w:rsidRPr="00FC3CAF">
        <w:rPr>
          <w:rFonts w:cstheme="minorHAnsi"/>
        </w:rPr>
        <w:t xml:space="preserve">c) </w:t>
      </w:r>
      <w:r w:rsidRPr="00FC3CAF">
        <w:rPr>
          <w:rFonts w:cstheme="minorHAnsi"/>
        </w:rPr>
        <w:tab/>
        <w:t>zapłaty odszkodowania, o którym mowa w ust. 1 lit. c);</w:t>
      </w:r>
    </w:p>
    <w:p w14:paraId="342C3D04" w14:textId="77777777" w:rsidR="007E6843" w:rsidRPr="00FC3CAF" w:rsidRDefault="007E6843" w:rsidP="009320FF">
      <w:pPr>
        <w:spacing w:line="276" w:lineRule="auto"/>
        <w:jc w:val="both"/>
        <w:rPr>
          <w:rFonts w:cstheme="minorHAnsi"/>
        </w:rPr>
      </w:pPr>
      <w:r w:rsidRPr="00FC3CAF">
        <w:rPr>
          <w:rFonts w:cstheme="minorHAnsi"/>
        </w:rPr>
        <w:t xml:space="preserve">d) </w:t>
      </w:r>
      <w:r w:rsidRPr="00FC3CAF">
        <w:rPr>
          <w:rFonts w:cstheme="minorHAnsi"/>
        </w:rPr>
        <w:tab/>
        <w:t>zapłaty kary umownej, o której mowa w ust. 1 lit. d);</w:t>
      </w:r>
    </w:p>
    <w:p w14:paraId="202D88BD" w14:textId="77777777" w:rsidR="007E6843" w:rsidRPr="00FC3CAF" w:rsidRDefault="007E6843" w:rsidP="009320FF">
      <w:pPr>
        <w:spacing w:line="276" w:lineRule="auto"/>
        <w:jc w:val="both"/>
        <w:rPr>
          <w:rFonts w:cstheme="minorHAnsi"/>
        </w:rPr>
      </w:pPr>
      <w:r w:rsidRPr="00FC3CAF">
        <w:rPr>
          <w:rFonts w:cstheme="minorHAnsi"/>
        </w:rPr>
        <w:t xml:space="preserve">e) </w:t>
      </w:r>
      <w:r w:rsidRPr="00FC3CAF">
        <w:rPr>
          <w:rFonts w:cstheme="minorHAnsi"/>
        </w:rPr>
        <w:tab/>
        <w:t>zapłaty kary umownej, o której mowa w ust. 1 lit. e);</w:t>
      </w:r>
    </w:p>
    <w:p w14:paraId="0DE37CAD" w14:textId="77777777" w:rsidR="007E6843" w:rsidRPr="00FC3CAF" w:rsidRDefault="007E6843" w:rsidP="009320FF">
      <w:pPr>
        <w:spacing w:line="276" w:lineRule="auto"/>
        <w:jc w:val="both"/>
        <w:rPr>
          <w:rFonts w:cstheme="minorHAnsi"/>
        </w:rPr>
      </w:pPr>
      <w:r w:rsidRPr="00FC3CAF">
        <w:rPr>
          <w:rFonts w:cstheme="minorHAnsi"/>
        </w:rPr>
        <w:t xml:space="preserve">f) </w:t>
      </w:r>
      <w:r w:rsidRPr="00FC3CAF">
        <w:rPr>
          <w:rFonts w:cstheme="minorHAnsi"/>
        </w:rPr>
        <w:tab/>
        <w:t>zapłaty odszkodowania, o którym mowa w ust. 1 lit. f).</w:t>
      </w:r>
    </w:p>
    <w:p w14:paraId="6B32AD4C"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Niewykonanie przez Gwaranta obowiązków wynikających z niniejszej Karty Gwarancyjnej spowoduje skierowanie sprawy na drogę postępowania sądowego, co w przypadku uzyskania korzystnego dla Zamawiającego orzeczenia, będzie miało skutek, o którym mowa w art. 24 ust. 1 pkt 1 ustawy z dnia 29 stycznia 2004 r. Prawo zamówień publicznych (t.j. Dz. U. z 2018 r., poz. 1986 ze zm.).</w:t>
      </w:r>
    </w:p>
    <w:p w14:paraId="122F1C25" w14:textId="77777777" w:rsidR="007E6843" w:rsidRPr="00FC3CAF" w:rsidRDefault="007E6843" w:rsidP="009320FF">
      <w:pPr>
        <w:spacing w:line="276" w:lineRule="auto"/>
        <w:jc w:val="both"/>
        <w:rPr>
          <w:rFonts w:cstheme="minorHAnsi"/>
        </w:rPr>
      </w:pPr>
      <w:r w:rsidRPr="00FC3CAF">
        <w:rPr>
          <w:rFonts w:cstheme="minorHAnsi"/>
        </w:rPr>
        <w:lastRenderedPageBreak/>
        <w:t xml:space="preserve">4. </w:t>
      </w:r>
      <w:r w:rsidRPr="00FC3CAF">
        <w:rPr>
          <w:rFonts w:cstheme="minorHAnsi"/>
        </w:rPr>
        <w:tab/>
        <w:t>Ilekroć w dalszych postanowieniach jest mowa o „usunięciu wady” należy przez to rozumieć również wymianę rzeczy wchodzącej w zakres przedmiotu Kontraktu na wolną od wad.</w:t>
      </w:r>
    </w:p>
    <w:p w14:paraId="345781B2" w14:textId="77777777" w:rsidR="007E6843" w:rsidRPr="00FC3CAF" w:rsidRDefault="007E6843" w:rsidP="00B2043A">
      <w:pPr>
        <w:spacing w:line="276" w:lineRule="auto"/>
        <w:jc w:val="center"/>
        <w:rPr>
          <w:rFonts w:cstheme="minorHAnsi"/>
          <w:b/>
        </w:rPr>
      </w:pPr>
      <w:r w:rsidRPr="00FC3CAF">
        <w:rPr>
          <w:rFonts w:cstheme="minorHAnsi"/>
          <w:b/>
        </w:rPr>
        <w:t>§ 3 Przeglądy gwarancyjne</w:t>
      </w:r>
    </w:p>
    <w:p w14:paraId="1C1763BB" w14:textId="77777777" w:rsidR="007E6843" w:rsidRPr="00FC3CAF" w:rsidRDefault="007E6843" w:rsidP="009320FF">
      <w:pPr>
        <w:spacing w:line="276" w:lineRule="auto"/>
        <w:jc w:val="both"/>
        <w:rPr>
          <w:rFonts w:cstheme="minorHAnsi"/>
        </w:rPr>
      </w:pPr>
      <w:r w:rsidRPr="00FC3CAF">
        <w:rPr>
          <w:rFonts w:cstheme="minorHAnsi"/>
        </w:rPr>
        <w:t xml:space="preserve">1. </w:t>
      </w:r>
      <w:r w:rsidRPr="00FC3CAF">
        <w:rPr>
          <w:rFonts w:cstheme="minorHAnsi"/>
        </w:rPr>
        <w:tab/>
        <w:t>Komisyjne przeglądy gwarancyjne odbywać się będą w odstępach nie dłuższych niż 6 miesięcy w okresie obowiązywania niniejszej gwarancji.</w:t>
      </w:r>
    </w:p>
    <w:p w14:paraId="4859BD26"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Datę, godzinę i miejsce dokonania przeglądu gwarancyjnego wyznacza Zamawiający, zawiadamiając o nim Gwaranta na piśmie (listem poleconym z potwierdzeniem odbioru), z co najmniej 14 dniowym wyprzedzeniem.</w:t>
      </w:r>
    </w:p>
    <w:p w14:paraId="35BA27D5"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W skład komisji przeglądowej będą wchodziły, co najmniej 2 osoby wyznaczone przez Zamawiającego oraz co najmniej 2 osoby wyznaczone przez Gwaranta.</w:t>
      </w:r>
    </w:p>
    <w:p w14:paraId="4196E5BA" w14:textId="77777777" w:rsidR="007E6843" w:rsidRPr="00FC3CAF" w:rsidRDefault="007E6843" w:rsidP="009320FF">
      <w:pPr>
        <w:spacing w:line="276" w:lineRule="auto"/>
        <w:rPr>
          <w:rFonts w:cstheme="minorHAnsi"/>
        </w:rPr>
      </w:pPr>
      <w:r w:rsidRPr="00FC3CAF">
        <w:rPr>
          <w:rFonts w:cstheme="minorHAnsi"/>
        </w:rPr>
        <w:t xml:space="preserve">4. </w:t>
      </w:r>
      <w:r w:rsidRPr="00FC3CAF">
        <w:rPr>
          <w:rFonts w:cstheme="minorHAnsi"/>
        </w:rPr>
        <w:tab/>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54F7F81F" w14:textId="77777777" w:rsidR="007E6843" w:rsidRPr="00FC3CAF" w:rsidRDefault="007E6843" w:rsidP="009320FF">
      <w:pPr>
        <w:spacing w:line="276" w:lineRule="auto"/>
        <w:rPr>
          <w:rFonts w:cstheme="minorHAnsi"/>
        </w:rPr>
      </w:pPr>
      <w:r w:rsidRPr="00FC3CAF">
        <w:rPr>
          <w:rFonts w:cstheme="minorHAnsi"/>
        </w:rPr>
        <w:t xml:space="preserve">5. </w:t>
      </w:r>
      <w:r w:rsidRPr="00FC3CAF">
        <w:rPr>
          <w:rFonts w:cstheme="minorHAnsi"/>
        </w:rPr>
        <w:tab/>
        <w:t>Z każdego przeglądu gwarancyjnego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47F69826" w14:textId="77777777" w:rsidR="007E6843" w:rsidRPr="00FC3CAF" w:rsidRDefault="007E6843" w:rsidP="009320FF">
      <w:pPr>
        <w:spacing w:line="276" w:lineRule="auto"/>
        <w:rPr>
          <w:rFonts w:cstheme="minorHAnsi"/>
        </w:rPr>
      </w:pPr>
    </w:p>
    <w:p w14:paraId="5A37D04E" w14:textId="77777777" w:rsidR="007E6843" w:rsidRPr="00FC3CAF" w:rsidRDefault="007E6843" w:rsidP="009320FF">
      <w:pPr>
        <w:spacing w:line="276" w:lineRule="auto"/>
        <w:jc w:val="center"/>
        <w:rPr>
          <w:rFonts w:cstheme="minorHAnsi"/>
          <w:b/>
        </w:rPr>
      </w:pPr>
      <w:r w:rsidRPr="00FC3CAF">
        <w:rPr>
          <w:rFonts w:cstheme="minorHAnsi"/>
          <w:b/>
        </w:rPr>
        <w:t>§ 4 Wezwanie do usunięcia wady</w:t>
      </w:r>
    </w:p>
    <w:p w14:paraId="2A3F2CC2" w14:textId="77777777" w:rsidR="007E6843" w:rsidRPr="00FC3CAF" w:rsidRDefault="007E6843" w:rsidP="009320FF">
      <w:pPr>
        <w:spacing w:line="276" w:lineRule="auto"/>
        <w:jc w:val="both"/>
        <w:rPr>
          <w:rFonts w:cstheme="minorHAnsi"/>
        </w:rPr>
      </w:pPr>
      <w:r w:rsidRPr="00FC3CAF">
        <w:rPr>
          <w:rFonts w:cstheme="minorHAnsi"/>
        </w:rPr>
        <w:t xml:space="preserve">W przypadku ujawnienia wady w czasie innym niż podczas przeglądu gwarancyjnego, Zamawiający niezwłocznie, lecz nie później niż w ciągu 7 dni od ujawnienia wady, zawiadomi na piśmie </w:t>
      </w:r>
      <w:r w:rsidRPr="00FC3CAF">
        <w:rPr>
          <w:rFonts w:cstheme="minorHAnsi"/>
        </w:rPr>
        <w:br/>
        <w:t>o niej Gwaranta, równocześnie wzywając go do usunięcia ujawnionej wady w odpowiednim trybie:</w:t>
      </w:r>
    </w:p>
    <w:p w14:paraId="54A4E1F2" w14:textId="77777777" w:rsidR="007E6843" w:rsidRPr="00FC3CAF" w:rsidRDefault="007E6843" w:rsidP="009320FF">
      <w:pPr>
        <w:spacing w:line="276" w:lineRule="auto"/>
        <w:jc w:val="both"/>
        <w:rPr>
          <w:rFonts w:cstheme="minorHAnsi"/>
        </w:rPr>
      </w:pPr>
      <w:r w:rsidRPr="00FC3CAF">
        <w:rPr>
          <w:rFonts w:cstheme="minorHAnsi"/>
        </w:rPr>
        <w:t>- zwykłym, o którym mowa w § 5 ust. 1, lub</w:t>
      </w:r>
    </w:p>
    <w:p w14:paraId="547CE817" w14:textId="77777777" w:rsidR="007E6843" w:rsidRPr="00FC3CAF" w:rsidRDefault="007E6843" w:rsidP="009320FF">
      <w:pPr>
        <w:spacing w:line="276" w:lineRule="auto"/>
        <w:jc w:val="both"/>
        <w:rPr>
          <w:rFonts w:cstheme="minorHAnsi"/>
        </w:rPr>
      </w:pPr>
      <w:r w:rsidRPr="00FC3CAF">
        <w:rPr>
          <w:rFonts w:cstheme="minorHAnsi"/>
        </w:rPr>
        <w:t>- awaryjnym, o którym mowa w § 5 ust. 2.</w:t>
      </w:r>
    </w:p>
    <w:p w14:paraId="56E098C4" w14:textId="77777777" w:rsidR="007E6843" w:rsidRPr="00FC3CAF" w:rsidRDefault="007E6843" w:rsidP="009320FF">
      <w:pPr>
        <w:spacing w:line="276" w:lineRule="auto"/>
        <w:jc w:val="center"/>
        <w:rPr>
          <w:rFonts w:cstheme="minorHAnsi"/>
          <w:b/>
        </w:rPr>
      </w:pPr>
      <w:r w:rsidRPr="00FC3CAF">
        <w:rPr>
          <w:rFonts w:cstheme="minorHAnsi"/>
          <w:b/>
        </w:rPr>
        <w:t>§ 5 Tryby usuwania wad</w:t>
      </w:r>
    </w:p>
    <w:p w14:paraId="01516BF4" w14:textId="77777777" w:rsidR="007E6843" w:rsidRPr="00FC3CAF" w:rsidRDefault="007E6843" w:rsidP="009320FF">
      <w:pPr>
        <w:spacing w:line="276" w:lineRule="auto"/>
        <w:jc w:val="both"/>
        <w:rPr>
          <w:rFonts w:cstheme="minorHAnsi"/>
        </w:rPr>
      </w:pPr>
      <w:r w:rsidRPr="00FC3CAF">
        <w:rPr>
          <w:rFonts w:cstheme="minorHAnsi"/>
        </w:rPr>
        <w:t xml:space="preserve">1. </w:t>
      </w:r>
      <w:r w:rsidRPr="00FC3CAF">
        <w:rPr>
          <w:rFonts w:cstheme="minorHAnsi"/>
        </w:rPr>
        <w:tab/>
        <w:t>Gwarant obowiązany jest przystąpić do usuwania ujawnionej wady w ciągu 3 dni od daty otrzymania wezwania, o którym mowa w § 4 lub daty sporządzenia Protokołu Przeglądu Gwarancyjnego. Termin usuwania wad nie może być dłuższy niż 21 dni od daty otrzymania wezwania lub daty sporządzenia Protokołu Przeglądu Gwarancyjnego (tryb zwykły).</w:t>
      </w:r>
    </w:p>
    <w:p w14:paraId="2BA70D77"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W przypadku, kiedy ujawniona wada ogranicza lub uniemożliwia działanie części lub całości przedmiotu Kontraktu, a także gdy ujawniona wada może skutkować zagrożeniem dla życia lub zdrowia ludzi, zanieczyszczeniem środowiska, wystąpieniem niepowetowanej szkody dla Zamawiającego lub osób trzecich, jak również w innych przypadkach nie cierpiących zwłoki (o czym Zamawiający poinformuje Gwaranta w wezwaniu, o którym mowa w § 4) Gwarant zobowiązany jest:</w:t>
      </w:r>
    </w:p>
    <w:p w14:paraId="42BC4CF2" w14:textId="77777777" w:rsidR="007E6843" w:rsidRPr="00FC3CAF" w:rsidRDefault="007E6843" w:rsidP="009320FF">
      <w:pPr>
        <w:spacing w:line="276" w:lineRule="auto"/>
        <w:jc w:val="both"/>
        <w:rPr>
          <w:rFonts w:cstheme="minorHAnsi"/>
        </w:rPr>
      </w:pPr>
      <w:r w:rsidRPr="00FC3CAF">
        <w:rPr>
          <w:rFonts w:cstheme="minorHAnsi"/>
        </w:rPr>
        <w:lastRenderedPageBreak/>
        <w:t xml:space="preserve">a) </w:t>
      </w:r>
      <w:r w:rsidRPr="00FC3CAF">
        <w:rPr>
          <w:rFonts w:cstheme="minorHAnsi"/>
        </w:rPr>
        <w:tab/>
        <w:t>przystąpić do usuwania ujawnionej wady niezwłocznie, lecz nie później niż w ciągu 24 godzin od chwili otrzymania wezwania, o którym mowa § 4, lub od chwili sporządzenia Protokołu Przeglądu Gwarancyjnego,</w:t>
      </w:r>
    </w:p>
    <w:p w14:paraId="4CE0C687" w14:textId="77777777" w:rsidR="007E6843" w:rsidRPr="00FC3CAF" w:rsidRDefault="007E6843" w:rsidP="009320FF">
      <w:pPr>
        <w:spacing w:line="276" w:lineRule="auto"/>
        <w:jc w:val="both"/>
        <w:rPr>
          <w:rFonts w:cstheme="minorHAnsi"/>
        </w:rPr>
      </w:pPr>
      <w:r w:rsidRPr="00FC3CAF">
        <w:rPr>
          <w:rFonts w:cstheme="minorHAnsi"/>
        </w:rPr>
        <w:t xml:space="preserve">b) </w:t>
      </w:r>
      <w:r w:rsidRPr="00FC3CAF">
        <w:rPr>
          <w:rFonts w:cstheme="minorHAnsi"/>
        </w:rPr>
        <w:tab/>
        <w:t>usunąć wadę w najwcześniej możliwym terminie, nie później niż w ciągu 2 dni od chwili otrzymania wezwania, o którym mowa w § 4 lub daty sporządzenia Protokołu Przeglądu Gwarancyjnego. (tryb awaryjny).</w:t>
      </w:r>
    </w:p>
    <w:p w14:paraId="662D0CB2"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W przypadku nie przystąpienia przez Gwaranta do usuwania ujawnionej wady w terminie określonym w ust. 2 lit. a), awaria zostanie usunięta przez Zamawiającego na koszt Gwaranta.</w:t>
      </w:r>
    </w:p>
    <w:p w14:paraId="694CF8D4" w14:textId="77777777" w:rsidR="007E6843" w:rsidRPr="00FC3CAF" w:rsidRDefault="007E6843" w:rsidP="009320FF">
      <w:pPr>
        <w:spacing w:line="276" w:lineRule="auto"/>
        <w:jc w:val="both"/>
        <w:rPr>
          <w:rFonts w:cstheme="minorHAnsi"/>
        </w:rPr>
      </w:pPr>
      <w:r w:rsidRPr="00FC3CAF">
        <w:rPr>
          <w:rFonts w:cstheme="minorHAnsi"/>
        </w:rPr>
        <w:t xml:space="preserve">4. </w:t>
      </w:r>
      <w:r w:rsidRPr="00FC3CAF">
        <w:rPr>
          <w:rFonts w:cstheme="minorHAnsi"/>
        </w:rPr>
        <w:tab/>
        <w:t>Usuniecie wad przez Gwaranta uważa się za skuteczne z chwilą podpisania przez obie strony Protokołu odbioru prac z usuwania wad.</w:t>
      </w:r>
    </w:p>
    <w:p w14:paraId="48F2D9FF" w14:textId="77777777" w:rsidR="007E6843" w:rsidRPr="00FC3CAF" w:rsidRDefault="007E6843" w:rsidP="009320FF">
      <w:pPr>
        <w:spacing w:line="276" w:lineRule="auto"/>
        <w:jc w:val="center"/>
        <w:rPr>
          <w:rFonts w:cstheme="minorHAnsi"/>
          <w:b/>
        </w:rPr>
      </w:pPr>
      <w:r w:rsidRPr="00FC3CAF">
        <w:rPr>
          <w:rFonts w:cstheme="minorHAnsi"/>
          <w:b/>
        </w:rPr>
        <w:t>§ 6 Komunikacja</w:t>
      </w:r>
    </w:p>
    <w:p w14:paraId="27A1E494" w14:textId="77777777" w:rsidR="007E6843" w:rsidRPr="00FC3CAF" w:rsidRDefault="007E6843" w:rsidP="009320FF">
      <w:pPr>
        <w:spacing w:line="276" w:lineRule="auto"/>
        <w:jc w:val="both"/>
        <w:rPr>
          <w:rFonts w:cstheme="minorHAnsi"/>
        </w:rPr>
      </w:pPr>
      <w:r w:rsidRPr="00FC3CAF">
        <w:rPr>
          <w:rFonts w:cstheme="minorHAnsi"/>
        </w:rPr>
        <w:t xml:space="preserve">1. </w:t>
      </w:r>
      <w:r w:rsidRPr="00FC3CAF">
        <w:rPr>
          <w:rFonts w:cstheme="minorHAnsi"/>
        </w:rPr>
        <w:tab/>
        <w:t>Wszelka komunikacja pomiędzy stronami wymaga zachowania formy pisemnej.</w:t>
      </w:r>
    </w:p>
    <w:p w14:paraId="08CACC8C"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Komunikacja za pomocą telefaksu lub poczty elektronicznej (e-mail) będzie uważana za prowadzona w formie pisemnej, o ile treść telefaksu lub e-mail zostanie niezwłocznie potwierdzona na piśmie, tj. poprzez nadanie w dniu wysłania telefaksu lub e-mail listu poleconego potwierdzającego treść telefaksu lub e-mail. Data otrzymania tak potwierdzonego telefaksu lub email będzie uważana za datę otrzymania pisma.</w:t>
      </w:r>
    </w:p>
    <w:p w14:paraId="6715D4F9"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Nie odebranie albo odmowa odebrania listu poleconego lub innej korespondencji pisemnej będzie traktowane równoważnie z jego doręczeniem.</w:t>
      </w:r>
    </w:p>
    <w:p w14:paraId="4B98448D" w14:textId="77777777" w:rsidR="007E6843" w:rsidRPr="00FC3CAF" w:rsidRDefault="007E6843" w:rsidP="009320FF">
      <w:pPr>
        <w:spacing w:line="276" w:lineRule="auto"/>
        <w:jc w:val="both"/>
        <w:rPr>
          <w:rFonts w:cstheme="minorHAnsi"/>
        </w:rPr>
      </w:pPr>
      <w:r w:rsidRPr="00FC3CAF">
        <w:rPr>
          <w:rFonts w:cstheme="minorHAnsi"/>
        </w:rPr>
        <w:t xml:space="preserve">4. </w:t>
      </w:r>
      <w:r w:rsidRPr="00FC3CAF">
        <w:rPr>
          <w:rFonts w:cstheme="minorHAnsi"/>
        </w:rPr>
        <w:tab/>
        <w:t>Wszelkie pisma skierowane do Gwaranta należy wysyłać na adres:</w:t>
      </w:r>
    </w:p>
    <w:p w14:paraId="2B8AA4DF" w14:textId="77777777" w:rsidR="007E6843" w:rsidRPr="00FC3CAF" w:rsidRDefault="007E6843" w:rsidP="009320FF">
      <w:pPr>
        <w:spacing w:line="276" w:lineRule="auto"/>
        <w:rPr>
          <w:rFonts w:cstheme="minorHAnsi"/>
          <w:b/>
        </w:rPr>
      </w:pPr>
      <w:r w:rsidRPr="00FC3CAF">
        <w:rPr>
          <w:rFonts w:cstheme="minorHAnsi"/>
          <w:b/>
        </w:rPr>
        <w:t>[adres Gwaranta, nr faksu, e-mail]</w:t>
      </w:r>
    </w:p>
    <w:p w14:paraId="00E3DC14" w14:textId="77777777" w:rsidR="007E6843" w:rsidRPr="00FC3CAF" w:rsidRDefault="007E6843" w:rsidP="009320FF">
      <w:pPr>
        <w:spacing w:line="276" w:lineRule="auto"/>
        <w:jc w:val="both"/>
        <w:rPr>
          <w:rFonts w:cstheme="minorHAnsi"/>
        </w:rPr>
      </w:pPr>
      <w:r w:rsidRPr="00FC3CAF">
        <w:rPr>
          <w:rFonts w:cstheme="minorHAnsi"/>
        </w:rPr>
        <w:t xml:space="preserve">5. </w:t>
      </w:r>
      <w:r w:rsidRPr="00FC3CAF">
        <w:rPr>
          <w:rFonts w:cstheme="minorHAnsi"/>
        </w:rPr>
        <w:tab/>
        <w:t>Wszelkie pisma skierowane do Zamawiającego należy wysyłać na adres: ……………..</w:t>
      </w:r>
    </w:p>
    <w:p w14:paraId="407E8F4E" w14:textId="77777777" w:rsidR="007E6843" w:rsidRPr="00FC3CAF" w:rsidRDefault="007E6843" w:rsidP="009320FF">
      <w:pPr>
        <w:spacing w:line="276" w:lineRule="auto"/>
        <w:jc w:val="both"/>
        <w:rPr>
          <w:rFonts w:cstheme="minorHAnsi"/>
        </w:rPr>
      </w:pPr>
      <w:r w:rsidRPr="00FC3CAF">
        <w:rPr>
          <w:rFonts w:cstheme="minorHAnsi"/>
        </w:rPr>
        <w:t xml:space="preserve">6. </w:t>
      </w:r>
      <w:r w:rsidRPr="00FC3CAF">
        <w:rPr>
          <w:rFonts w:cstheme="minorHAnsi"/>
        </w:rPr>
        <w:tab/>
        <w:t>O zmianach w danych teleadresowych, o których mowa w ust. 4 i 5 strony obowiązane są informować się niezwłocznie, nie później niż 7 dni od chwili zaistnienia zmian, pod rygorem uznania wysłania korespondencji pod ostatnio znany adres za skutecznie doręczona.</w:t>
      </w:r>
    </w:p>
    <w:p w14:paraId="524C8B56" w14:textId="77777777" w:rsidR="007E6843" w:rsidRPr="00FC3CAF" w:rsidRDefault="007E6843" w:rsidP="009320FF">
      <w:pPr>
        <w:spacing w:line="276" w:lineRule="auto"/>
        <w:jc w:val="both"/>
        <w:rPr>
          <w:rFonts w:cstheme="minorHAnsi"/>
        </w:rPr>
      </w:pPr>
      <w:r w:rsidRPr="00FC3CAF">
        <w:rPr>
          <w:rFonts w:cstheme="minorHAnsi"/>
        </w:rPr>
        <w:t xml:space="preserve">7. </w:t>
      </w:r>
      <w:r w:rsidRPr="00FC3CAF">
        <w:rPr>
          <w:rFonts w:cstheme="minorHAnsi"/>
        </w:rPr>
        <w:tab/>
        <w:t>Gwarant jest obowiązany w terminie 7 dni od daty złożenia wniosku o upadłość lub likwidacje powiadomić na piśmie o tym fakcie Zamawiającego.</w:t>
      </w:r>
    </w:p>
    <w:p w14:paraId="5D8A4C0A" w14:textId="77777777" w:rsidR="007E6843" w:rsidRPr="00FC3CAF" w:rsidRDefault="007E6843" w:rsidP="009320FF">
      <w:pPr>
        <w:spacing w:line="276" w:lineRule="auto"/>
        <w:jc w:val="center"/>
        <w:rPr>
          <w:rFonts w:cstheme="minorHAnsi"/>
          <w:b/>
        </w:rPr>
      </w:pPr>
      <w:r w:rsidRPr="00FC3CAF">
        <w:rPr>
          <w:rFonts w:cstheme="minorHAnsi"/>
          <w:b/>
        </w:rPr>
        <w:t>§ 8 Postanowienia końcowe</w:t>
      </w:r>
    </w:p>
    <w:p w14:paraId="1D9407C2" w14:textId="0813692D" w:rsidR="007E6843" w:rsidRPr="00FC3CAF" w:rsidRDefault="007E6843" w:rsidP="009320FF">
      <w:pPr>
        <w:spacing w:line="276" w:lineRule="auto"/>
        <w:jc w:val="both"/>
        <w:rPr>
          <w:rFonts w:cstheme="minorHAnsi"/>
        </w:rPr>
      </w:pPr>
      <w:r w:rsidRPr="00FC3CAF">
        <w:rPr>
          <w:rFonts w:cstheme="minorHAnsi"/>
        </w:rPr>
        <w:t>1.</w:t>
      </w:r>
      <w:r w:rsidRPr="00FC3CAF">
        <w:rPr>
          <w:rFonts w:cstheme="minorHAnsi"/>
        </w:rPr>
        <w:tab/>
        <w:t>W sprawach nieuregulowanych zastosowanie maja odpowiednie przepisy Prawa, w szczególności kodeksu cywilnego oraz ustawy z dnia 29 stycznia 2004 r. Prawo zamówień publicznych (tekst jednolity Dz. U. z 201</w:t>
      </w:r>
      <w:r w:rsidR="00F06976">
        <w:rPr>
          <w:rFonts w:cstheme="minorHAnsi"/>
        </w:rPr>
        <w:t>9</w:t>
      </w:r>
      <w:r w:rsidRPr="00FC3CAF">
        <w:rPr>
          <w:rFonts w:cstheme="minorHAnsi"/>
        </w:rPr>
        <w:t xml:space="preserve"> r. poz. 1</w:t>
      </w:r>
      <w:r w:rsidR="00F06976">
        <w:rPr>
          <w:rFonts w:cstheme="minorHAnsi"/>
        </w:rPr>
        <w:t>843</w:t>
      </w:r>
      <w:r w:rsidRPr="00FC3CAF">
        <w:rPr>
          <w:rFonts w:cstheme="minorHAnsi"/>
        </w:rPr>
        <w:t>).</w:t>
      </w:r>
    </w:p>
    <w:p w14:paraId="52FA5513"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 xml:space="preserve">Integralną częścią niniejszej Karty Gwarancyjnej są Kontrakt oraz inne dokumenty będące integralną częścią Kontraktu, wymienione w punkcie 2 Kontraktu, w zakresie, w jakim określają one przedmiot Kontraktu oraz Zatwierdzoną Kwotę Kontraktową (łącznie </w:t>
      </w:r>
      <w:r w:rsidRPr="00FC3CAF">
        <w:rPr>
          <w:rFonts w:cstheme="minorHAnsi"/>
        </w:rPr>
        <w:br/>
        <w:t>z podatkiem od towarów i usług).</w:t>
      </w:r>
    </w:p>
    <w:p w14:paraId="689E8B33" w14:textId="77777777" w:rsidR="007E6843" w:rsidRPr="00FC3CAF" w:rsidRDefault="007E6843" w:rsidP="009320FF">
      <w:pPr>
        <w:spacing w:line="276" w:lineRule="auto"/>
        <w:jc w:val="both"/>
        <w:rPr>
          <w:rFonts w:cstheme="minorHAnsi"/>
        </w:rPr>
      </w:pPr>
      <w:r w:rsidRPr="00FC3CAF">
        <w:rPr>
          <w:rFonts w:cstheme="minorHAnsi"/>
        </w:rPr>
        <w:lastRenderedPageBreak/>
        <w:t xml:space="preserve">3. </w:t>
      </w:r>
      <w:r w:rsidRPr="00FC3CAF">
        <w:rPr>
          <w:rFonts w:cstheme="minorHAnsi"/>
        </w:rPr>
        <w:tab/>
        <w:t>Wszelkie zmiany niniejszej Karty Gwarancyjnej wymagają formy pisemnej pod rygorem nieważności.</w:t>
      </w:r>
    </w:p>
    <w:p w14:paraId="254F0071" w14:textId="77777777" w:rsidR="007E6843" w:rsidRPr="00FC3CAF" w:rsidRDefault="007E6843" w:rsidP="009320FF">
      <w:pPr>
        <w:spacing w:line="276" w:lineRule="auto"/>
        <w:jc w:val="both"/>
        <w:rPr>
          <w:rFonts w:cstheme="minorHAnsi"/>
        </w:rPr>
      </w:pPr>
      <w:r w:rsidRPr="00FC3CAF">
        <w:rPr>
          <w:rFonts w:cstheme="minorHAnsi"/>
        </w:rPr>
        <w:t xml:space="preserve">4. </w:t>
      </w:r>
      <w:r w:rsidRPr="00FC3CAF">
        <w:rPr>
          <w:rFonts w:cstheme="minorHAnsi"/>
        </w:rPr>
        <w:tab/>
        <w:t>Niniejszą Kartę Gwarancyjną sporządzono w dwóch egzemplarzach na prawach oryginału, po jednej  dla każdej ze Stron.</w:t>
      </w:r>
    </w:p>
    <w:p w14:paraId="62D0AB84" w14:textId="77777777" w:rsidR="007E6843" w:rsidRPr="00FC3CAF" w:rsidRDefault="007E6843" w:rsidP="009320FF">
      <w:pPr>
        <w:spacing w:line="276" w:lineRule="auto"/>
        <w:jc w:val="both"/>
        <w:rPr>
          <w:rFonts w:cstheme="minorHAnsi"/>
        </w:rPr>
      </w:pPr>
    </w:p>
    <w:p w14:paraId="76E76270" w14:textId="3F221212" w:rsidR="008A31C2" w:rsidRDefault="008A31C2" w:rsidP="009320FF">
      <w:pPr>
        <w:spacing w:line="276" w:lineRule="auto"/>
        <w:rPr>
          <w:rFonts w:cstheme="minorHAnsi"/>
        </w:rPr>
      </w:pPr>
    </w:p>
    <w:p w14:paraId="1AEE0273" w14:textId="77777777" w:rsidR="00A03D7D" w:rsidRPr="00FC3CAF" w:rsidRDefault="00A03D7D" w:rsidP="009320FF">
      <w:pPr>
        <w:spacing w:line="276" w:lineRule="auto"/>
        <w:rPr>
          <w:rFonts w:cstheme="minorHAnsi"/>
        </w:rPr>
      </w:pPr>
    </w:p>
    <w:tbl>
      <w:tblPr>
        <w:tblW w:w="9709" w:type="dxa"/>
        <w:tblLayout w:type="fixed"/>
        <w:tblCellMar>
          <w:left w:w="70" w:type="dxa"/>
          <w:right w:w="70" w:type="dxa"/>
        </w:tblCellMar>
        <w:tblLook w:val="0000" w:firstRow="0" w:lastRow="0" w:firstColumn="0" w:lastColumn="0" w:noHBand="0" w:noVBand="0"/>
      </w:tblPr>
      <w:tblGrid>
        <w:gridCol w:w="4889"/>
        <w:gridCol w:w="4820"/>
      </w:tblGrid>
      <w:tr w:rsidR="007E6843" w:rsidRPr="00FC3CAF" w14:paraId="25A0E9BC" w14:textId="77777777" w:rsidTr="00933B56">
        <w:tc>
          <w:tcPr>
            <w:tcW w:w="4889" w:type="dxa"/>
          </w:tcPr>
          <w:p w14:paraId="08A771CD" w14:textId="77777777" w:rsidR="007E6843" w:rsidRPr="00FC3CAF" w:rsidRDefault="007E6843" w:rsidP="009320FF">
            <w:pPr>
              <w:spacing w:line="276" w:lineRule="auto"/>
              <w:jc w:val="center"/>
              <w:rPr>
                <w:rFonts w:cstheme="minorHAnsi"/>
              </w:rPr>
            </w:pPr>
            <w:r w:rsidRPr="00FC3CAF">
              <w:rPr>
                <w:rFonts w:cstheme="minorHAnsi"/>
              </w:rPr>
              <w:br w:type="page"/>
            </w:r>
            <w:r w:rsidRPr="00FC3CAF">
              <w:rPr>
                <w:rFonts w:cstheme="minorHAnsi"/>
                <w:b/>
              </w:rPr>
              <w:t>ZAMAWIAJĄCY:</w:t>
            </w:r>
          </w:p>
        </w:tc>
        <w:tc>
          <w:tcPr>
            <w:tcW w:w="4820" w:type="dxa"/>
          </w:tcPr>
          <w:p w14:paraId="1AC57EDF" w14:textId="77777777" w:rsidR="007E6843" w:rsidRPr="00FC3CAF" w:rsidRDefault="007E6843" w:rsidP="009320FF">
            <w:pPr>
              <w:spacing w:line="276" w:lineRule="auto"/>
              <w:jc w:val="center"/>
              <w:rPr>
                <w:rFonts w:cstheme="minorHAnsi"/>
              </w:rPr>
            </w:pPr>
            <w:r w:rsidRPr="00FC3CAF">
              <w:rPr>
                <w:rFonts w:cstheme="minorHAnsi"/>
                <w:b/>
              </w:rPr>
              <w:t>WYKONAWCA:</w:t>
            </w:r>
          </w:p>
        </w:tc>
      </w:tr>
      <w:tr w:rsidR="007E6843" w:rsidRPr="00FC3CAF" w14:paraId="652570B2" w14:textId="77777777" w:rsidTr="00933B56">
        <w:trPr>
          <w:trHeight w:val="5911"/>
        </w:trPr>
        <w:tc>
          <w:tcPr>
            <w:tcW w:w="4889" w:type="dxa"/>
          </w:tcPr>
          <w:p w14:paraId="29339808" w14:textId="77777777" w:rsidR="007E6843" w:rsidRPr="00FC3CAF" w:rsidRDefault="007E6843" w:rsidP="009320FF">
            <w:pPr>
              <w:spacing w:line="276" w:lineRule="auto"/>
              <w:jc w:val="center"/>
              <w:rPr>
                <w:rFonts w:cstheme="minorHAnsi"/>
              </w:rPr>
            </w:pPr>
            <w:r w:rsidRPr="00FC3CAF">
              <w:rPr>
                <w:rFonts w:cstheme="minorHAnsi"/>
              </w:rPr>
              <w:t>Podpisano i opatrzono pieczęcią</w:t>
            </w:r>
          </w:p>
          <w:p w14:paraId="3B5C305E" w14:textId="77777777" w:rsidR="007E6843" w:rsidRPr="00FC3CAF" w:rsidRDefault="007E6843" w:rsidP="009320FF">
            <w:pPr>
              <w:spacing w:line="276" w:lineRule="auto"/>
              <w:jc w:val="center"/>
              <w:rPr>
                <w:rFonts w:cstheme="minorHAnsi"/>
              </w:rPr>
            </w:pPr>
          </w:p>
          <w:p w14:paraId="5AB8483C" w14:textId="77777777" w:rsidR="007E6843" w:rsidRPr="00FC3CAF" w:rsidRDefault="007E6843" w:rsidP="009320FF">
            <w:pPr>
              <w:numPr>
                <w:ilvl w:val="0"/>
                <w:numId w:val="45"/>
              </w:numPr>
              <w:spacing w:before="120" w:after="120" w:line="276" w:lineRule="auto"/>
              <w:jc w:val="center"/>
              <w:rPr>
                <w:rFonts w:cstheme="minorHAnsi"/>
              </w:rPr>
            </w:pPr>
            <w:r w:rsidRPr="00FC3CAF">
              <w:rPr>
                <w:rFonts w:cstheme="minorHAnsi"/>
              </w:rPr>
              <w:t>…...............................................................</w:t>
            </w:r>
          </w:p>
          <w:p w14:paraId="6AB80793" w14:textId="77777777" w:rsidR="007E6843" w:rsidRPr="00FC3CAF" w:rsidRDefault="007E6843" w:rsidP="009320FF">
            <w:pPr>
              <w:spacing w:line="276" w:lineRule="auto"/>
              <w:jc w:val="center"/>
              <w:rPr>
                <w:rFonts w:cstheme="minorHAnsi"/>
              </w:rPr>
            </w:pPr>
          </w:p>
          <w:p w14:paraId="3107942E" w14:textId="77777777" w:rsidR="007E6843" w:rsidRPr="00FC3CAF" w:rsidRDefault="007E6843" w:rsidP="009320FF">
            <w:pPr>
              <w:numPr>
                <w:ilvl w:val="0"/>
                <w:numId w:val="45"/>
              </w:numPr>
              <w:spacing w:before="120" w:after="120" w:line="276" w:lineRule="auto"/>
              <w:jc w:val="center"/>
              <w:rPr>
                <w:rFonts w:cstheme="minorHAnsi"/>
              </w:rPr>
            </w:pPr>
            <w:r w:rsidRPr="00FC3CAF">
              <w:rPr>
                <w:rFonts w:cstheme="minorHAnsi"/>
              </w:rPr>
              <w:t>…...............................................................</w:t>
            </w:r>
          </w:p>
          <w:p w14:paraId="0ACC7345" w14:textId="77777777" w:rsidR="007E6843" w:rsidRPr="00FC3CAF" w:rsidRDefault="007E6843" w:rsidP="009320FF">
            <w:pPr>
              <w:spacing w:line="276" w:lineRule="auto"/>
              <w:jc w:val="center"/>
              <w:rPr>
                <w:rFonts w:cstheme="minorHAnsi"/>
              </w:rPr>
            </w:pPr>
          </w:p>
          <w:p w14:paraId="606EC746" w14:textId="77777777" w:rsidR="007E6843" w:rsidRPr="00FC3CAF" w:rsidRDefault="007E6843" w:rsidP="009320FF">
            <w:pPr>
              <w:spacing w:line="276" w:lineRule="auto"/>
              <w:jc w:val="center"/>
              <w:rPr>
                <w:rFonts w:cstheme="minorHAnsi"/>
              </w:rPr>
            </w:pPr>
          </w:p>
          <w:p w14:paraId="14DFC4E3" w14:textId="77777777" w:rsidR="007E6843" w:rsidRPr="00FC3CAF" w:rsidRDefault="007E6843" w:rsidP="009320FF">
            <w:pPr>
              <w:numPr>
                <w:ilvl w:val="0"/>
                <w:numId w:val="45"/>
              </w:numPr>
              <w:spacing w:before="120" w:after="120" w:line="276" w:lineRule="auto"/>
              <w:jc w:val="center"/>
              <w:rPr>
                <w:rFonts w:cstheme="minorHAnsi"/>
              </w:rPr>
            </w:pPr>
            <w:r w:rsidRPr="00FC3CAF">
              <w:rPr>
                <w:rFonts w:cstheme="minorHAnsi"/>
              </w:rPr>
              <w:t>…...............................................................</w:t>
            </w:r>
          </w:p>
          <w:p w14:paraId="679106FD" w14:textId="77777777" w:rsidR="007E6843" w:rsidRPr="00FC3CAF" w:rsidRDefault="007E6843" w:rsidP="009320FF">
            <w:pPr>
              <w:spacing w:line="276" w:lineRule="auto"/>
              <w:jc w:val="center"/>
              <w:rPr>
                <w:rFonts w:cstheme="minorHAnsi"/>
              </w:rPr>
            </w:pPr>
            <w:r w:rsidRPr="00FC3CAF">
              <w:rPr>
                <w:rFonts w:cstheme="minorHAnsi"/>
              </w:rPr>
              <w:t>[podpisy osób upoważnionych]</w:t>
            </w:r>
          </w:p>
          <w:p w14:paraId="41C5FF89" w14:textId="77777777" w:rsidR="007E6843" w:rsidRPr="00FC3CAF" w:rsidRDefault="007E6843" w:rsidP="009320FF">
            <w:pPr>
              <w:spacing w:line="276" w:lineRule="auto"/>
              <w:jc w:val="center"/>
              <w:rPr>
                <w:rFonts w:cstheme="minorHAnsi"/>
              </w:rPr>
            </w:pPr>
          </w:p>
          <w:p w14:paraId="63E90CA0" w14:textId="77777777" w:rsidR="007E6843" w:rsidRPr="00FC3CAF" w:rsidRDefault="007E6843" w:rsidP="009320FF">
            <w:pPr>
              <w:spacing w:line="276" w:lineRule="auto"/>
              <w:jc w:val="center"/>
              <w:rPr>
                <w:rFonts w:cstheme="minorHAnsi"/>
              </w:rPr>
            </w:pPr>
          </w:p>
          <w:p w14:paraId="7E963881" w14:textId="77777777" w:rsidR="007E6843" w:rsidRPr="00FC3CAF" w:rsidRDefault="007E6843" w:rsidP="009320FF">
            <w:pPr>
              <w:spacing w:line="276" w:lineRule="auto"/>
              <w:jc w:val="center"/>
              <w:rPr>
                <w:rFonts w:cstheme="minorHAnsi"/>
              </w:rPr>
            </w:pPr>
          </w:p>
          <w:p w14:paraId="640299A8" w14:textId="77777777" w:rsidR="007E6843" w:rsidRPr="00FC3CAF" w:rsidRDefault="007E6843" w:rsidP="009320FF">
            <w:pPr>
              <w:spacing w:line="276" w:lineRule="auto"/>
              <w:jc w:val="center"/>
              <w:rPr>
                <w:rFonts w:cstheme="minorHAnsi"/>
              </w:rPr>
            </w:pPr>
            <w:r w:rsidRPr="00FC3CAF">
              <w:rPr>
                <w:rFonts w:cstheme="minorHAnsi"/>
              </w:rPr>
              <w:t>(pieczęć Zamawiającego)</w:t>
            </w:r>
          </w:p>
        </w:tc>
        <w:tc>
          <w:tcPr>
            <w:tcW w:w="4820" w:type="dxa"/>
          </w:tcPr>
          <w:p w14:paraId="52CDB858" w14:textId="77777777" w:rsidR="007E6843" w:rsidRPr="00FC3CAF" w:rsidRDefault="007E6843" w:rsidP="009320FF">
            <w:pPr>
              <w:spacing w:line="276" w:lineRule="auto"/>
              <w:jc w:val="center"/>
              <w:rPr>
                <w:rFonts w:cstheme="minorHAnsi"/>
              </w:rPr>
            </w:pPr>
            <w:r w:rsidRPr="00FC3CAF">
              <w:rPr>
                <w:rFonts w:cstheme="minorHAnsi"/>
              </w:rPr>
              <w:t>Podpisano i opatrzono pieczęcią</w:t>
            </w:r>
          </w:p>
          <w:p w14:paraId="3925DA8A" w14:textId="77777777" w:rsidR="007E6843" w:rsidRPr="00FC3CAF" w:rsidRDefault="007E6843" w:rsidP="009320FF">
            <w:pPr>
              <w:spacing w:line="276" w:lineRule="auto"/>
              <w:jc w:val="center"/>
              <w:rPr>
                <w:rFonts w:cstheme="minorHAnsi"/>
              </w:rPr>
            </w:pPr>
          </w:p>
          <w:p w14:paraId="7C3DC06A" w14:textId="77777777" w:rsidR="007E6843" w:rsidRPr="00FC3CAF" w:rsidRDefault="007E6843" w:rsidP="009320FF">
            <w:pPr>
              <w:numPr>
                <w:ilvl w:val="0"/>
                <w:numId w:val="46"/>
              </w:numPr>
              <w:spacing w:before="120" w:after="120" w:line="276" w:lineRule="auto"/>
              <w:jc w:val="center"/>
              <w:rPr>
                <w:rFonts w:cstheme="minorHAnsi"/>
              </w:rPr>
            </w:pPr>
            <w:r w:rsidRPr="00FC3CAF">
              <w:rPr>
                <w:rFonts w:cstheme="minorHAnsi"/>
              </w:rPr>
              <w:t>…..............................................................</w:t>
            </w:r>
          </w:p>
          <w:p w14:paraId="680B8C01" w14:textId="77777777" w:rsidR="007E6843" w:rsidRPr="00FC3CAF" w:rsidRDefault="007E6843" w:rsidP="009320FF">
            <w:pPr>
              <w:spacing w:line="276" w:lineRule="auto"/>
              <w:jc w:val="center"/>
              <w:rPr>
                <w:rFonts w:cstheme="minorHAnsi"/>
              </w:rPr>
            </w:pPr>
          </w:p>
          <w:p w14:paraId="1E06F8FA" w14:textId="77777777" w:rsidR="007E6843" w:rsidRPr="00FC3CAF" w:rsidRDefault="007E6843" w:rsidP="009320FF">
            <w:pPr>
              <w:numPr>
                <w:ilvl w:val="0"/>
                <w:numId w:val="46"/>
              </w:numPr>
              <w:spacing w:before="120" w:after="120" w:line="276" w:lineRule="auto"/>
              <w:jc w:val="center"/>
              <w:rPr>
                <w:rFonts w:cstheme="minorHAnsi"/>
              </w:rPr>
            </w:pPr>
            <w:r w:rsidRPr="00FC3CAF">
              <w:rPr>
                <w:rFonts w:cstheme="minorHAnsi"/>
              </w:rPr>
              <w:t>…..............................................................</w:t>
            </w:r>
          </w:p>
          <w:p w14:paraId="0C8A56E8" w14:textId="77777777" w:rsidR="007E6843" w:rsidRPr="00FC3CAF" w:rsidRDefault="007E6843" w:rsidP="009320FF">
            <w:pPr>
              <w:spacing w:line="276" w:lineRule="auto"/>
              <w:jc w:val="center"/>
              <w:rPr>
                <w:rFonts w:cstheme="minorHAnsi"/>
              </w:rPr>
            </w:pPr>
            <w:r w:rsidRPr="00FC3CAF">
              <w:rPr>
                <w:rFonts w:cstheme="minorHAnsi"/>
              </w:rPr>
              <w:t>[podpisy osób upoważnionych]</w:t>
            </w:r>
          </w:p>
          <w:p w14:paraId="3234ABB8" w14:textId="77777777" w:rsidR="007E6843" w:rsidRPr="00FC3CAF" w:rsidRDefault="007E6843" w:rsidP="009320FF">
            <w:pPr>
              <w:spacing w:line="276" w:lineRule="auto"/>
              <w:jc w:val="center"/>
              <w:rPr>
                <w:rFonts w:cstheme="minorHAnsi"/>
              </w:rPr>
            </w:pPr>
          </w:p>
          <w:p w14:paraId="29AC767B" w14:textId="77777777" w:rsidR="007E6843" w:rsidRPr="00FC3CAF" w:rsidRDefault="007E6843" w:rsidP="009320FF">
            <w:pPr>
              <w:spacing w:line="276" w:lineRule="auto"/>
              <w:jc w:val="center"/>
              <w:rPr>
                <w:rFonts w:cstheme="minorHAnsi"/>
              </w:rPr>
            </w:pPr>
          </w:p>
          <w:p w14:paraId="584A0ED8" w14:textId="77777777" w:rsidR="007E6843" w:rsidRPr="00FC3CAF" w:rsidRDefault="007E6843" w:rsidP="009320FF">
            <w:pPr>
              <w:spacing w:line="276" w:lineRule="auto"/>
              <w:jc w:val="center"/>
              <w:rPr>
                <w:rFonts w:cstheme="minorHAnsi"/>
              </w:rPr>
            </w:pPr>
          </w:p>
          <w:p w14:paraId="2C285D38" w14:textId="77777777" w:rsidR="007E6843" w:rsidRPr="00FC3CAF" w:rsidRDefault="007E6843" w:rsidP="009320FF">
            <w:pPr>
              <w:spacing w:line="276" w:lineRule="auto"/>
              <w:jc w:val="center"/>
              <w:rPr>
                <w:rFonts w:cstheme="minorHAnsi"/>
              </w:rPr>
            </w:pPr>
            <w:r w:rsidRPr="00FC3CAF">
              <w:rPr>
                <w:rFonts w:cstheme="minorHAnsi"/>
              </w:rPr>
              <w:t>W charakterze pełnomocnika.</w:t>
            </w:r>
          </w:p>
          <w:p w14:paraId="238D04A3" w14:textId="77777777" w:rsidR="007E6843" w:rsidRPr="00FC3CAF" w:rsidRDefault="007E6843" w:rsidP="009320FF">
            <w:pPr>
              <w:spacing w:line="276" w:lineRule="auto"/>
              <w:jc w:val="center"/>
              <w:rPr>
                <w:rFonts w:cstheme="minorHAnsi"/>
              </w:rPr>
            </w:pPr>
            <w:r w:rsidRPr="00FC3CAF">
              <w:rPr>
                <w:rFonts w:cstheme="minorHAnsi"/>
              </w:rPr>
              <w:t>Będąc w pełni upoważnionym przez:</w:t>
            </w:r>
          </w:p>
          <w:p w14:paraId="73F7AC24" w14:textId="77777777" w:rsidR="007E6843" w:rsidRPr="00FC3CAF" w:rsidRDefault="007E6843" w:rsidP="009320FF">
            <w:pPr>
              <w:spacing w:line="276" w:lineRule="auto"/>
              <w:jc w:val="center"/>
              <w:rPr>
                <w:rFonts w:cstheme="minorHAnsi"/>
              </w:rPr>
            </w:pPr>
            <w:r w:rsidRPr="00FC3CAF">
              <w:rPr>
                <w:rFonts w:cstheme="minorHAnsi"/>
              </w:rPr>
              <w:t>.............................................................................</w:t>
            </w:r>
          </w:p>
          <w:p w14:paraId="7F93D37D" w14:textId="77777777" w:rsidR="007E6843" w:rsidRPr="00FC3CAF" w:rsidRDefault="007E6843" w:rsidP="009320FF">
            <w:pPr>
              <w:spacing w:line="276" w:lineRule="auto"/>
              <w:jc w:val="center"/>
              <w:rPr>
                <w:rFonts w:cstheme="minorHAnsi"/>
              </w:rPr>
            </w:pPr>
            <w:r w:rsidRPr="00FC3CAF">
              <w:rPr>
                <w:rFonts w:cstheme="minorHAnsi"/>
              </w:rPr>
              <w:t>(pieczęć Wykonawcy)</w:t>
            </w:r>
          </w:p>
        </w:tc>
      </w:tr>
      <w:tr w:rsidR="007E6843" w:rsidRPr="00FC3CAF" w14:paraId="44491D5A" w14:textId="77777777" w:rsidTr="00933B56">
        <w:trPr>
          <w:trHeight w:val="527"/>
        </w:trPr>
        <w:tc>
          <w:tcPr>
            <w:tcW w:w="4889" w:type="dxa"/>
          </w:tcPr>
          <w:p w14:paraId="68615A77" w14:textId="77777777" w:rsidR="007E6843" w:rsidRPr="00FC3CAF" w:rsidRDefault="007E6843" w:rsidP="009320FF">
            <w:pPr>
              <w:spacing w:line="276" w:lineRule="auto"/>
              <w:jc w:val="center"/>
              <w:rPr>
                <w:rFonts w:cstheme="minorHAnsi"/>
              </w:rPr>
            </w:pPr>
          </w:p>
          <w:p w14:paraId="79D88675" w14:textId="77777777" w:rsidR="007E6843" w:rsidRPr="00FC3CAF" w:rsidRDefault="007E6843" w:rsidP="009320FF">
            <w:pPr>
              <w:spacing w:line="276" w:lineRule="auto"/>
              <w:jc w:val="center"/>
              <w:rPr>
                <w:rFonts w:cstheme="minorHAnsi"/>
              </w:rPr>
            </w:pPr>
          </w:p>
          <w:p w14:paraId="02AB20AE" w14:textId="77777777" w:rsidR="007E6843" w:rsidRPr="00FC3CAF" w:rsidRDefault="007E6843" w:rsidP="009320FF">
            <w:pPr>
              <w:spacing w:line="276" w:lineRule="auto"/>
              <w:jc w:val="center"/>
              <w:rPr>
                <w:rFonts w:cstheme="minorHAnsi"/>
              </w:rPr>
            </w:pPr>
            <w:r w:rsidRPr="00FC3CAF">
              <w:rPr>
                <w:rFonts w:cstheme="minorHAnsi"/>
              </w:rPr>
              <w:t>Data Podpisania:__________________</w:t>
            </w:r>
          </w:p>
        </w:tc>
        <w:tc>
          <w:tcPr>
            <w:tcW w:w="4820" w:type="dxa"/>
          </w:tcPr>
          <w:p w14:paraId="7A117585" w14:textId="77777777" w:rsidR="007E6843" w:rsidRPr="00FC3CAF" w:rsidRDefault="007E6843" w:rsidP="009320FF">
            <w:pPr>
              <w:spacing w:line="276" w:lineRule="auto"/>
              <w:jc w:val="center"/>
              <w:rPr>
                <w:rFonts w:cstheme="minorHAnsi"/>
              </w:rPr>
            </w:pPr>
          </w:p>
          <w:p w14:paraId="0AD66602" w14:textId="77777777" w:rsidR="007E6843" w:rsidRPr="00FC3CAF" w:rsidRDefault="007E6843" w:rsidP="009320FF">
            <w:pPr>
              <w:spacing w:line="276" w:lineRule="auto"/>
              <w:jc w:val="center"/>
              <w:rPr>
                <w:rFonts w:cstheme="minorHAnsi"/>
              </w:rPr>
            </w:pPr>
          </w:p>
          <w:p w14:paraId="5E141A7D" w14:textId="77777777" w:rsidR="007E6843" w:rsidRPr="00FC3CAF" w:rsidRDefault="007E6843" w:rsidP="009320FF">
            <w:pPr>
              <w:spacing w:line="276" w:lineRule="auto"/>
              <w:jc w:val="center"/>
              <w:rPr>
                <w:rFonts w:cstheme="minorHAnsi"/>
              </w:rPr>
            </w:pPr>
            <w:r w:rsidRPr="00FC3CAF">
              <w:rPr>
                <w:rFonts w:cstheme="minorHAnsi"/>
              </w:rPr>
              <w:t>Data Podpisania:__________________</w:t>
            </w:r>
          </w:p>
        </w:tc>
      </w:tr>
    </w:tbl>
    <w:p w14:paraId="43F7EDC5" w14:textId="77777777" w:rsidR="009B6A48" w:rsidRPr="00FC3CAF" w:rsidRDefault="009B6A48" w:rsidP="009320FF">
      <w:pPr>
        <w:spacing w:line="276" w:lineRule="auto"/>
        <w:rPr>
          <w:rFonts w:cstheme="minorHAnsi"/>
        </w:rPr>
      </w:pPr>
    </w:p>
    <w:p w14:paraId="196983DF" w14:textId="77777777" w:rsidR="009B6A48" w:rsidRPr="00FC3CAF" w:rsidRDefault="009B6A48" w:rsidP="009320FF">
      <w:pPr>
        <w:spacing w:line="276" w:lineRule="auto"/>
        <w:jc w:val="center"/>
        <w:rPr>
          <w:rFonts w:cstheme="minorHAnsi"/>
          <w:b/>
        </w:rPr>
      </w:pPr>
    </w:p>
    <w:p w14:paraId="7FF4CBAA" w14:textId="77777777" w:rsidR="009B6A48" w:rsidRPr="00FC3CAF" w:rsidRDefault="009B6A48" w:rsidP="009320FF">
      <w:pPr>
        <w:spacing w:line="276" w:lineRule="auto"/>
        <w:jc w:val="center"/>
        <w:rPr>
          <w:rFonts w:cstheme="minorHAnsi"/>
          <w:b/>
        </w:rPr>
      </w:pPr>
    </w:p>
    <w:sectPr w:rsidR="009B6A48" w:rsidRPr="00FC3CAF" w:rsidSect="00FF0BFE">
      <w:head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C48B47" w14:textId="77777777" w:rsidR="003F34E1" w:rsidRDefault="003F34E1" w:rsidP="009B6A48">
      <w:pPr>
        <w:spacing w:after="0" w:line="240" w:lineRule="auto"/>
      </w:pPr>
      <w:r>
        <w:separator/>
      </w:r>
    </w:p>
  </w:endnote>
  <w:endnote w:type="continuationSeparator" w:id="0">
    <w:p w14:paraId="02BDBB7A" w14:textId="77777777" w:rsidR="003F34E1" w:rsidRDefault="003F34E1" w:rsidP="009B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etaKorrespondenzEuro">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30A86" w14:textId="77777777" w:rsidR="004A049C" w:rsidRPr="008A31C2" w:rsidRDefault="004A049C" w:rsidP="008A31C2">
    <w:pPr>
      <w:tabs>
        <w:tab w:val="center" w:pos="4153"/>
        <w:tab w:val="right" w:pos="8306"/>
      </w:tabs>
      <w:spacing w:after="0" w:line="240" w:lineRule="auto"/>
      <w:ind w:left="709" w:hanging="709"/>
      <w:rPr>
        <w:rFonts w:ascii="Tahoma" w:eastAsia="Times New Roman" w:hAnsi="Tahoma" w:cs="Tahoma"/>
        <w:sz w:val="16"/>
        <w:szCs w:val="16"/>
        <w:lang w:val="en-GB" w:eastAsia="pl-PL"/>
      </w:rPr>
    </w:pPr>
  </w:p>
  <w:p w14:paraId="6EA77C49" w14:textId="43B7C7BE" w:rsidR="004A049C" w:rsidRPr="008A31C2" w:rsidRDefault="007344E7" w:rsidP="008A31C2">
    <w:pPr>
      <w:pBdr>
        <w:top w:val="single" w:sz="24" w:space="1" w:color="622423"/>
      </w:pBdr>
      <w:tabs>
        <w:tab w:val="center" w:pos="4536"/>
        <w:tab w:val="right" w:pos="9072"/>
      </w:tabs>
      <w:spacing w:line="240" w:lineRule="auto"/>
      <w:jc w:val="center"/>
      <w:rPr>
        <w:rFonts w:ascii="Times New Roman" w:hAnsi="Times New Roman" w:cs="Times New Roman"/>
        <w:bCs/>
        <w:sz w:val="12"/>
        <w:szCs w:val="10"/>
      </w:rPr>
    </w:pPr>
    <w:r w:rsidRPr="00CB0FC6">
      <w:rPr>
        <w:rFonts w:ascii="Times New Roman" w:eastAsia="Lucida Sans Unicode" w:hAnsi="Times New Roman" w:cs="Times New Roman"/>
        <w:bCs/>
        <w:sz w:val="18"/>
        <w:szCs w:val="18"/>
        <w:lang w:eastAsia="zh-CN"/>
      </w:rPr>
      <w:t>„</w:t>
    </w:r>
    <w:r w:rsidRPr="00DF2245">
      <w:rPr>
        <w:rFonts w:ascii="Times New Roman" w:eastAsia="Times New Roman" w:hAnsi="Times New Roman" w:cs="Times New Roman"/>
        <w:color w:val="000000"/>
        <w:sz w:val="18"/>
        <w:szCs w:val="18"/>
        <w:lang w:eastAsia="pl-PL"/>
      </w:rPr>
      <w:t>Budowa sieci kanalizacyjnej wraz z odtworzeniem w</w:t>
    </w:r>
    <w:r>
      <w:rPr>
        <w:rFonts w:ascii="Times New Roman" w:eastAsia="Times New Roman" w:hAnsi="Times New Roman" w:cs="Times New Roman"/>
        <w:color w:val="000000"/>
        <w:sz w:val="18"/>
        <w:szCs w:val="18"/>
        <w:lang w:eastAsia="pl-PL"/>
      </w:rPr>
      <w:t xml:space="preserve"> </w:t>
    </w:r>
    <w:r w:rsidRPr="00DF2245">
      <w:rPr>
        <w:rFonts w:ascii="Times New Roman" w:eastAsia="Times New Roman" w:hAnsi="Times New Roman" w:cs="Times New Roman"/>
        <w:color w:val="000000"/>
        <w:sz w:val="18"/>
        <w:szCs w:val="18"/>
        <w:lang w:eastAsia="pl-PL"/>
      </w:rPr>
      <w:t>miejscowościach: Dziewin, Dłużyce, Buszkowice, Przychowa</w:t>
    </w:r>
    <w:r w:rsidR="004A049C" w:rsidRPr="00D63538">
      <w:rPr>
        <w:rFonts w:ascii="Times New Roman" w:eastAsia="Lucida Sans Unicode" w:hAnsi="Times New Roman" w:cs="Times New Roman"/>
        <w:bCs/>
        <w:sz w:val="18"/>
        <w:szCs w:val="18"/>
        <w:lang w:eastAsia="zh-CN"/>
      </w:rPr>
      <w:t>”</w:t>
    </w:r>
    <w:r w:rsidR="004A049C" w:rsidRPr="00D63538">
      <w:rPr>
        <w:rFonts w:ascii="Times New Roman" w:eastAsia="Lucida Sans Unicode" w:hAnsi="Times New Roman" w:cs="Times New Roman"/>
        <w:bCs/>
        <w:sz w:val="18"/>
        <w:szCs w:val="18"/>
        <w:lang w:eastAsia="zh-CN"/>
      </w:rPr>
      <w:br/>
      <w:t xml:space="preserve">Część </w:t>
    </w:r>
    <w:r>
      <w:rPr>
        <w:rFonts w:ascii="Times New Roman" w:eastAsia="Lucida Sans Unicode" w:hAnsi="Times New Roman" w:cs="Times New Roman"/>
        <w:bCs/>
        <w:sz w:val="18"/>
        <w:szCs w:val="18"/>
        <w:lang w:eastAsia="zh-CN"/>
      </w:rPr>
      <w:t>……………….</w:t>
    </w:r>
  </w:p>
  <w:p w14:paraId="465A013A" w14:textId="2BE3596E" w:rsidR="004A049C" w:rsidRDefault="004A049C" w:rsidP="00F913C5">
    <w:pPr>
      <w:pStyle w:val="Stopka"/>
      <w:jc w:val="center"/>
      <w:rPr>
        <w:rFonts w:ascii="Tahoma" w:hAnsi="Tahoma" w:cs="Tahoma"/>
        <w:sz w:val="16"/>
        <w:szCs w:val="16"/>
        <w:lang w:val="pl-PL"/>
      </w:rPr>
    </w:pPr>
  </w:p>
  <w:p w14:paraId="05EDE9C9" w14:textId="77777777" w:rsidR="004A049C" w:rsidRPr="001761CE" w:rsidRDefault="004A049C">
    <w:pPr>
      <w:pStyle w:val="Stopka"/>
      <w:jc w:val="right"/>
      <w:rPr>
        <w:rFonts w:ascii="Tahoma" w:hAnsi="Tahoma" w:cs="Tahoma"/>
        <w:sz w:val="16"/>
        <w:szCs w:val="16"/>
        <w:lang w:val="pl-PL"/>
      </w:rPr>
    </w:pPr>
    <w:r w:rsidRPr="001761CE">
      <w:rPr>
        <w:rFonts w:ascii="Tahoma" w:hAnsi="Tahoma" w:cs="Tahoma"/>
        <w:sz w:val="16"/>
        <w:szCs w:val="16"/>
        <w:lang w:val="pl-PL"/>
      </w:rPr>
      <w:t xml:space="preserve">Strona  </w:t>
    </w:r>
    <w:r w:rsidRPr="001761CE">
      <w:rPr>
        <w:rFonts w:ascii="Tahoma" w:hAnsi="Tahoma" w:cs="Tahoma"/>
        <w:b/>
        <w:sz w:val="16"/>
        <w:szCs w:val="16"/>
        <w:lang w:val="pl-PL"/>
      </w:rPr>
      <w:fldChar w:fldCharType="begin"/>
    </w:r>
    <w:r w:rsidRPr="001761CE">
      <w:rPr>
        <w:rFonts w:ascii="Tahoma" w:hAnsi="Tahoma" w:cs="Tahoma"/>
        <w:b/>
        <w:sz w:val="16"/>
        <w:szCs w:val="16"/>
        <w:lang w:val="pl-PL"/>
      </w:rPr>
      <w:instrText>PAGE</w:instrText>
    </w:r>
    <w:r w:rsidRPr="001761CE">
      <w:rPr>
        <w:rFonts w:ascii="Tahoma" w:hAnsi="Tahoma" w:cs="Tahoma"/>
        <w:b/>
        <w:sz w:val="16"/>
        <w:szCs w:val="16"/>
        <w:lang w:val="pl-PL"/>
      </w:rPr>
      <w:fldChar w:fldCharType="separate"/>
    </w:r>
    <w:r w:rsidR="00CC1233">
      <w:rPr>
        <w:rFonts w:ascii="Tahoma" w:hAnsi="Tahoma" w:cs="Tahoma"/>
        <w:b/>
        <w:noProof/>
        <w:sz w:val="16"/>
        <w:szCs w:val="16"/>
        <w:lang w:val="pl-PL"/>
      </w:rPr>
      <w:t>21</w:t>
    </w:r>
    <w:r w:rsidRPr="001761CE">
      <w:rPr>
        <w:rFonts w:ascii="Tahoma" w:hAnsi="Tahoma" w:cs="Tahoma"/>
        <w:b/>
        <w:sz w:val="16"/>
        <w:szCs w:val="16"/>
        <w:lang w:val="pl-PL"/>
      </w:rPr>
      <w:fldChar w:fldCharType="end"/>
    </w:r>
    <w:r w:rsidRPr="001761CE">
      <w:rPr>
        <w:rFonts w:ascii="Tahoma" w:hAnsi="Tahoma" w:cs="Tahoma"/>
        <w:sz w:val="16"/>
        <w:szCs w:val="16"/>
        <w:lang w:val="pl-PL"/>
      </w:rPr>
      <w:t xml:space="preserve"> z </w:t>
    </w:r>
    <w:r w:rsidRPr="001761CE">
      <w:rPr>
        <w:rFonts w:ascii="Tahoma" w:hAnsi="Tahoma" w:cs="Tahoma"/>
        <w:b/>
        <w:sz w:val="16"/>
        <w:szCs w:val="16"/>
        <w:lang w:val="pl-PL"/>
      </w:rPr>
      <w:fldChar w:fldCharType="begin"/>
    </w:r>
    <w:r w:rsidRPr="001761CE">
      <w:rPr>
        <w:rFonts w:ascii="Tahoma" w:hAnsi="Tahoma" w:cs="Tahoma"/>
        <w:b/>
        <w:sz w:val="16"/>
        <w:szCs w:val="16"/>
        <w:lang w:val="pl-PL"/>
      </w:rPr>
      <w:instrText>NUMPAGES</w:instrText>
    </w:r>
    <w:r w:rsidRPr="001761CE">
      <w:rPr>
        <w:rFonts w:ascii="Tahoma" w:hAnsi="Tahoma" w:cs="Tahoma"/>
        <w:b/>
        <w:sz w:val="16"/>
        <w:szCs w:val="16"/>
        <w:lang w:val="pl-PL"/>
      </w:rPr>
      <w:fldChar w:fldCharType="separate"/>
    </w:r>
    <w:r w:rsidR="00CC1233">
      <w:rPr>
        <w:rFonts w:ascii="Tahoma" w:hAnsi="Tahoma" w:cs="Tahoma"/>
        <w:b/>
        <w:noProof/>
        <w:sz w:val="16"/>
        <w:szCs w:val="16"/>
        <w:lang w:val="pl-PL"/>
      </w:rPr>
      <w:t>67</w:t>
    </w:r>
    <w:r w:rsidRPr="001761CE">
      <w:rPr>
        <w:rFonts w:ascii="Tahoma" w:hAnsi="Tahoma" w:cs="Tahoma"/>
        <w:b/>
        <w:sz w:val="16"/>
        <w:szCs w:val="16"/>
        <w:lang w:val="pl-PL"/>
      </w:rPr>
      <w:fldChar w:fldCharType="end"/>
    </w:r>
  </w:p>
  <w:p w14:paraId="132E8416" w14:textId="77777777" w:rsidR="004A049C" w:rsidRPr="001761CE" w:rsidRDefault="004A049C">
    <w:pPr>
      <w:pStyle w:val="Stopka"/>
      <w:rPr>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9AC5C" w14:textId="77777777" w:rsidR="003F34E1" w:rsidRDefault="003F34E1" w:rsidP="009B6A48">
      <w:pPr>
        <w:spacing w:after="0" w:line="240" w:lineRule="auto"/>
      </w:pPr>
      <w:r>
        <w:separator/>
      </w:r>
    </w:p>
  </w:footnote>
  <w:footnote w:type="continuationSeparator" w:id="0">
    <w:p w14:paraId="475C9225" w14:textId="77777777" w:rsidR="003F34E1" w:rsidRDefault="003F34E1" w:rsidP="009B6A48">
      <w:pPr>
        <w:spacing w:after="0" w:line="240" w:lineRule="auto"/>
      </w:pPr>
      <w:r>
        <w:continuationSeparator/>
      </w:r>
    </w:p>
  </w:footnote>
  <w:footnote w:id="1">
    <w:p w14:paraId="27D62BC1" w14:textId="77777777" w:rsidR="004A049C" w:rsidRPr="00584BD5" w:rsidRDefault="004A049C" w:rsidP="009B6A48">
      <w:pPr>
        <w:pStyle w:val="Tekstprzypisudolnego"/>
        <w:rPr>
          <w:lang w:val="pl-PL"/>
        </w:rPr>
      </w:pPr>
      <w:r>
        <w:rPr>
          <w:rStyle w:val="Odwoanieprzypisudolnego"/>
        </w:rPr>
        <w:footnoteRef/>
      </w:r>
      <w:r w:rsidRPr="00584BD5">
        <w:rPr>
          <w:lang w:val="pl-PL"/>
        </w:rPr>
        <w:t xml:space="preserve"> Warunki Kontraktu </w:t>
      </w:r>
    </w:p>
  </w:footnote>
  <w:footnote w:id="2">
    <w:p w14:paraId="5E594DDF" w14:textId="77777777" w:rsidR="004A049C" w:rsidRPr="00755C13" w:rsidRDefault="004A049C" w:rsidP="007E6843">
      <w:pPr>
        <w:pStyle w:val="Tekstprzypisudolnego"/>
        <w:rPr>
          <w:lang w:val="pl-PL"/>
        </w:rPr>
      </w:pPr>
      <w:r>
        <w:rPr>
          <w:rStyle w:val="Odwoanieprzypisudolnego"/>
        </w:rPr>
        <w:footnoteRef/>
      </w:r>
      <w:r w:rsidRPr="00584BD5">
        <w:rPr>
          <w:rFonts w:ascii="Tahoma" w:hAnsi="Tahoma" w:cs="Tahoma"/>
          <w:i/>
          <w:sz w:val="16"/>
          <w:szCs w:val="16"/>
          <w:lang w:val="pl-PL"/>
        </w:rPr>
        <w:t>Podczas przygotowywania Gwarancji z dokumentu  należy usunąć słowo  WZÓR i pozostawić KARTA GWARANCYJNA</w:t>
      </w:r>
    </w:p>
  </w:footnote>
  <w:footnote w:id="3">
    <w:p w14:paraId="76E5D81F" w14:textId="64A23E4B" w:rsidR="004A049C" w:rsidRPr="0025119A" w:rsidRDefault="004A049C" w:rsidP="004A049C">
      <w:pPr>
        <w:pStyle w:val="Tekstprzypisudolnego"/>
        <w:ind w:left="0" w:firstLine="0"/>
        <w:rPr>
          <w:rFonts w:ascii="Tahoma" w:hAnsi="Tahoma" w:cs="Tahoma"/>
          <w:i/>
          <w:iCs/>
          <w:color w:val="FF0000"/>
          <w:sz w:val="16"/>
          <w:szCs w:val="16"/>
          <w:lang w:val="pl-PL"/>
        </w:rPr>
      </w:pPr>
      <w:r w:rsidRPr="0025119A">
        <w:rPr>
          <w:rStyle w:val="Odwoanieprzypisudolnego"/>
          <w:i/>
          <w:iCs/>
          <w:color w:val="FF0000"/>
        </w:rPr>
        <w:footnoteRef/>
      </w:r>
      <w:r w:rsidRPr="0025119A">
        <w:rPr>
          <w:rFonts w:ascii="Tahoma" w:hAnsi="Tahoma" w:cs="Tahoma"/>
          <w:i/>
          <w:iCs/>
          <w:color w:val="FF0000"/>
          <w:sz w:val="16"/>
          <w:szCs w:val="16"/>
          <w:lang w:val="pl-PL"/>
        </w:rPr>
        <w:t xml:space="preserve">Niniejszy tekst dotyczy Części I - </w:t>
      </w:r>
      <w:r w:rsidRPr="0025119A">
        <w:rPr>
          <w:rFonts w:ascii="Tahoma" w:hAnsi="Tahoma" w:cs="Tahoma"/>
          <w:i/>
          <w:iCs/>
          <w:color w:val="FF0000"/>
          <w:sz w:val="16"/>
          <w:szCs w:val="16"/>
        </w:rPr>
        <w:t>Budowa sieci kanalizacji sanitarnej i deszczowej w miejscowości Buszkowice wraz z odtworzeniem terenu oraz wycinką zieleni wraz z nasadzeniami</w:t>
      </w:r>
      <w:r w:rsidRPr="0025119A">
        <w:rPr>
          <w:i/>
          <w:iCs/>
          <w:color w:val="FF0000"/>
          <w:sz w:val="24"/>
          <w:szCs w:val="24"/>
        </w:rPr>
        <w:t xml:space="preserve"> </w:t>
      </w:r>
      <w:r w:rsidRPr="0025119A">
        <w:rPr>
          <w:rFonts w:ascii="Tahoma" w:hAnsi="Tahoma" w:cs="Tahoma"/>
          <w:i/>
          <w:iCs/>
          <w:color w:val="FF0000"/>
          <w:sz w:val="16"/>
          <w:szCs w:val="16"/>
        </w:rPr>
        <w:t>zgodnie z decyzją zezwalającą na wycinkę – dla pozostałych części tekst należy usunąć.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BCB6" w14:textId="77777777" w:rsidR="004A049C" w:rsidRDefault="004A049C">
    <w:pPr>
      <w:pStyle w:val="Nagwek"/>
      <w:pBdr>
        <w:bottom w:val="single" w:sz="6" w:space="1" w:color="auto"/>
      </w:pBdr>
      <w:tabs>
        <w:tab w:val="clear" w:pos="8640"/>
        <w:tab w:val="right" w:pos="9072"/>
        <w:tab w:val="right" w:pos="9639"/>
      </w:tabs>
      <w:rPr>
        <w:rFonts w:ascii="Arial" w:hAnsi="Arial"/>
        <w:i/>
        <w:sz w:val="18"/>
        <w:lang w:val="pl-PL"/>
      </w:rPr>
    </w:pPr>
  </w:p>
  <w:p w14:paraId="20295F72" w14:textId="77777777" w:rsidR="004A049C" w:rsidRDefault="004A049C">
    <w:pPr>
      <w:pStyle w:val="Nagwek"/>
      <w:pBdr>
        <w:bottom w:val="single" w:sz="6" w:space="1" w:color="auto"/>
      </w:pBdr>
      <w:tabs>
        <w:tab w:val="clear" w:pos="8640"/>
        <w:tab w:val="right" w:pos="9072"/>
        <w:tab w:val="right" w:pos="9639"/>
      </w:tabs>
      <w:rPr>
        <w:rFonts w:ascii="Arial" w:hAnsi="Arial"/>
        <w:i/>
        <w:sz w:val="18"/>
        <w:lang w:val="pl-PL"/>
      </w:rPr>
    </w:pPr>
  </w:p>
  <w:p w14:paraId="6E3F5D45" w14:textId="77777777" w:rsidR="004A049C" w:rsidRDefault="004A049C">
    <w:pPr>
      <w:pStyle w:val="Nagwek"/>
      <w:pBdr>
        <w:bottom w:val="single" w:sz="6" w:space="1" w:color="auto"/>
      </w:pBdr>
      <w:tabs>
        <w:tab w:val="clear" w:pos="8640"/>
        <w:tab w:val="right" w:pos="9072"/>
        <w:tab w:val="right" w:pos="9639"/>
      </w:tabs>
      <w:rPr>
        <w:rFonts w:ascii="Arial" w:hAnsi="Arial"/>
        <w:i/>
        <w:sz w:val="18"/>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FA039" w14:textId="77777777" w:rsidR="004A049C" w:rsidRPr="00D45490" w:rsidRDefault="004A049C" w:rsidP="00FF0BFE">
    <w:pPr>
      <w:pStyle w:val="Nagwek"/>
      <w:pBdr>
        <w:bottom w:val="single" w:sz="6" w:space="1" w:color="auto"/>
      </w:pBdr>
      <w:tabs>
        <w:tab w:val="clear" w:pos="8640"/>
        <w:tab w:val="right" w:pos="9072"/>
        <w:tab w:val="right" w:pos="9639"/>
      </w:tabs>
      <w:ind w:left="0" w:firstLine="0"/>
      <w:rPr>
        <w:sz w:val="16"/>
        <w:szCs w:val="16"/>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12A91B0"/>
    <w:lvl w:ilvl="0">
      <w:start w:val="1"/>
      <w:numFmt w:val="bullet"/>
      <w:pStyle w:val="Listapunktowana2"/>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732A6CAC"/>
    <w:lvl w:ilvl="0">
      <w:start w:val="1"/>
      <w:numFmt w:val="bullet"/>
      <w:pStyle w:val="Hauptberschrift1"/>
      <w:lvlText w:val=""/>
      <w:lvlJc w:val="left"/>
      <w:pPr>
        <w:tabs>
          <w:tab w:val="num" w:pos="643"/>
        </w:tabs>
        <w:ind w:left="643" w:hanging="360"/>
      </w:pPr>
      <w:rPr>
        <w:rFonts w:ascii="Symbol" w:hAnsi="Symbol" w:cs="Symbol" w:hint="default"/>
      </w:rPr>
    </w:lvl>
  </w:abstractNum>
  <w:abstractNum w:abstractNumId="2" w15:restartNumberingAfterBreak="0">
    <w:nsid w:val="00000002"/>
    <w:multiLevelType w:val="singleLevel"/>
    <w:tmpl w:val="00000002"/>
    <w:name w:val="WW8Num1"/>
    <w:lvl w:ilvl="0">
      <w:start w:val="1"/>
      <w:numFmt w:val="decimal"/>
      <w:lvlText w:val="%1."/>
      <w:lvlJc w:val="left"/>
      <w:pPr>
        <w:tabs>
          <w:tab w:val="num" w:pos="66"/>
        </w:tabs>
        <w:ind w:left="786" w:hanging="36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0"/>
        </w:tabs>
        <w:ind w:left="722" w:hanging="360"/>
      </w:pPr>
      <w:rPr>
        <w:rFonts w:hint="default"/>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1082" w:hanging="360"/>
      </w:pPr>
    </w:lvl>
    <w:lvl w:ilvl="1">
      <w:start w:val="1"/>
      <w:numFmt w:val="lowerLetter"/>
      <w:lvlText w:val="%2)"/>
      <w:lvlJc w:val="left"/>
      <w:pPr>
        <w:tabs>
          <w:tab w:val="num" w:pos="0"/>
        </w:tabs>
        <w:ind w:left="1802" w:hanging="360"/>
      </w:pPr>
      <w:rPr>
        <w:rFonts w:hint="default"/>
      </w:rPr>
    </w:lvl>
    <w:lvl w:ilvl="2">
      <w:start w:val="1"/>
      <w:numFmt w:val="lowerRoman"/>
      <w:lvlText w:val="%3."/>
      <w:lvlJc w:val="right"/>
      <w:pPr>
        <w:tabs>
          <w:tab w:val="num" w:pos="0"/>
        </w:tabs>
        <w:ind w:left="2522" w:hanging="180"/>
      </w:pPr>
    </w:lvl>
    <w:lvl w:ilvl="3">
      <w:start w:val="1"/>
      <w:numFmt w:val="decimal"/>
      <w:lvlText w:val="%4."/>
      <w:lvlJc w:val="left"/>
      <w:pPr>
        <w:tabs>
          <w:tab w:val="num" w:pos="0"/>
        </w:tabs>
        <w:ind w:left="3242" w:hanging="360"/>
      </w:pPr>
    </w:lvl>
    <w:lvl w:ilvl="4">
      <w:start w:val="1"/>
      <w:numFmt w:val="lowerLetter"/>
      <w:lvlText w:val="%5."/>
      <w:lvlJc w:val="left"/>
      <w:pPr>
        <w:tabs>
          <w:tab w:val="num" w:pos="0"/>
        </w:tabs>
        <w:ind w:left="3962" w:hanging="360"/>
      </w:pPr>
    </w:lvl>
    <w:lvl w:ilvl="5">
      <w:start w:val="1"/>
      <w:numFmt w:val="lowerRoman"/>
      <w:lvlText w:val="%6."/>
      <w:lvlJc w:val="right"/>
      <w:pPr>
        <w:tabs>
          <w:tab w:val="num" w:pos="0"/>
        </w:tabs>
        <w:ind w:left="4682" w:hanging="180"/>
      </w:pPr>
    </w:lvl>
    <w:lvl w:ilvl="6">
      <w:start w:val="1"/>
      <w:numFmt w:val="decimal"/>
      <w:lvlText w:val="%7."/>
      <w:lvlJc w:val="left"/>
      <w:pPr>
        <w:tabs>
          <w:tab w:val="num" w:pos="0"/>
        </w:tabs>
        <w:ind w:left="5402" w:hanging="360"/>
      </w:pPr>
    </w:lvl>
    <w:lvl w:ilvl="7">
      <w:start w:val="1"/>
      <w:numFmt w:val="lowerLetter"/>
      <w:lvlText w:val="%8."/>
      <w:lvlJc w:val="left"/>
      <w:pPr>
        <w:tabs>
          <w:tab w:val="num" w:pos="0"/>
        </w:tabs>
        <w:ind w:left="6122" w:hanging="360"/>
      </w:pPr>
    </w:lvl>
    <w:lvl w:ilvl="8">
      <w:start w:val="1"/>
      <w:numFmt w:val="lowerRoman"/>
      <w:lvlText w:val="%9."/>
      <w:lvlJc w:val="right"/>
      <w:pPr>
        <w:tabs>
          <w:tab w:val="num" w:pos="0"/>
        </w:tabs>
        <w:ind w:left="6842" w:hanging="180"/>
      </w:p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1082" w:hanging="720"/>
      </w:pPr>
      <w:rPr>
        <w:rFonts w:hint="default"/>
      </w:rPr>
    </w:lvl>
    <w:lvl w:ilvl="2">
      <w:start w:val="1"/>
      <w:numFmt w:val="decimal"/>
      <w:lvlText w:val="%1.%2.%3."/>
      <w:lvlJc w:val="left"/>
      <w:pPr>
        <w:tabs>
          <w:tab w:val="num" w:pos="0"/>
        </w:tabs>
        <w:ind w:left="1444" w:hanging="720"/>
      </w:pPr>
      <w:rPr>
        <w:rFonts w:hint="default"/>
      </w:rPr>
    </w:lvl>
    <w:lvl w:ilvl="3">
      <w:start w:val="1"/>
      <w:numFmt w:val="decimal"/>
      <w:lvlText w:val="%1.%2.%3.%4."/>
      <w:lvlJc w:val="left"/>
      <w:pPr>
        <w:tabs>
          <w:tab w:val="num" w:pos="0"/>
        </w:tabs>
        <w:ind w:left="2166" w:hanging="1080"/>
      </w:pPr>
      <w:rPr>
        <w:rFonts w:hint="default"/>
      </w:rPr>
    </w:lvl>
    <w:lvl w:ilvl="4">
      <w:start w:val="1"/>
      <w:numFmt w:val="decimal"/>
      <w:lvlText w:val="%1.%2.%3.%4.%5."/>
      <w:lvlJc w:val="left"/>
      <w:pPr>
        <w:tabs>
          <w:tab w:val="num" w:pos="0"/>
        </w:tabs>
        <w:ind w:left="2528" w:hanging="1080"/>
      </w:pPr>
      <w:rPr>
        <w:rFonts w:hint="default"/>
      </w:rPr>
    </w:lvl>
    <w:lvl w:ilvl="5">
      <w:start w:val="1"/>
      <w:numFmt w:val="decimal"/>
      <w:lvlText w:val="%1.%2.%3.%4.%5.%6."/>
      <w:lvlJc w:val="left"/>
      <w:pPr>
        <w:tabs>
          <w:tab w:val="num" w:pos="0"/>
        </w:tabs>
        <w:ind w:left="3250" w:hanging="1440"/>
      </w:pPr>
      <w:rPr>
        <w:rFonts w:hint="default"/>
      </w:rPr>
    </w:lvl>
    <w:lvl w:ilvl="6">
      <w:start w:val="1"/>
      <w:numFmt w:val="decimal"/>
      <w:lvlText w:val="%1.%2.%3.%4.%5.%6.%7."/>
      <w:lvlJc w:val="left"/>
      <w:pPr>
        <w:tabs>
          <w:tab w:val="num" w:pos="0"/>
        </w:tabs>
        <w:ind w:left="3972" w:hanging="1800"/>
      </w:pPr>
      <w:rPr>
        <w:rFonts w:hint="default"/>
      </w:rPr>
    </w:lvl>
    <w:lvl w:ilvl="7">
      <w:start w:val="1"/>
      <w:numFmt w:val="decimal"/>
      <w:lvlText w:val="%1.%2.%3.%4.%5.%6.%7.%8."/>
      <w:lvlJc w:val="left"/>
      <w:pPr>
        <w:tabs>
          <w:tab w:val="num" w:pos="0"/>
        </w:tabs>
        <w:ind w:left="4334" w:hanging="1800"/>
      </w:pPr>
      <w:rPr>
        <w:rFonts w:hint="default"/>
      </w:rPr>
    </w:lvl>
    <w:lvl w:ilvl="8">
      <w:start w:val="1"/>
      <w:numFmt w:val="decimal"/>
      <w:lvlText w:val="%1.%2.%3.%4.%5.%6.%7.%8.%9."/>
      <w:lvlJc w:val="left"/>
      <w:pPr>
        <w:tabs>
          <w:tab w:val="num" w:pos="0"/>
        </w:tabs>
        <w:ind w:left="5056" w:hanging="2160"/>
      </w:pPr>
      <w:rPr>
        <w:rFonts w:hint="default"/>
      </w:rPr>
    </w:lvl>
  </w:abstractNum>
  <w:abstractNum w:abstractNumId="6" w15:restartNumberingAfterBreak="0">
    <w:nsid w:val="0000000C"/>
    <w:multiLevelType w:val="multilevel"/>
    <w:tmpl w:val="0000000C"/>
    <w:name w:val="WW8Num12"/>
    <w:lvl w:ilvl="0">
      <w:start w:val="1"/>
      <w:numFmt w:val="decimal"/>
      <w:lvlText w:val="%1)"/>
      <w:lvlJc w:val="left"/>
      <w:pPr>
        <w:tabs>
          <w:tab w:val="num" w:pos="0"/>
        </w:tabs>
        <w:ind w:left="722" w:hanging="360"/>
      </w:pPr>
      <w:rPr>
        <w:rFonts w:hint="default"/>
      </w:rPr>
    </w:lvl>
    <w:lvl w:ilvl="1">
      <w:start w:val="1"/>
      <w:numFmt w:val="lowerLetter"/>
      <w:lvlText w:val="%2)"/>
      <w:lvlJc w:val="left"/>
      <w:pPr>
        <w:tabs>
          <w:tab w:val="num" w:pos="0"/>
        </w:tabs>
        <w:ind w:left="1442" w:hanging="360"/>
      </w:pPr>
      <w:rPr>
        <w:rFonts w:hint="default"/>
      </w:rPr>
    </w:lvl>
    <w:lvl w:ilvl="2">
      <w:start w:val="1"/>
      <w:numFmt w:val="decimal"/>
      <w:lvlText w:val="%3."/>
      <w:lvlJc w:val="left"/>
      <w:pPr>
        <w:tabs>
          <w:tab w:val="num" w:pos="0"/>
        </w:tabs>
        <w:ind w:left="2162" w:hanging="180"/>
      </w:pPr>
    </w:lvl>
    <w:lvl w:ilvl="3">
      <w:start w:val="14"/>
      <w:numFmt w:val="upperRoman"/>
      <w:lvlText w:val="%4."/>
      <w:lvlJc w:val="left"/>
      <w:pPr>
        <w:tabs>
          <w:tab w:val="num" w:pos="0"/>
        </w:tabs>
        <w:ind w:left="3242" w:hanging="720"/>
      </w:pPr>
      <w:rPr>
        <w:rFonts w:hint="default"/>
      </w:rPr>
    </w:lvl>
    <w:lvl w:ilvl="4">
      <w:start w:val="1"/>
      <w:numFmt w:val="lowerLetter"/>
      <w:lvlText w:val="%5."/>
      <w:lvlJc w:val="left"/>
      <w:pPr>
        <w:tabs>
          <w:tab w:val="num" w:pos="0"/>
        </w:tabs>
        <w:ind w:left="3602" w:hanging="360"/>
      </w:pPr>
    </w:lvl>
    <w:lvl w:ilvl="5">
      <w:start w:val="1"/>
      <w:numFmt w:val="lowerRoman"/>
      <w:lvlText w:val="%6."/>
      <w:lvlJc w:val="right"/>
      <w:pPr>
        <w:tabs>
          <w:tab w:val="num" w:pos="0"/>
        </w:tabs>
        <w:ind w:left="4322" w:hanging="180"/>
      </w:pPr>
    </w:lvl>
    <w:lvl w:ilvl="6">
      <w:start w:val="1"/>
      <w:numFmt w:val="decimal"/>
      <w:lvlText w:val="%7."/>
      <w:lvlJc w:val="left"/>
      <w:pPr>
        <w:tabs>
          <w:tab w:val="num" w:pos="0"/>
        </w:tabs>
        <w:ind w:left="5042" w:hanging="360"/>
      </w:pPr>
    </w:lvl>
    <w:lvl w:ilvl="7">
      <w:start w:val="1"/>
      <w:numFmt w:val="lowerLetter"/>
      <w:lvlText w:val="%8."/>
      <w:lvlJc w:val="left"/>
      <w:pPr>
        <w:tabs>
          <w:tab w:val="num" w:pos="0"/>
        </w:tabs>
        <w:ind w:left="5762" w:hanging="360"/>
      </w:pPr>
    </w:lvl>
    <w:lvl w:ilvl="8">
      <w:start w:val="1"/>
      <w:numFmt w:val="lowerRoman"/>
      <w:lvlText w:val="%9."/>
      <w:lvlJc w:val="right"/>
      <w:pPr>
        <w:tabs>
          <w:tab w:val="num" w:pos="0"/>
        </w:tabs>
        <w:ind w:left="6482" w:hanging="180"/>
      </w:pPr>
    </w:lvl>
  </w:abstractNum>
  <w:abstractNum w:abstractNumId="7" w15:restartNumberingAfterBreak="0">
    <w:nsid w:val="00000016"/>
    <w:multiLevelType w:val="multilevel"/>
    <w:tmpl w:val="00000016"/>
    <w:name w:val="WW8Num22"/>
    <w:lvl w:ilvl="0">
      <w:start w:val="2"/>
      <w:numFmt w:val="decimal"/>
      <w:lvlText w:val="%1."/>
      <w:lvlJc w:val="left"/>
      <w:pPr>
        <w:tabs>
          <w:tab w:val="num" w:pos="720"/>
        </w:tabs>
        <w:ind w:left="720" w:hanging="360"/>
      </w:pPr>
      <w:rPr>
        <w:rFonts w:hint="default"/>
      </w:rPr>
    </w:lvl>
    <w:lvl w:ilvl="1">
      <w:start w:val="1"/>
      <w:numFmt w:val="decimal"/>
      <w:lvlText w:val="2.%2)"/>
      <w:lvlJc w:val="left"/>
      <w:pPr>
        <w:tabs>
          <w:tab w:val="num" w:pos="1440"/>
        </w:tabs>
        <w:ind w:left="1440" w:hanging="360"/>
      </w:pPr>
      <w:rPr>
        <w:rFonts w:hint="default"/>
      </w:rPr>
    </w:lvl>
    <w:lvl w:ilvl="2">
      <w:start w:val="1"/>
      <w:numFmt w:val="decimal"/>
      <w:lvlText w:val="%2.%3"/>
      <w:lvlJc w:val="left"/>
      <w:pPr>
        <w:tabs>
          <w:tab w:val="num" w:pos="0"/>
        </w:tabs>
        <w:ind w:left="1440" w:hanging="360"/>
      </w:pPr>
      <w:rPr>
        <w:rFonts w:hint="default"/>
      </w:rPr>
    </w:lvl>
    <w:lvl w:ilvl="3">
      <w:start w:val="1"/>
      <w:numFmt w:val="decimal"/>
      <w:lvlText w:val="%2.%3.%4"/>
      <w:lvlJc w:val="left"/>
      <w:pPr>
        <w:tabs>
          <w:tab w:val="num" w:pos="0"/>
        </w:tabs>
        <w:ind w:left="1800" w:hanging="360"/>
      </w:pPr>
      <w:rPr>
        <w:rFonts w:hint="default"/>
      </w:rPr>
    </w:lvl>
    <w:lvl w:ilvl="4">
      <w:start w:val="1"/>
      <w:numFmt w:val="decimal"/>
      <w:lvlText w:val="%2.%3.%4.%5"/>
      <w:lvlJc w:val="left"/>
      <w:pPr>
        <w:tabs>
          <w:tab w:val="num" w:pos="0"/>
        </w:tabs>
        <w:ind w:left="2160" w:hanging="360"/>
      </w:pPr>
      <w:rPr>
        <w:rFonts w:hint="default"/>
      </w:rPr>
    </w:lvl>
    <w:lvl w:ilvl="5">
      <w:start w:val="1"/>
      <w:numFmt w:val="decimal"/>
      <w:lvlText w:val="%2.%3.%4.%5.%6"/>
      <w:lvlJc w:val="left"/>
      <w:pPr>
        <w:tabs>
          <w:tab w:val="num" w:pos="0"/>
        </w:tabs>
        <w:ind w:left="2520" w:hanging="360"/>
      </w:pPr>
      <w:rPr>
        <w:rFonts w:hint="default"/>
      </w:rPr>
    </w:lvl>
    <w:lvl w:ilvl="6">
      <w:start w:val="1"/>
      <w:numFmt w:val="decimal"/>
      <w:lvlText w:val="%2.%3.%4.%5.%6.%7"/>
      <w:lvlJc w:val="left"/>
      <w:pPr>
        <w:tabs>
          <w:tab w:val="num" w:pos="0"/>
        </w:tabs>
        <w:ind w:left="2880" w:hanging="360"/>
      </w:pPr>
      <w:rPr>
        <w:rFonts w:hint="default"/>
      </w:rPr>
    </w:lvl>
    <w:lvl w:ilvl="7">
      <w:start w:val="1"/>
      <w:numFmt w:val="decimal"/>
      <w:lvlText w:val="%2.%3.%4.%5.%6.%7.%8"/>
      <w:lvlJc w:val="left"/>
      <w:pPr>
        <w:tabs>
          <w:tab w:val="num" w:pos="0"/>
        </w:tabs>
        <w:ind w:left="3240" w:hanging="360"/>
      </w:pPr>
      <w:rPr>
        <w:rFonts w:hint="default"/>
      </w:rPr>
    </w:lvl>
    <w:lvl w:ilvl="8">
      <w:start w:val="1"/>
      <w:numFmt w:val="decimal"/>
      <w:lvlText w:val="%2.%3.%4.%5.%6.%7.%8.%9"/>
      <w:lvlJc w:val="left"/>
      <w:pPr>
        <w:tabs>
          <w:tab w:val="num" w:pos="0"/>
        </w:tabs>
        <w:ind w:left="3600" w:hanging="360"/>
      </w:pPr>
      <w:rPr>
        <w:rFonts w:hint="default"/>
      </w:rPr>
    </w:lvl>
  </w:abstractNum>
  <w:abstractNum w:abstractNumId="8" w15:restartNumberingAfterBreak="0">
    <w:nsid w:val="00000017"/>
    <w:multiLevelType w:val="singleLevel"/>
    <w:tmpl w:val="00000017"/>
    <w:name w:val="WW8Num23"/>
    <w:lvl w:ilvl="0">
      <w:start w:val="1"/>
      <w:numFmt w:val="decimal"/>
      <w:lvlText w:val="%1)"/>
      <w:lvlJc w:val="left"/>
      <w:pPr>
        <w:tabs>
          <w:tab w:val="num" w:pos="0"/>
        </w:tabs>
        <w:ind w:left="722" w:hanging="360"/>
      </w:pPr>
      <w:rPr>
        <w:rFonts w:hint="default"/>
      </w:rPr>
    </w:lvl>
  </w:abstractNum>
  <w:abstractNum w:abstractNumId="9" w15:restartNumberingAfterBreak="0">
    <w:nsid w:val="00000023"/>
    <w:multiLevelType w:val="singleLevel"/>
    <w:tmpl w:val="00000023"/>
    <w:name w:val="WW8Num35"/>
    <w:lvl w:ilvl="0">
      <w:start w:val="1"/>
      <w:numFmt w:val="bullet"/>
      <w:lvlText w:val=""/>
      <w:lvlJc w:val="left"/>
      <w:pPr>
        <w:tabs>
          <w:tab w:val="num" w:pos="0"/>
        </w:tabs>
        <w:ind w:left="1082" w:hanging="360"/>
      </w:pPr>
      <w:rPr>
        <w:rFonts w:ascii="Symbol" w:hAnsi="Symbol" w:cs="Symbol" w:hint="default"/>
      </w:rPr>
    </w:lvl>
  </w:abstractNum>
  <w:abstractNum w:abstractNumId="10" w15:restartNumberingAfterBreak="0">
    <w:nsid w:val="07016AFD"/>
    <w:multiLevelType w:val="hybridMultilevel"/>
    <w:tmpl w:val="FF0288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85148DF"/>
    <w:multiLevelType w:val="hybridMultilevel"/>
    <w:tmpl w:val="FF0288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BAD2BC2"/>
    <w:multiLevelType w:val="hybridMultilevel"/>
    <w:tmpl w:val="816EDC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F252F0C"/>
    <w:multiLevelType w:val="hybridMultilevel"/>
    <w:tmpl w:val="2CBC76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4CC7847"/>
    <w:multiLevelType w:val="hybridMultilevel"/>
    <w:tmpl w:val="758CE016"/>
    <w:lvl w:ilvl="0" w:tplc="D31C70F8">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5" w15:restartNumberingAfterBreak="0">
    <w:nsid w:val="17067FCB"/>
    <w:multiLevelType w:val="hybridMultilevel"/>
    <w:tmpl w:val="BBB81C60"/>
    <w:lvl w:ilvl="0" w:tplc="D31C70F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EF33DA"/>
    <w:multiLevelType w:val="hybridMultilevel"/>
    <w:tmpl w:val="FF6210AC"/>
    <w:lvl w:ilvl="0" w:tplc="34D41700">
      <w:start w:val="1"/>
      <w:numFmt w:val="decimal"/>
      <w:lvlText w:val="%1."/>
      <w:lvlJc w:val="left"/>
      <w:pPr>
        <w:ind w:left="720" w:hanging="360"/>
      </w:pPr>
      <w:rPr>
        <w:rFonts w:ascii="Calibri" w:hAnsi="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0D1CEA"/>
    <w:multiLevelType w:val="hybridMultilevel"/>
    <w:tmpl w:val="F6469F98"/>
    <w:lvl w:ilvl="0" w:tplc="D31C70F8">
      <w:start w:val="1"/>
      <w:numFmt w:val="lowerLetter"/>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1B39133E"/>
    <w:multiLevelType w:val="hybridMultilevel"/>
    <w:tmpl w:val="B1EC3824"/>
    <w:lvl w:ilvl="0" w:tplc="04150017">
      <w:start w:val="1"/>
      <w:numFmt w:val="lowerLetter"/>
      <w:lvlText w:val="%1)"/>
      <w:lvlJc w:val="left"/>
      <w:pPr>
        <w:ind w:left="72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ED51327"/>
    <w:multiLevelType w:val="hybridMultilevel"/>
    <w:tmpl w:val="A20AC7E6"/>
    <w:lvl w:ilvl="0" w:tplc="49D4AEA4">
      <w:start w:val="1"/>
      <w:numFmt w:val="decimal"/>
      <w:lvlText w:val="%1."/>
      <w:lvlJc w:val="left"/>
      <w:pPr>
        <w:ind w:left="720" w:hanging="360"/>
      </w:pPr>
      <w:rPr>
        <w:rFonts w:ascii="Tahoma" w:hAnsi="Tahoma" w:cs="Tahoma"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D711E"/>
    <w:multiLevelType w:val="hybridMultilevel"/>
    <w:tmpl w:val="C778E3B6"/>
    <w:lvl w:ilvl="0" w:tplc="00000017">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883C1B"/>
    <w:multiLevelType w:val="hybridMultilevel"/>
    <w:tmpl w:val="1262A274"/>
    <w:lvl w:ilvl="0" w:tplc="2708B162">
      <w:start w:val="1"/>
      <w:numFmt w:val="lowerRoman"/>
      <w:lvlText w:val="(%1)"/>
      <w:lvlJc w:val="left"/>
      <w:pPr>
        <w:tabs>
          <w:tab w:val="num" w:pos="1571"/>
        </w:tabs>
        <w:ind w:left="1571" w:hanging="720"/>
      </w:pPr>
      <w:rPr>
        <w:rFonts w:hint="default"/>
      </w:rPr>
    </w:lvl>
    <w:lvl w:ilvl="1" w:tplc="1C100672">
      <w:start w:val="10"/>
      <w:numFmt w:val="lowerLetter"/>
      <w:lvlText w:val="(%2)"/>
      <w:lvlJc w:val="left"/>
      <w:pPr>
        <w:tabs>
          <w:tab w:val="num" w:pos="1931"/>
        </w:tabs>
        <w:ind w:left="1931" w:hanging="360"/>
      </w:pPr>
      <w:rPr>
        <w:rFonts w:hint="default"/>
      </w:rPr>
    </w:lvl>
    <w:lvl w:ilvl="2" w:tplc="E9F86378">
      <w:start w:val="1"/>
      <w:numFmt w:val="decimal"/>
      <w:lvlText w:val="%3."/>
      <w:lvlJc w:val="left"/>
      <w:pPr>
        <w:ind w:left="360" w:hanging="360"/>
      </w:pPr>
      <w:rPr>
        <w:rFonts w:hint="default"/>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2" w15:restartNumberingAfterBreak="0">
    <w:nsid w:val="24B978DD"/>
    <w:multiLevelType w:val="hybridMultilevel"/>
    <w:tmpl w:val="FF0288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D210296"/>
    <w:multiLevelType w:val="hybridMultilevel"/>
    <w:tmpl w:val="8D464456"/>
    <w:lvl w:ilvl="0" w:tplc="463CF26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D9A192C"/>
    <w:multiLevelType w:val="hybridMultilevel"/>
    <w:tmpl w:val="14986294"/>
    <w:lvl w:ilvl="0" w:tplc="27C4F88C">
      <w:start w:val="1"/>
      <w:numFmt w:val="decimal"/>
      <w:pStyle w:val="Nagwek3"/>
      <w:lvlText w:val="1.1.%1"/>
      <w:lvlJc w:val="left"/>
      <w:pPr>
        <w:ind w:left="92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0445A86"/>
    <w:multiLevelType w:val="hybridMultilevel"/>
    <w:tmpl w:val="0DA01B6E"/>
    <w:lvl w:ilvl="0" w:tplc="FFFFFFFF">
      <w:start w:val="1"/>
      <w:numFmt w:val="lowerLetter"/>
      <w:lvlText w:val="%1)"/>
      <w:lvlJc w:val="left"/>
      <w:pPr>
        <w:tabs>
          <w:tab w:val="num" w:pos="1434"/>
        </w:tabs>
        <w:ind w:left="1434" w:hanging="360"/>
      </w:pPr>
    </w:lvl>
    <w:lvl w:ilvl="1" w:tplc="FFFFFFFF" w:tentative="1">
      <w:start w:val="1"/>
      <w:numFmt w:val="lowerLetter"/>
      <w:lvlText w:val="%2."/>
      <w:lvlJc w:val="left"/>
      <w:pPr>
        <w:tabs>
          <w:tab w:val="num" w:pos="2154"/>
        </w:tabs>
        <w:ind w:left="2154" w:hanging="360"/>
      </w:pPr>
    </w:lvl>
    <w:lvl w:ilvl="2" w:tplc="FFFFFFFF" w:tentative="1">
      <w:start w:val="1"/>
      <w:numFmt w:val="lowerRoman"/>
      <w:lvlText w:val="%3."/>
      <w:lvlJc w:val="right"/>
      <w:pPr>
        <w:tabs>
          <w:tab w:val="num" w:pos="2874"/>
        </w:tabs>
        <w:ind w:left="2874" w:hanging="180"/>
      </w:pPr>
    </w:lvl>
    <w:lvl w:ilvl="3" w:tplc="FFFFFFFF" w:tentative="1">
      <w:start w:val="1"/>
      <w:numFmt w:val="decimal"/>
      <w:lvlText w:val="%4."/>
      <w:lvlJc w:val="left"/>
      <w:pPr>
        <w:tabs>
          <w:tab w:val="num" w:pos="3594"/>
        </w:tabs>
        <w:ind w:left="3594" w:hanging="360"/>
      </w:pPr>
    </w:lvl>
    <w:lvl w:ilvl="4" w:tplc="FFFFFFFF" w:tentative="1">
      <w:start w:val="1"/>
      <w:numFmt w:val="lowerLetter"/>
      <w:lvlText w:val="%5."/>
      <w:lvlJc w:val="left"/>
      <w:pPr>
        <w:tabs>
          <w:tab w:val="num" w:pos="4314"/>
        </w:tabs>
        <w:ind w:left="4314" w:hanging="360"/>
      </w:pPr>
    </w:lvl>
    <w:lvl w:ilvl="5" w:tplc="FFFFFFFF" w:tentative="1">
      <w:start w:val="1"/>
      <w:numFmt w:val="lowerRoman"/>
      <w:lvlText w:val="%6."/>
      <w:lvlJc w:val="right"/>
      <w:pPr>
        <w:tabs>
          <w:tab w:val="num" w:pos="5034"/>
        </w:tabs>
        <w:ind w:left="5034" w:hanging="180"/>
      </w:pPr>
    </w:lvl>
    <w:lvl w:ilvl="6" w:tplc="FFFFFFFF" w:tentative="1">
      <w:start w:val="1"/>
      <w:numFmt w:val="decimal"/>
      <w:lvlText w:val="%7."/>
      <w:lvlJc w:val="left"/>
      <w:pPr>
        <w:tabs>
          <w:tab w:val="num" w:pos="5754"/>
        </w:tabs>
        <w:ind w:left="5754" w:hanging="360"/>
      </w:pPr>
    </w:lvl>
    <w:lvl w:ilvl="7" w:tplc="FFFFFFFF" w:tentative="1">
      <w:start w:val="1"/>
      <w:numFmt w:val="lowerLetter"/>
      <w:lvlText w:val="%8."/>
      <w:lvlJc w:val="left"/>
      <w:pPr>
        <w:tabs>
          <w:tab w:val="num" w:pos="6474"/>
        </w:tabs>
        <w:ind w:left="6474" w:hanging="360"/>
      </w:pPr>
    </w:lvl>
    <w:lvl w:ilvl="8" w:tplc="FFFFFFFF" w:tentative="1">
      <w:start w:val="1"/>
      <w:numFmt w:val="lowerRoman"/>
      <w:lvlText w:val="%9."/>
      <w:lvlJc w:val="right"/>
      <w:pPr>
        <w:tabs>
          <w:tab w:val="num" w:pos="7194"/>
        </w:tabs>
        <w:ind w:left="7194" w:hanging="180"/>
      </w:pPr>
    </w:lvl>
  </w:abstractNum>
  <w:abstractNum w:abstractNumId="26" w15:restartNumberingAfterBreak="0">
    <w:nsid w:val="32966097"/>
    <w:multiLevelType w:val="multilevel"/>
    <w:tmpl w:val="00000006"/>
    <w:lvl w:ilvl="0">
      <w:start w:val="1"/>
      <w:numFmt w:val="decimal"/>
      <w:lvlText w:val="%1."/>
      <w:lvlJc w:val="left"/>
      <w:pPr>
        <w:tabs>
          <w:tab w:val="num" w:pos="0"/>
        </w:tabs>
        <w:ind w:left="1082" w:hanging="360"/>
      </w:pPr>
    </w:lvl>
    <w:lvl w:ilvl="1">
      <w:start w:val="1"/>
      <w:numFmt w:val="lowerLetter"/>
      <w:lvlText w:val="%2)"/>
      <w:lvlJc w:val="left"/>
      <w:pPr>
        <w:tabs>
          <w:tab w:val="num" w:pos="0"/>
        </w:tabs>
        <w:ind w:left="1802" w:hanging="360"/>
      </w:pPr>
      <w:rPr>
        <w:rFonts w:hint="default"/>
      </w:rPr>
    </w:lvl>
    <w:lvl w:ilvl="2">
      <w:start w:val="1"/>
      <w:numFmt w:val="lowerRoman"/>
      <w:lvlText w:val="%3."/>
      <w:lvlJc w:val="right"/>
      <w:pPr>
        <w:tabs>
          <w:tab w:val="num" w:pos="0"/>
        </w:tabs>
        <w:ind w:left="2522" w:hanging="180"/>
      </w:pPr>
    </w:lvl>
    <w:lvl w:ilvl="3">
      <w:start w:val="1"/>
      <w:numFmt w:val="decimal"/>
      <w:lvlText w:val="%4."/>
      <w:lvlJc w:val="left"/>
      <w:pPr>
        <w:tabs>
          <w:tab w:val="num" w:pos="0"/>
        </w:tabs>
        <w:ind w:left="3242" w:hanging="360"/>
      </w:pPr>
    </w:lvl>
    <w:lvl w:ilvl="4">
      <w:start w:val="1"/>
      <w:numFmt w:val="lowerLetter"/>
      <w:lvlText w:val="%5."/>
      <w:lvlJc w:val="left"/>
      <w:pPr>
        <w:tabs>
          <w:tab w:val="num" w:pos="0"/>
        </w:tabs>
        <w:ind w:left="3962" w:hanging="360"/>
      </w:pPr>
    </w:lvl>
    <w:lvl w:ilvl="5">
      <w:start w:val="1"/>
      <w:numFmt w:val="lowerRoman"/>
      <w:lvlText w:val="%6."/>
      <w:lvlJc w:val="right"/>
      <w:pPr>
        <w:tabs>
          <w:tab w:val="num" w:pos="0"/>
        </w:tabs>
        <w:ind w:left="4682" w:hanging="180"/>
      </w:pPr>
    </w:lvl>
    <w:lvl w:ilvl="6">
      <w:start w:val="1"/>
      <w:numFmt w:val="decimal"/>
      <w:lvlText w:val="%7."/>
      <w:lvlJc w:val="left"/>
      <w:pPr>
        <w:tabs>
          <w:tab w:val="num" w:pos="0"/>
        </w:tabs>
        <w:ind w:left="5402" w:hanging="360"/>
      </w:pPr>
    </w:lvl>
    <w:lvl w:ilvl="7">
      <w:start w:val="1"/>
      <w:numFmt w:val="lowerLetter"/>
      <w:lvlText w:val="%8."/>
      <w:lvlJc w:val="left"/>
      <w:pPr>
        <w:tabs>
          <w:tab w:val="num" w:pos="0"/>
        </w:tabs>
        <w:ind w:left="6122" w:hanging="360"/>
      </w:pPr>
    </w:lvl>
    <w:lvl w:ilvl="8">
      <w:start w:val="1"/>
      <w:numFmt w:val="lowerRoman"/>
      <w:lvlText w:val="%9."/>
      <w:lvlJc w:val="right"/>
      <w:pPr>
        <w:tabs>
          <w:tab w:val="num" w:pos="0"/>
        </w:tabs>
        <w:ind w:left="6842" w:hanging="180"/>
      </w:pPr>
    </w:lvl>
  </w:abstractNum>
  <w:abstractNum w:abstractNumId="27" w15:restartNumberingAfterBreak="0">
    <w:nsid w:val="3A2C627F"/>
    <w:multiLevelType w:val="hybridMultilevel"/>
    <w:tmpl w:val="B64276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AD65893"/>
    <w:multiLevelType w:val="hybridMultilevel"/>
    <w:tmpl w:val="81262BBE"/>
    <w:lvl w:ilvl="0" w:tplc="7A5ECE50">
      <w:start w:val="1"/>
      <w:numFmt w:val="lowerLetter"/>
      <w:pStyle w:val="Listapunktowana3"/>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0415001B">
      <w:start w:val="1"/>
      <w:numFmt w:val="lowerRoman"/>
      <w:lvlText w:val="%3."/>
      <w:lvlJc w:val="right"/>
      <w:pPr>
        <w:tabs>
          <w:tab w:val="num" w:pos="2651"/>
        </w:tabs>
        <w:ind w:left="2651" w:hanging="180"/>
      </w:pPr>
    </w:lvl>
    <w:lvl w:ilvl="3" w:tplc="0415000F">
      <w:start w:val="1"/>
      <w:numFmt w:val="decimal"/>
      <w:lvlText w:val="%4."/>
      <w:lvlJc w:val="left"/>
      <w:pPr>
        <w:tabs>
          <w:tab w:val="num" w:pos="3371"/>
        </w:tabs>
        <w:ind w:left="3371" w:hanging="360"/>
      </w:pPr>
    </w:lvl>
    <w:lvl w:ilvl="4" w:tplc="04150019">
      <w:start w:val="1"/>
      <w:numFmt w:val="lowerLetter"/>
      <w:lvlText w:val="%5."/>
      <w:lvlJc w:val="left"/>
      <w:pPr>
        <w:tabs>
          <w:tab w:val="num" w:pos="4091"/>
        </w:tabs>
        <w:ind w:left="4091" w:hanging="360"/>
      </w:pPr>
    </w:lvl>
    <w:lvl w:ilvl="5" w:tplc="0415001B">
      <w:start w:val="1"/>
      <w:numFmt w:val="lowerRoman"/>
      <w:lvlText w:val="%6."/>
      <w:lvlJc w:val="right"/>
      <w:pPr>
        <w:tabs>
          <w:tab w:val="num" w:pos="4811"/>
        </w:tabs>
        <w:ind w:left="4811" w:hanging="180"/>
      </w:pPr>
    </w:lvl>
    <w:lvl w:ilvl="6" w:tplc="0415000F">
      <w:start w:val="1"/>
      <w:numFmt w:val="decimal"/>
      <w:lvlText w:val="%7."/>
      <w:lvlJc w:val="left"/>
      <w:pPr>
        <w:tabs>
          <w:tab w:val="num" w:pos="5531"/>
        </w:tabs>
        <w:ind w:left="5531" w:hanging="360"/>
      </w:pPr>
    </w:lvl>
    <w:lvl w:ilvl="7" w:tplc="04150019">
      <w:start w:val="1"/>
      <w:numFmt w:val="lowerLetter"/>
      <w:lvlText w:val="%8."/>
      <w:lvlJc w:val="left"/>
      <w:pPr>
        <w:tabs>
          <w:tab w:val="num" w:pos="6251"/>
        </w:tabs>
        <w:ind w:left="6251" w:hanging="360"/>
      </w:pPr>
    </w:lvl>
    <w:lvl w:ilvl="8" w:tplc="0415001B">
      <w:start w:val="1"/>
      <w:numFmt w:val="lowerRoman"/>
      <w:lvlText w:val="%9."/>
      <w:lvlJc w:val="right"/>
      <w:pPr>
        <w:tabs>
          <w:tab w:val="num" w:pos="6971"/>
        </w:tabs>
        <w:ind w:left="6971" w:hanging="180"/>
      </w:pPr>
    </w:lvl>
  </w:abstractNum>
  <w:abstractNum w:abstractNumId="29" w15:restartNumberingAfterBreak="0">
    <w:nsid w:val="3B2249BA"/>
    <w:multiLevelType w:val="hybridMultilevel"/>
    <w:tmpl w:val="816EDC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3E2F4576"/>
    <w:multiLevelType w:val="multilevel"/>
    <w:tmpl w:val="21D2EEBE"/>
    <w:lvl w:ilvl="0">
      <w:start w:val="1"/>
      <w:numFmt w:val="decimal"/>
      <w:lvlText w:val="%1)"/>
      <w:lvlJc w:val="left"/>
      <w:pPr>
        <w:ind w:left="1082" w:hanging="360"/>
      </w:pPr>
      <w:rPr>
        <w:rFonts w:hint="default"/>
      </w:rPr>
    </w:lvl>
    <w:lvl w:ilvl="1">
      <w:start w:val="1"/>
      <w:numFmt w:val="lowerLetter"/>
      <w:lvlText w:val="%2)"/>
      <w:lvlJc w:val="left"/>
      <w:pPr>
        <w:tabs>
          <w:tab w:val="num" w:pos="0"/>
        </w:tabs>
        <w:ind w:left="1802" w:hanging="360"/>
      </w:pPr>
      <w:rPr>
        <w:rFonts w:hint="default"/>
      </w:rPr>
    </w:lvl>
    <w:lvl w:ilvl="2">
      <w:start w:val="1"/>
      <w:numFmt w:val="lowerRoman"/>
      <w:lvlText w:val="%3."/>
      <w:lvlJc w:val="right"/>
      <w:pPr>
        <w:tabs>
          <w:tab w:val="num" w:pos="0"/>
        </w:tabs>
        <w:ind w:left="2522" w:hanging="180"/>
      </w:pPr>
    </w:lvl>
    <w:lvl w:ilvl="3">
      <w:start w:val="1"/>
      <w:numFmt w:val="decimal"/>
      <w:lvlText w:val="%4."/>
      <w:lvlJc w:val="left"/>
      <w:pPr>
        <w:tabs>
          <w:tab w:val="num" w:pos="0"/>
        </w:tabs>
        <w:ind w:left="3242" w:hanging="360"/>
      </w:pPr>
    </w:lvl>
    <w:lvl w:ilvl="4">
      <w:start w:val="1"/>
      <w:numFmt w:val="lowerLetter"/>
      <w:lvlText w:val="%5."/>
      <w:lvlJc w:val="left"/>
      <w:pPr>
        <w:tabs>
          <w:tab w:val="num" w:pos="0"/>
        </w:tabs>
        <w:ind w:left="3962" w:hanging="360"/>
      </w:pPr>
    </w:lvl>
    <w:lvl w:ilvl="5">
      <w:start w:val="1"/>
      <w:numFmt w:val="lowerRoman"/>
      <w:lvlText w:val="%6."/>
      <w:lvlJc w:val="right"/>
      <w:pPr>
        <w:tabs>
          <w:tab w:val="num" w:pos="0"/>
        </w:tabs>
        <w:ind w:left="4682" w:hanging="180"/>
      </w:pPr>
    </w:lvl>
    <w:lvl w:ilvl="6">
      <w:start w:val="1"/>
      <w:numFmt w:val="decimal"/>
      <w:lvlText w:val="%7."/>
      <w:lvlJc w:val="left"/>
      <w:pPr>
        <w:tabs>
          <w:tab w:val="num" w:pos="0"/>
        </w:tabs>
        <w:ind w:left="5402" w:hanging="360"/>
      </w:pPr>
    </w:lvl>
    <w:lvl w:ilvl="7">
      <w:start w:val="1"/>
      <w:numFmt w:val="lowerLetter"/>
      <w:lvlText w:val="%8."/>
      <w:lvlJc w:val="left"/>
      <w:pPr>
        <w:tabs>
          <w:tab w:val="num" w:pos="0"/>
        </w:tabs>
        <w:ind w:left="6122" w:hanging="360"/>
      </w:pPr>
    </w:lvl>
    <w:lvl w:ilvl="8">
      <w:start w:val="1"/>
      <w:numFmt w:val="lowerRoman"/>
      <w:lvlText w:val="%9."/>
      <w:lvlJc w:val="right"/>
      <w:pPr>
        <w:tabs>
          <w:tab w:val="num" w:pos="0"/>
        </w:tabs>
        <w:ind w:left="6842" w:hanging="180"/>
      </w:pPr>
    </w:lvl>
  </w:abstractNum>
  <w:abstractNum w:abstractNumId="31" w15:restartNumberingAfterBreak="0">
    <w:nsid w:val="40082EAD"/>
    <w:multiLevelType w:val="hybridMultilevel"/>
    <w:tmpl w:val="CAD62846"/>
    <w:lvl w:ilvl="0" w:tplc="FFFFFFFF">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2" w15:restartNumberingAfterBreak="0">
    <w:nsid w:val="408D31E6"/>
    <w:multiLevelType w:val="multilevel"/>
    <w:tmpl w:val="156070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3F958E5"/>
    <w:multiLevelType w:val="hybridMultilevel"/>
    <w:tmpl w:val="91DC478E"/>
    <w:lvl w:ilvl="0" w:tplc="7E74C7D4">
      <w:start w:val="4"/>
      <w:numFmt w:val="lowerLetter"/>
      <w:lvlText w:val="%1)"/>
      <w:lvlJc w:val="left"/>
      <w:pPr>
        <w:ind w:left="36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E653BF4"/>
    <w:multiLevelType w:val="hybridMultilevel"/>
    <w:tmpl w:val="816EDC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CD6759"/>
    <w:multiLevelType w:val="hybridMultilevel"/>
    <w:tmpl w:val="A238DCF0"/>
    <w:lvl w:ilvl="0" w:tplc="0415000F">
      <w:start w:val="1"/>
      <w:numFmt w:val="decimal"/>
      <w:lvlText w:val="%1."/>
      <w:lvlJc w:val="left"/>
      <w:pPr>
        <w:ind w:left="360" w:hanging="360"/>
      </w:pPr>
    </w:lvl>
    <w:lvl w:ilvl="1" w:tplc="2CB0D800">
      <w:start w:val="1"/>
      <w:numFmt w:val="lowerRoman"/>
      <w:lvlText w:val="%2."/>
      <w:lvlJc w:val="left"/>
      <w:pPr>
        <w:ind w:left="1080" w:hanging="360"/>
      </w:pPr>
      <w:rPr>
        <w:rFonts w:hint="default"/>
      </w:rPr>
    </w:lvl>
    <w:lvl w:ilvl="2" w:tplc="5E3696BA">
      <w:start w:val="1"/>
      <w:numFmt w:val="decimal"/>
      <w:lvlText w:val="%3."/>
      <w:lvlJc w:val="left"/>
      <w:pPr>
        <w:ind w:left="1980" w:hanging="360"/>
      </w:pPr>
      <w:rPr>
        <w:rFonts w:hint="default"/>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54550118"/>
    <w:multiLevelType w:val="hybridMultilevel"/>
    <w:tmpl w:val="3FE0C254"/>
    <w:lvl w:ilvl="0" w:tplc="00000017">
      <w:start w:val="1"/>
      <w:numFmt w:val="decimal"/>
      <w:lvlText w:val="%1)"/>
      <w:lvlJc w:val="left"/>
      <w:pPr>
        <w:ind w:left="1802" w:hanging="360"/>
      </w:pPr>
      <w:rPr>
        <w:rFonts w:hint="default"/>
      </w:rPr>
    </w:lvl>
    <w:lvl w:ilvl="1" w:tplc="04150019">
      <w:start w:val="1"/>
      <w:numFmt w:val="lowerLetter"/>
      <w:lvlText w:val="%2."/>
      <w:lvlJc w:val="left"/>
      <w:pPr>
        <w:ind w:left="2522" w:hanging="360"/>
      </w:pPr>
    </w:lvl>
    <w:lvl w:ilvl="2" w:tplc="0415001B" w:tentative="1">
      <w:start w:val="1"/>
      <w:numFmt w:val="lowerRoman"/>
      <w:lvlText w:val="%3."/>
      <w:lvlJc w:val="right"/>
      <w:pPr>
        <w:ind w:left="3242" w:hanging="180"/>
      </w:pPr>
    </w:lvl>
    <w:lvl w:ilvl="3" w:tplc="0415000F" w:tentative="1">
      <w:start w:val="1"/>
      <w:numFmt w:val="decimal"/>
      <w:lvlText w:val="%4."/>
      <w:lvlJc w:val="left"/>
      <w:pPr>
        <w:ind w:left="3962" w:hanging="360"/>
      </w:pPr>
    </w:lvl>
    <w:lvl w:ilvl="4" w:tplc="04150019" w:tentative="1">
      <w:start w:val="1"/>
      <w:numFmt w:val="lowerLetter"/>
      <w:lvlText w:val="%5."/>
      <w:lvlJc w:val="left"/>
      <w:pPr>
        <w:ind w:left="4682" w:hanging="360"/>
      </w:pPr>
    </w:lvl>
    <w:lvl w:ilvl="5" w:tplc="0415001B" w:tentative="1">
      <w:start w:val="1"/>
      <w:numFmt w:val="lowerRoman"/>
      <w:lvlText w:val="%6."/>
      <w:lvlJc w:val="right"/>
      <w:pPr>
        <w:ind w:left="5402" w:hanging="180"/>
      </w:pPr>
    </w:lvl>
    <w:lvl w:ilvl="6" w:tplc="0415000F" w:tentative="1">
      <w:start w:val="1"/>
      <w:numFmt w:val="decimal"/>
      <w:lvlText w:val="%7."/>
      <w:lvlJc w:val="left"/>
      <w:pPr>
        <w:ind w:left="6122" w:hanging="360"/>
      </w:pPr>
    </w:lvl>
    <w:lvl w:ilvl="7" w:tplc="04150019" w:tentative="1">
      <w:start w:val="1"/>
      <w:numFmt w:val="lowerLetter"/>
      <w:lvlText w:val="%8."/>
      <w:lvlJc w:val="left"/>
      <w:pPr>
        <w:ind w:left="6842" w:hanging="360"/>
      </w:pPr>
    </w:lvl>
    <w:lvl w:ilvl="8" w:tplc="0415001B" w:tentative="1">
      <w:start w:val="1"/>
      <w:numFmt w:val="lowerRoman"/>
      <w:lvlText w:val="%9."/>
      <w:lvlJc w:val="right"/>
      <w:pPr>
        <w:ind w:left="7562" w:hanging="180"/>
      </w:pPr>
    </w:lvl>
  </w:abstractNum>
  <w:abstractNum w:abstractNumId="37" w15:restartNumberingAfterBreak="0">
    <w:nsid w:val="546E4204"/>
    <w:multiLevelType w:val="hybridMultilevel"/>
    <w:tmpl w:val="BF8CD3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552839D1"/>
    <w:multiLevelType w:val="hybridMultilevel"/>
    <w:tmpl w:val="CCCA1B8E"/>
    <w:lvl w:ilvl="0" w:tplc="9AC87CBC">
      <w:start w:val="1"/>
      <w:numFmt w:val="lowerLetter"/>
      <w:lvlText w:val="(%1)"/>
      <w:lvlJc w:val="left"/>
      <w:pPr>
        <w:tabs>
          <w:tab w:val="num" w:pos="1241"/>
        </w:tabs>
        <w:ind w:left="1241" w:hanging="39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39" w15:restartNumberingAfterBreak="0">
    <w:nsid w:val="5C9C10F6"/>
    <w:multiLevelType w:val="hybridMultilevel"/>
    <w:tmpl w:val="D9B20F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7BC6A86"/>
    <w:multiLevelType w:val="multilevel"/>
    <w:tmpl w:val="04150025"/>
    <w:lvl w:ilvl="0">
      <w:start w:val="1"/>
      <w:numFmt w:val="decimal"/>
      <w:pStyle w:val="Listapunktowan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685C6472"/>
    <w:multiLevelType w:val="hybridMultilevel"/>
    <w:tmpl w:val="8D2675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764060"/>
    <w:multiLevelType w:val="multilevel"/>
    <w:tmpl w:val="57A025D8"/>
    <w:styleLink w:val="WWNum3"/>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AF17AEA"/>
    <w:multiLevelType w:val="multilevel"/>
    <w:tmpl w:val="98A2F97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C26507"/>
    <w:multiLevelType w:val="hybridMultilevel"/>
    <w:tmpl w:val="F480973E"/>
    <w:lvl w:ilvl="0" w:tplc="E33E3C2E">
      <w:start w:val="1"/>
      <w:numFmt w:val="bullet"/>
      <w:lvlText w:val=""/>
      <w:lvlJc w:val="left"/>
      <w:pPr>
        <w:ind w:left="720" w:hanging="360"/>
      </w:pPr>
      <w:rPr>
        <w:rFonts w:ascii="Symbol" w:hAnsi="Symbol" w:cs="Symbol" w:hint="default"/>
      </w:rPr>
    </w:lvl>
    <w:lvl w:ilvl="1" w:tplc="24CAA858">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cs="Wingdings" w:hint="default"/>
      </w:rPr>
    </w:lvl>
    <w:lvl w:ilvl="3" w:tplc="0415000F">
      <w:start w:val="1"/>
      <w:numFmt w:val="bullet"/>
      <w:lvlText w:val=""/>
      <w:lvlJc w:val="left"/>
      <w:pPr>
        <w:ind w:left="2880" w:hanging="360"/>
      </w:pPr>
      <w:rPr>
        <w:rFonts w:ascii="Symbol" w:hAnsi="Symbol" w:cs="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cs="Wingdings" w:hint="default"/>
      </w:rPr>
    </w:lvl>
    <w:lvl w:ilvl="6" w:tplc="0415000F">
      <w:start w:val="1"/>
      <w:numFmt w:val="bullet"/>
      <w:lvlText w:val=""/>
      <w:lvlJc w:val="left"/>
      <w:pPr>
        <w:ind w:left="5040" w:hanging="360"/>
      </w:pPr>
      <w:rPr>
        <w:rFonts w:ascii="Symbol" w:hAnsi="Symbol" w:cs="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cs="Wingdings" w:hint="default"/>
      </w:rPr>
    </w:lvl>
  </w:abstractNum>
  <w:abstractNum w:abstractNumId="45" w15:restartNumberingAfterBreak="0">
    <w:nsid w:val="70A6685D"/>
    <w:multiLevelType w:val="hybridMultilevel"/>
    <w:tmpl w:val="FF0288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1C97EDB"/>
    <w:multiLevelType w:val="hybridMultilevel"/>
    <w:tmpl w:val="816EDC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73152E86"/>
    <w:multiLevelType w:val="hybridMultilevel"/>
    <w:tmpl w:val="F6469F98"/>
    <w:lvl w:ilvl="0" w:tplc="E33E3C2E">
      <w:start w:val="1"/>
      <w:numFmt w:val="lowerLetter"/>
      <w:lvlText w:val="(%1)"/>
      <w:lvlJc w:val="left"/>
      <w:pPr>
        <w:ind w:left="1287" w:hanging="360"/>
      </w:pPr>
      <w:rPr>
        <w:rFonts w:hint="default"/>
      </w:rPr>
    </w:lvl>
    <w:lvl w:ilvl="1" w:tplc="24CAA858">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8" w15:restartNumberingAfterBreak="0">
    <w:nsid w:val="75BE4D25"/>
    <w:multiLevelType w:val="hybridMultilevel"/>
    <w:tmpl w:val="7F14871A"/>
    <w:lvl w:ilvl="0" w:tplc="04150001">
      <w:start w:val="1"/>
      <w:numFmt w:val="lowerLetter"/>
      <w:lvlText w:val="%1)"/>
      <w:lvlJc w:val="left"/>
      <w:pPr>
        <w:ind w:left="1146" w:hanging="360"/>
      </w:pPr>
    </w:lvl>
    <w:lvl w:ilvl="1" w:tplc="04150003">
      <w:start w:val="1"/>
      <w:numFmt w:val="lowerLetter"/>
      <w:lvlText w:val="%2."/>
      <w:lvlJc w:val="left"/>
      <w:pPr>
        <w:ind w:left="1866" w:hanging="360"/>
      </w:pPr>
    </w:lvl>
    <w:lvl w:ilvl="2" w:tplc="04150005">
      <w:start w:val="1"/>
      <w:numFmt w:val="lowerRoman"/>
      <w:lvlText w:val="%3."/>
      <w:lvlJc w:val="right"/>
      <w:pPr>
        <w:ind w:left="2586" w:hanging="180"/>
      </w:pPr>
    </w:lvl>
    <w:lvl w:ilvl="3" w:tplc="04150001">
      <w:start w:val="1"/>
      <w:numFmt w:val="decimal"/>
      <w:lvlText w:val="%4."/>
      <w:lvlJc w:val="left"/>
      <w:pPr>
        <w:ind w:left="3306" w:hanging="360"/>
      </w:pPr>
    </w:lvl>
    <w:lvl w:ilvl="4" w:tplc="04150003">
      <w:start w:val="1"/>
      <w:numFmt w:val="lowerLetter"/>
      <w:lvlText w:val="%5."/>
      <w:lvlJc w:val="left"/>
      <w:pPr>
        <w:ind w:left="4026" w:hanging="360"/>
      </w:pPr>
    </w:lvl>
    <w:lvl w:ilvl="5" w:tplc="04150005">
      <w:start w:val="1"/>
      <w:numFmt w:val="lowerRoman"/>
      <w:lvlText w:val="%6."/>
      <w:lvlJc w:val="right"/>
      <w:pPr>
        <w:ind w:left="4746" w:hanging="180"/>
      </w:pPr>
    </w:lvl>
    <w:lvl w:ilvl="6" w:tplc="04150001">
      <w:start w:val="1"/>
      <w:numFmt w:val="decimal"/>
      <w:lvlText w:val="%7."/>
      <w:lvlJc w:val="left"/>
      <w:pPr>
        <w:ind w:left="5466" w:hanging="360"/>
      </w:pPr>
    </w:lvl>
    <w:lvl w:ilvl="7" w:tplc="04150003">
      <w:start w:val="1"/>
      <w:numFmt w:val="lowerLetter"/>
      <w:lvlText w:val="%8."/>
      <w:lvlJc w:val="left"/>
      <w:pPr>
        <w:ind w:left="6186" w:hanging="360"/>
      </w:pPr>
    </w:lvl>
    <w:lvl w:ilvl="8" w:tplc="04150005">
      <w:start w:val="1"/>
      <w:numFmt w:val="lowerRoman"/>
      <w:lvlText w:val="%9."/>
      <w:lvlJc w:val="right"/>
      <w:pPr>
        <w:ind w:left="6906" w:hanging="180"/>
      </w:pPr>
    </w:lvl>
  </w:abstractNum>
  <w:abstractNum w:abstractNumId="49" w15:restartNumberingAfterBreak="0">
    <w:nsid w:val="795F78B9"/>
    <w:multiLevelType w:val="multilevel"/>
    <w:tmpl w:val="DC80DD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BE25528"/>
    <w:multiLevelType w:val="hybridMultilevel"/>
    <w:tmpl w:val="5C00DAE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1" w15:restartNumberingAfterBreak="0">
    <w:nsid w:val="7CA04D65"/>
    <w:multiLevelType w:val="multilevel"/>
    <w:tmpl w:val="0000000C"/>
    <w:lvl w:ilvl="0">
      <w:start w:val="1"/>
      <w:numFmt w:val="decimal"/>
      <w:lvlText w:val="%1)"/>
      <w:lvlJc w:val="left"/>
      <w:pPr>
        <w:tabs>
          <w:tab w:val="num" w:pos="0"/>
        </w:tabs>
        <w:ind w:left="722" w:hanging="360"/>
      </w:pPr>
      <w:rPr>
        <w:rFonts w:hint="default"/>
      </w:rPr>
    </w:lvl>
    <w:lvl w:ilvl="1">
      <w:start w:val="1"/>
      <w:numFmt w:val="lowerLetter"/>
      <w:lvlText w:val="%2)"/>
      <w:lvlJc w:val="left"/>
      <w:pPr>
        <w:tabs>
          <w:tab w:val="num" w:pos="0"/>
        </w:tabs>
        <w:ind w:left="1442" w:hanging="360"/>
      </w:pPr>
      <w:rPr>
        <w:rFonts w:hint="default"/>
      </w:rPr>
    </w:lvl>
    <w:lvl w:ilvl="2">
      <w:start w:val="1"/>
      <w:numFmt w:val="decimal"/>
      <w:lvlText w:val="%3."/>
      <w:lvlJc w:val="left"/>
      <w:pPr>
        <w:tabs>
          <w:tab w:val="num" w:pos="0"/>
        </w:tabs>
        <w:ind w:left="2162" w:hanging="180"/>
      </w:pPr>
    </w:lvl>
    <w:lvl w:ilvl="3">
      <w:start w:val="14"/>
      <w:numFmt w:val="upperRoman"/>
      <w:lvlText w:val="%4."/>
      <w:lvlJc w:val="left"/>
      <w:pPr>
        <w:tabs>
          <w:tab w:val="num" w:pos="0"/>
        </w:tabs>
        <w:ind w:left="3242" w:hanging="720"/>
      </w:pPr>
      <w:rPr>
        <w:rFonts w:hint="default"/>
      </w:rPr>
    </w:lvl>
    <w:lvl w:ilvl="4">
      <w:start w:val="1"/>
      <w:numFmt w:val="lowerLetter"/>
      <w:lvlText w:val="%5."/>
      <w:lvlJc w:val="left"/>
      <w:pPr>
        <w:tabs>
          <w:tab w:val="num" w:pos="0"/>
        </w:tabs>
        <w:ind w:left="3602" w:hanging="360"/>
      </w:pPr>
    </w:lvl>
    <w:lvl w:ilvl="5">
      <w:start w:val="1"/>
      <w:numFmt w:val="lowerRoman"/>
      <w:lvlText w:val="%6."/>
      <w:lvlJc w:val="right"/>
      <w:pPr>
        <w:tabs>
          <w:tab w:val="num" w:pos="0"/>
        </w:tabs>
        <w:ind w:left="4322" w:hanging="180"/>
      </w:pPr>
    </w:lvl>
    <w:lvl w:ilvl="6">
      <w:start w:val="1"/>
      <w:numFmt w:val="decimal"/>
      <w:lvlText w:val="%7."/>
      <w:lvlJc w:val="left"/>
      <w:pPr>
        <w:tabs>
          <w:tab w:val="num" w:pos="0"/>
        </w:tabs>
        <w:ind w:left="5042" w:hanging="360"/>
      </w:pPr>
    </w:lvl>
    <w:lvl w:ilvl="7">
      <w:start w:val="1"/>
      <w:numFmt w:val="lowerLetter"/>
      <w:lvlText w:val="%8."/>
      <w:lvlJc w:val="left"/>
      <w:pPr>
        <w:tabs>
          <w:tab w:val="num" w:pos="0"/>
        </w:tabs>
        <w:ind w:left="5762" w:hanging="360"/>
      </w:pPr>
    </w:lvl>
    <w:lvl w:ilvl="8">
      <w:start w:val="1"/>
      <w:numFmt w:val="lowerRoman"/>
      <w:lvlText w:val="%9."/>
      <w:lvlJc w:val="right"/>
      <w:pPr>
        <w:tabs>
          <w:tab w:val="num" w:pos="0"/>
        </w:tabs>
        <w:ind w:left="6482" w:hanging="180"/>
      </w:pPr>
    </w:lvl>
  </w:abstractNum>
  <w:num w:numId="1">
    <w:abstractNumId w:val="1"/>
  </w:num>
  <w:num w:numId="2">
    <w:abstractNumId w:val="0"/>
  </w:num>
  <w:num w:numId="3">
    <w:abstractNumId w:val="28"/>
  </w:num>
  <w:num w:numId="4">
    <w:abstractNumId w:val="48"/>
  </w:num>
  <w:num w:numId="5">
    <w:abstractNumId w:val="40"/>
  </w:num>
  <w:num w:numId="6">
    <w:abstractNumId w:val="24"/>
  </w:num>
  <w:num w:numId="7">
    <w:abstractNumId w:val="22"/>
  </w:num>
  <w:num w:numId="8">
    <w:abstractNumId w:val="34"/>
  </w:num>
  <w:num w:numId="9">
    <w:abstractNumId w:val="49"/>
  </w:num>
  <w:num w:numId="10">
    <w:abstractNumId w:val="32"/>
  </w:num>
  <w:num w:numId="11">
    <w:abstractNumId w:val="14"/>
  </w:num>
  <w:num w:numId="12">
    <w:abstractNumId w:val="21"/>
  </w:num>
  <w:num w:numId="13">
    <w:abstractNumId w:val="38"/>
  </w:num>
  <w:num w:numId="14">
    <w:abstractNumId w:val="50"/>
  </w:num>
  <w:num w:numId="15">
    <w:abstractNumId w:val="47"/>
  </w:num>
  <w:num w:numId="16">
    <w:abstractNumId w:val="15"/>
  </w:num>
  <w:num w:numId="17">
    <w:abstractNumId w:val="23"/>
  </w:num>
  <w:num w:numId="18">
    <w:abstractNumId w:val="25"/>
  </w:num>
  <w:num w:numId="1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num>
  <w:num w:numId="21">
    <w:abstractNumId w:val="44"/>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8"/>
  </w:num>
  <w:num w:numId="29">
    <w:abstractNumId w:val="16"/>
  </w:num>
  <w:num w:numId="30">
    <w:abstractNumId w:val="19"/>
  </w:num>
  <w:num w:numId="31">
    <w:abstractNumId w:val="43"/>
  </w:num>
  <w:num w:numId="32">
    <w:abstractNumId w:val="41"/>
  </w:num>
  <w:num w:numId="33">
    <w:abstractNumId w:val="3"/>
  </w:num>
  <w:num w:numId="34">
    <w:abstractNumId w:val="4"/>
  </w:num>
  <w:num w:numId="35">
    <w:abstractNumId w:val="5"/>
  </w:num>
  <w:num w:numId="36">
    <w:abstractNumId w:val="6"/>
  </w:num>
  <w:num w:numId="37">
    <w:abstractNumId w:val="7"/>
  </w:num>
  <w:num w:numId="38">
    <w:abstractNumId w:val="8"/>
  </w:num>
  <w:num w:numId="39">
    <w:abstractNumId w:val="9"/>
  </w:num>
  <w:num w:numId="40">
    <w:abstractNumId w:val="51"/>
  </w:num>
  <w:num w:numId="41">
    <w:abstractNumId w:val="26"/>
  </w:num>
  <w:num w:numId="42">
    <w:abstractNumId w:val="11"/>
  </w:num>
  <w:num w:numId="43">
    <w:abstractNumId w:val="46"/>
  </w:num>
  <w:num w:numId="44">
    <w:abstractNumId w:val="13"/>
  </w:num>
  <w:num w:numId="45">
    <w:abstractNumId w:val="45"/>
  </w:num>
  <w:num w:numId="46">
    <w:abstractNumId w:val="12"/>
  </w:num>
  <w:num w:numId="47">
    <w:abstractNumId w:val="10"/>
  </w:num>
  <w:num w:numId="48">
    <w:abstractNumId w:val="29"/>
  </w:num>
  <w:num w:numId="49">
    <w:abstractNumId w:val="31"/>
  </w:num>
  <w:num w:numId="50">
    <w:abstractNumId w:val="42"/>
  </w:num>
  <w:num w:numId="51">
    <w:abstractNumId w:val="36"/>
  </w:num>
  <w:num w:numId="52">
    <w:abstractNumId w:val="20"/>
  </w:num>
  <w:num w:numId="53">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48"/>
    <w:rsid w:val="0003752A"/>
    <w:rsid w:val="00042B7A"/>
    <w:rsid w:val="000563A4"/>
    <w:rsid w:val="000634A5"/>
    <w:rsid w:val="00071FA2"/>
    <w:rsid w:val="00080AE1"/>
    <w:rsid w:val="00081E45"/>
    <w:rsid w:val="00094897"/>
    <w:rsid w:val="000965C2"/>
    <w:rsid w:val="000B482B"/>
    <w:rsid w:val="000C577E"/>
    <w:rsid w:val="000D6F23"/>
    <w:rsid w:val="000E6754"/>
    <w:rsid w:val="000F1F76"/>
    <w:rsid w:val="001000F7"/>
    <w:rsid w:val="001032E4"/>
    <w:rsid w:val="00136863"/>
    <w:rsid w:val="00145F9F"/>
    <w:rsid w:val="00157D04"/>
    <w:rsid w:val="001611FC"/>
    <w:rsid w:val="00191553"/>
    <w:rsid w:val="0019797B"/>
    <w:rsid w:val="001A3A7F"/>
    <w:rsid w:val="001A60E6"/>
    <w:rsid w:val="001E1955"/>
    <w:rsid w:val="001E1A15"/>
    <w:rsid w:val="001F1AE6"/>
    <w:rsid w:val="00201643"/>
    <w:rsid w:val="00203E1E"/>
    <w:rsid w:val="00204857"/>
    <w:rsid w:val="00204FFF"/>
    <w:rsid w:val="00237D12"/>
    <w:rsid w:val="0025119A"/>
    <w:rsid w:val="002547B0"/>
    <w:rsid w:val="00260B27"/>
    <w:rsid w:val="002618BE"/>
    <w:rsid w:val="002751FB"/>
    <w:rsid w:val="0029003E"/>
    <w:rsid w:val="00296716"/>
    <w:rsid w:val="002A38F4"/>
    <w:rsid w:val="002B3381"/>
    <w:rsid w:val="002B490E"/>
    <w:rsid w:val="002B52C5"/>
    <w:rsid w:val="002E025F"/>
    <w:rsid w:val="002E0563"/>
    <w:rsid w:val="0031738C"/>
    <w:rsid w:val="003229FA"/>
    <w:rsid w:val="0032406D"/>
    <w:rsid w:val="00325F41"/>
    <w:rsid w:val="00331E53"/>
    <w:rsid w:val="00332CCC"/>
    <w:rsid w:val="003509BD"/>
    <w:rsid w:val="003528C1"/>
    <w:rsid w:val="00366C47"/>
    <w:rsid w:val="0037759C"/>
    <w:rsid w:val="00381BB7"/>
    <w:rsid w:val="0039680C"/>
    <w:rsid w:val="003A2875"/>
    <w:rsid w:val="003A4E8E"/>
    <w:rsid w:val="003C5389"/>
    <w:rsid w:val="003D6F57"/>
    <w:rsid w:val="003F16B6"/>
    <w:rsid w:val="003F1959"/>
    <w:rsid w:val="003F22DD"/>
    <w:rsid w:val="003F34E1"/>
    <w:rsid w:val="004019FC"/>
    <w:rsid w:val="0043131C"/>
    <w:rsid w:val="00434EFF"/>
    <w:rsid w:val="004362DE"/>
    <w:rsid w:val="004417FA"/>
    <w:rsid w:val="00450CEF"/>
    <w:rsid w:val="00450F62"/>
    <w:rsid w:val="00452103"/>
    <w:rsid w:val="004606BF"/>
    <w:rsid w:val="00471EFA"/>
    <w:rsid w:val="00481899"/>
    <w:rsid w:val="004A049C"/>
    <w:rsid w:val="004B10FB"/>
    <w:rsid w:val="004D096D"/>
    <w:rsid w:val="004D5260"/>
    <w:rsid w:val="004D6FA0"/>
    <w:rsid w:val="004E11DA"/>
    <w:rsid w:val="00516471"/>
    <w:rsid w:val="00532A6F"/>
    <w:rsid w:val="005535BC"/>
    <w:rsid w:val="00555E75"/>
    <w:rsid w:val="005630ED"/>
    <w:rsid w:val="00564498"/>
    <w:rsid w:val="00572AB2"/>
    <w:rsid w:val="00577D0D"/>
    <w:rsid w:val="00584BD5"/>
    <w:rsid w:val="005A359D"/>
    <w:rsid w:val="005C67E8"/>
    <w:rsid w:val="005C71B7"/>
    <w:rsid w:val="005D1B76"/>
    <w:rsid w:val="005D2E2D"/>
    <w:rsid w:val="00600E27"/>
    <w:rsid w:val="00636022"/>
    <w:rsid w:val="006362EF"/>
    <w:rsid w:val="00637D5C"/>
    <w:rsid w:val="00646886"/>
    <w:rsid w:val="006640BD"/>
    <w:rsid w:val="00670CC6"/>
    <w:rsid w:val="006818D4"/>
    <w:rsid w:val="0068370B"/>
    <w:rsid w:val="00696A0F"/>
    <w:rsid w:val="006A1105"/>
    <w:rsid w:val="006A7DF9"/>
    <w:rsid w:val="006C2F74"/>
    <w:rsid w:val="006C46B0"/>
    <w:rsid w:val="006C48DA"/>
    <w:rsid w:val="006D53A7"/>
    <w:rsid w:val="006D7786"/>
    <w:rsid w:val="006E3CBE"/>
    <w:rsid w:val="007005EF"/>
    <w:rsid w:val="00704116"/>
    <w:rsid w:val="0071452B"/>
    <w:rsid w:val="007175F1"/>
    <w:rsid w:val="00720535"/>
    <w:rsid w:val="0072276D"/>
    <w:rsid w:val="0072308D"/>
    <w:rsid w:val="007344E7"/>
    <w:rsid w:val="00740B9C"/>
    <w:rsid w:val="0078247E"/>
    <w:rsid w:val="00787A50"/>
    <w:rsid w:val="007D428A"/>
    <w:rsid w:val="007D52E7"/>
    <w:rsid w:val="007E3C2E"/>
    <w:rsid w:val="007E40F3"/>
    <w:rsid w:val="007E6843"/>
    <w:rsid w:val="008051E4"/>
    <w:rsid w:val="008208B1"/>
    <w:rsid w:val="00820AB2"/>
    <w:rsid w:val="00822BDC"/>
    <w:rsid w:val="00824D8F"/>
    <w:rsid w:val="008377A4"/>
    <w:rsid w:val="00852C00"/>
    <w:rsid w:val="00853325"/>
    <w:rsid w:val="00860B21"/>
    <w:rsid w:val="00864DB5"/>
    <w:rsid w:val="00874FF4"/>
    <w:rsid w:val="008753C4"/>
    <w:rsid w:val="00897ABF"/>
    <w:rsid w:val="008A2659"/>
    <w:rsid w:val="008A31C2"/>
    <w:rsid w:val="008B4EC0"/>
    <w:rsid w:val="008E2D8D"/>
    <w:rsid w:val="008E79FD"/>
    <w:rsid w:val="008F3680"/>
    <w:rsid w:val="008F50FB"/>
    <w:rsid w:val="009009DE"/>
    <w:rsid w:val="00913B58"/>
    <w:rsid w:val="00923B40"/>
    <w:rsid w:val="009320FF"/>
    <w:rsid w:val="00933B56"/>
    <w:rsid w:val="009478E2"/>
    <w:rsid w:val="00954EA9"/>
    <w:rsid w:val="00972D78"/>
    <w:rsid w:val="00985447"/>
    <w:rsid w:val="0098711A"/>
    <w:rsid w:val="00992E9C"/>
    <w:rsid w:val="009933C9"/>
    <w:rsid w:val="00995B92"/>
    <w:rsid w:val="00996920"/>
    <w:rsid w:val="009B6A48"/>
    <w:rsid w:val="009D36E6"/>
    <w:rsid w:val="009E3039"/>
    <w:rsid w:val="009E6FF5"/>
    <w:rsid w:val="00A03D7D"/>
    <w:rsid w:val="00A11FB1"/>
    <w:rsid w:val="00A14854"/>
    <w:rsid w:val="00A200EC"/>
    <w:rsid w:val="00A278B7"/>
    <w:rsid w:val="00A40B16"/>
    <w:rsid w:val="00A45255"/>
    <w:rsid w:val="00A501DF"/>
    <w:rsid w:val="00A523C8"/>
    <w:rsid w:val="00A55E7C"/>
    <w:rsid w:val="00A60986"/>
    <w:rsid w:val="00A618A6"/>
    <w:rsid w:val="00A61FC6"/>
    <w:rsid w:val="00A71587"/>
    <w:rsid w:val="00A73E9F"/>
    <w:rsid w:val="00A87412"/>
    <w:rsid w:val="00A97849"/>
    <w:rsid w:val="00AB2A56"/>
    <w:rsid w:val="00AB47C0"/>
    <w:rsid w:val="00AB72AF"/>
    <w:rsid w:val="00AD57E9"/>
    <w:rsid w:val="00AF1D52"/>
    <w:rsid w:val="00AF584D"/>
    <w:rsid w:val="00B2043A"/>
    <w:rsid w:val="00B2413C"/>
    <w:rsid w:val="00B300CD"/>
    <w:rsid w:val="00B35AE6"/>
    <w:rsid w:val="00B673CF"/>
    <w:rsid w:val="00B736A1"/>
    <w:rsid w:val="00B76EDE"/>
    <w:rsid w:val="00B8734C"/>
    <w:rsid w:val="00BC0124"/>
    <w:rsid w:val="00BC56D7"/>
    <w:rsid w:val="00BD3784"/>
    <w:rsid w:val="00BD5E0F"/>
    <w:rsid w:val="00BE490F"/>
    <w:rsid w:val="00BE4DE6"/>
    <w:rsid w:val="00BF7C74"/>
    <w:rsid w:val="00C0014C"/>
    <w:rsid w:val="00C05A6D"/>
    <w:rsid w:val="00C13D3C"/>
    <w:rsid w:val="00C251F9"/>
    <w:rsid w:val="00C436D3"/>
    <w:rsid w:val="00C525C9"/>
    <w:rsid w:val="00C619C7"/>
    <w:rsid w:val="00C80316"/>
    <w:rsid w:val="00C81BB0"/>
    <w:rsid w:val="00C8538D"/>
    <w:rsid w:val="00C8783D"/>
    <w:rsid w:val="00CB6A83"/>
    <w:rsid w:val="00CC1233"/>
    <w:rsid w:val="00CC4866"/>
    <w:rsid w:val="00CE57F5"/>
    <w:rsid w:val="00CF5E8F"/>
    <w:rsid w:val="00D068E9"/>
    <w:rsid w:val="00D07636"/>
    <w:rsid w:val="00D1525D"/>
    <w:rsid w:val="00D20E5C"/>
    <w:rsid w:val="00D23884"/>
    <w:rsid w:val="00D4405C"/>
    <w:rsid w:val="00D5061F"/>
    <w:rsid w:val="00D53DD8"/>
    <w:rsid w:val="00D54E5D"/>
    <w:rsid w:val="00D63538"/>
    <w:rsid w:val="00D63694"/>
    <w:rsid w:val="00D63AEF"/>
    <w:rsid w:val="00D83AEA"/>
    <w:rsid w:val="00D85CEF"/>
    <w:rsid w:val="00D93C7F"/>
    <w:rsid w:val="00DB4451"/>
    <w:rsid w:val="00DB59C8"/>
    <w:rsid w:val="00DC060D"/>
    <w:rsid w:val="00DC171E"/>
    <w:rsid w:val="00DC38D8"/>
    <w:rsid w:val="00DD390D"/>
    <w:rsid w:val="00E07750"/>
    <w:rsid w:val="00E375FD"/>
    <w:rsid w:val="00E4362B"/>
    <w:rsid w:val="00E438EC"/>
    <w:rsid w:val="00E47F2C"/>
    <w:rsid w:val="00E5265C"/>
    <w:rsid w:val="00E77629"/>
    <w:rsid w:val="00E92873"/>
    <w:rsid w:val="00E93EE4"/>
    <w:rsid w:val="00E95002"/>
    <w:rsid w:val="00EB0719"/>
    <w:rsid w:val="00EC20BE"/>
    <w:rsid w:val="00EE1800"/>
    <w:rsid w:val="00EE1FC9"/>
    <w:rsid w:val="00EE5591"/>
    <w:rsid w:val="00EF40CD"/>
    <w:rsid w:val="00F06976"/>
    <w:rsid w:val="00F141B4"/>
    <w:rsid w:val="00F24E68"/>
    <w:rsid w:val="00F26070"/>
    <w:rsid w:val="00F401C0"/>
    <w:rsid w:val="00F42C5A"/>
    <w:rsid w:val="00F431EC"/>
    <w:rsid w:val="00F57730"/>
    <w:rsid w:val="00F672C4"/>
    <w:rsid w:val="00F913C5"/>
    <w:rsid w:val="00F9147E"/>
    <w:rsid w:val="00FC3CAF"/>
    <w:rsid w:val="00FC41E3"/>
    <w:rsid w:val="00FC5EBD"/>
    <w:rsid w:val="00FD6AF7"/>
    <w:rsid w:val="00FF0004"/>
    <w:rsid w:val="00FF0BFE"/>
    <w:rsid w:val="00FF0D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F7D78"/>
  <w15:docId w15:val="{84F07EA0-C113-4058-9508-9B433D95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3680"/>
  </w:style>
  <w:style w:type="paragraph" w:styleId="Nagwek1">
    <w:name w:val="heading 1"/>
    <w:aliases w:val="Nagłówek 1 Znak1"/>
    <w:basedOn w:val="Normalny"/>
    <w:next w:val="Normalny"/>
    <w:link w:val="Nagwek1Znak"/>
    <w:uiPriority w:val="99"/>
    <w:qFormat/>
    <w:rsid w:val="009B6A48"/>
    <w:pPr>
      <w:keepNext/>
      <w:keepLines/>
      <w:widowControl w:val="0"/>
      <w:adjustRightInd w:val="0"/>
      <w:spacing w:before="480" w:after="0" w:line="360" w:lineRule="auto"/>
      <w:ind w:left="709" w:hanging="709"/>
      <w:jc w:val="both"/>
      <w:textAlignment w:val="baseline"/>
      <w:outlineLvl w:val="0"/>
    </w:pPr>
    <w:rPr>
      <w:rFonts w:ascii="Tahoma" w:eastAsia="Times New Roman" w:hAnsi="Tahoma" w:cs="Times New Roman"/>
      <w:b/>
      <w:bCs/>
      <w:sz w:val="28"/>
      <w:szCs w:val="28"/>
      <w:lang w:eastAsia="pl-PL"/>
    </w:rPr>
  </w:style>
  <w:style w:type="paragraph" w:styleId="Nagwek2">
    <w:name w:val="heading 2"/>
    <w:aliases w:val="Heading 10,ASAPHeading 2,Numbered - 2,h 3, ICL,Heading 2a,H2,PA Major Section,l2,Headline 2,h2,2,headi,heading2,h21,h22,21,kopregel 2,Titre m"/>
    <w:basedOn w:val="Normalny"/>
    <w:next w:val="Normalny"/>
    <w:link w:val="Nagwek2Znak"/>
    <w:autoRedefine/>
    <w:uiPriority w:val="99"/>
    <w:qFormat/>
    <w:rsid w:val="009B6A48"/>
    <w:pPr>
      <w:keepNext/>
      <w:spacing w:after="0" w:line="360" w:lineRule="auto"/>
      <w:jc w:val="both"/>
      <w:outlineLvl w:val="1"/>
    </w:pPr>
    <w:rPr>
      <w:rFonts w:ascii="Tahoma" w:eastAsia="Times New Roman" w:hAnsi="Tahoma" w:cs="Tahoma"/>
      <w:b/>
      <w:bCs/>
      <w:sz w:val="24"/>
      <w:szCs w:val="20"/>
    </w:rPr>
  </w:style>
  <w:style w:type="paragraph" w:styleId="Nagwek3">
    <w:name w:val="heading 3"/>
    <w:basedOn w:val="Normalny"/>
    <w:next w:val="Normalny"/>
    <w:link w:val="Nagwek3Znak"/>
    <w:uiPriority w:val="99"/>
    <w:qFormat/>
    <w:rsid w:val="009B6A48"/>
    <w:pPr>
      <w:numPr>
        <w:numId w:val="6"/>
      </w:numPr>
      <w:spacing w:after="0" w:line="240" w:lineRule="auto"/>
      <w:jc w:val="both"/>
      <w:outlineLvl w:val="2"/>
    </w:pPr>
    <w:rPr>
      <w:rFonts w:ascii="Tahoma" w:eastAsia="Times New Roman" w:hAnsi="Tahoma" w:cs="Times New Roman"/>
      <w:b/>
      <w:bCs/>
    </w:rPr>
  </w:style>
  <w:style w:type="paragraph" w:styleId="Nagwek4">
    <w:name w:val="heading 4"/>
    <w:basedOn w:val="Normalny"/>
    <w:next w:val="Normalny"/>
    <w:link w:val="Nagwek4Znak"/>
    <w:uiPriority w:val="99"/>
    <w:qFormat/>
    <w:rsid w:val="009B6A48"/>
    <w:pPr>
      <w:keepNext/>
      <w:keepLines/>
      <w:spacing w:before="200" w:after="0" w:line="360" w:lineRule="auto"/>
      <w:ind w:left="709" w:hanging="709"/>
      <w:jc w:val="both"/>
      <w:outlineLvl w:val="3"/>
    </w:pPr>
    <w:rPr>
      <w:rFonts w:ascii="Cambria" w:eastAsia="Times New Roman" w:hAnsi="Cambria" w:cs="Times New Roman"/>
      <w:b/>
      <w:bCs/>
      <w:i/>
      <w:iCs/>
      <w:color w:val="4F81BD"/>
      <w:sz w:val="24"/>
      <w:szCs w:val="24"/>
      <w:lang w:eastAsia="pl-PL"/>
    </w:rPr>
  </w:style>
  <w:style w:type="paragraph" w:styleId="Nagwek5">
    <w:name w:val="heading 5"/>
    <w:basedOn w:val="Normalny"/>
    <w:next w:val="Normalny"/>
    <w:link w:val="Nagwek5Znak"/>
    <w:uiPriority w:val="99"/>
    <w:qFormat/>
    <w:rsid w:val="009B6A48"/>
    <w:pPr>
      <w:keepNext/>
      <w:tabs>
        <w:tab w:val="left" w:pos="576"/>
        <w:tab w:val="left" w:pos="1418"/>
        <w:tab w:val="left" w:pos="10773"/>
      </w:tabs>
      <w:spacing w:before="180" w:after="0" w:line="240" w:lineRule="auto"/>
      <w:ind w:left="1418" w:right="1" w:hanging="1418"/>
      <w:jc w:val="center"/>
      <w:outlineLvl w:val="4"/>
    </w:pPr>
    <w:rPr>
      <w:rFonts w:ascii="Arial" w:eastAsia="Times New Roman" w:hAnsi="Arial" w:cs="Times New Roman"/>
      <w:b/>
      <w:bCs/>
      <w:sz w:val="20"/>
      <w:szCs w:val="20"/>
      <w:u w:val="single"/>
      <w:lang w:eastAsia="pl-PL"/>
    </w:rPr>
  </w:style>
  <w:style w:type="paragraph" w:styleId="Nagwek6">
    <w:name w:val="heading 6"/>
    <w:basedOn w:val="Normalny"/>
    <w:next w:val="Normalny"/>
    <w:link w:val="Nagwek6Znak"/>
    <w:uiPriority w:val="99"/>
    <w:qFormat/>
    <w:rsid w:val="009B6A48"/>
    <w:pPr>
      <w:keepNext/>
      <w:keepLines/>
      <w:spacing w:before="200" w:after="0" w:line="360" w:lineRule="auto"/>
      <w:ind w:left="709" w:hanging="709"/>
      <w:jc w:val="both"/>
      <w:outlineLvl w:val="5"/>
    </w:pPr>
    <w:rPr>
      <w:rFonts w:ascii="Cambria" w:eastAsia="Times New Roman" w:hAnsi="Cambria" w:cs="Times New Roman"/>
      <w:i/>
      <w:iCs/>
      <w:color w:val="243F60"/>
      <w:sz w:val="24"/>
      <w:szCs w:val="24"/>
      <w:lang w:eastAsia="pl-PL"/>
    </w:rPr>
  </w:style>
  <w:style w:type="paragraph" w:styleId="Nagwek7">
    <w:name w:val="heading 7"/>
    <w:basedOn w:val="Normalny"/>
    <w:next w:val="Normalny"/>
    <w:link w:val="Nagwek7Znak"/>
    <w:uiPriority w:val="99"/>
    <w:qFormat/>
    <w:rsid w:val="009B6A48"/>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312" w:lineRule="exact"/>
      <w:ind w:left="709" w:right="-1" w:hanging="709"/>
      <w:jc w:val="center"/>
      <w:outlineLvl w:val="6"/>
    </w:pPr>
    <w:rPr>
      <w:rFonts w:ascii="Arial" w:eastAsia="Times New Roman" w:hAnsi="Arial" w:cs="Times New Roman"/>
      <w:sz w:val="20"/>
      <w:szCs w:val="20"/>
      <w:u w:val="single"/>
      <w:lang w:val="en-GB" w:eastAsia="pl-PL"/>
    </w:rPr>
  </w:style>
  <w:style w:type="paragraph" w:styleId="Nagwek8">
    <w:name w:val="heading 8"/>
    <w:basedOn w:val="Normalny"/>
    <w:next w:val="Normalny"/>
    <w:link w:val="Nagwek8Znak"/>
    <w:uiPriority w:val="99"/>
    <w:qFormat/>
    <w:rsid w:val="009B6A48"/>
    <w:pPr>
      <w:keepNext/>
      <w:keepLines/>
      <w:spacing w:before="200" w:after="0" w:line="360" w:lineRule="auto"/>
      <w:ind w:left="709" w:hanging="709"/>
      <w:jc w:val="both"/>
      <w:outlineLvl w:val="7"/>
    </w:pPr>
    <w:rPr>
      <w:rFonts w:ascii="Cambria" w:eastAsia="Times New Roman" w:hAnsi="Cambria" w:cs="Times New Roman"/>
      <w:color w:val="404040"/>
      <w:sz w:val="20"/>
      <w:szCs w:val="20"/>
      <w:lang w:eastAsia="pl-PL"/>
    </w:rPr>
  </w:style>
  <w:style w:type="paragraph" w:styleId="Nagwek9">
    <w:name w:val="heading 9"/>
    <w:basedOn w:val="Normalny"/>
    <w:next w:val="Normalny"/>
    <w:link w:val="Nagwek9Znak"/>
    <w:uiPriority w:val="99"/>
    <w:qFormat/>
    <w:rsid w:val="009B6A48"/>
    <w:pPr>
      <w:keepNext/>
      <w:keepLines/>
      <w:spacing w:before="200" w:after="0" w:line="360" w:lineRule="auto"/>
      <w:ind w:left="709" w:hanging="709"/>
      <w:jc w:val="both"/>
      <w:outlineLvl w:val="8"/>
    </w:pPr>
    <w:rPr>
      <w:rFonts w:ascii="Cambria" w:eastAsia="Times New Roman" w:hAnsi="Cambria" w:cs="Times New Roman"/>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B6A48"/>
    <w:rPr>
      <w:sz w:val="16"/>
      <w:szCs w:val="16"/>
    </w:rPr>
  </w:style>
  <w:style w:type="paragraph" w:styleId="Tekstkomentarza">
    <w:name w:val="annotation text"/>
    <w:basedOn w:val="Normalny"/>
    <w:link w:val="TekstkomentarzaZnak"/>
    <w:uiPriority w:val="99"/>
    <w:semiHidden/>
    <w:unhideWhenUsed/>
    <w:rsid w:val="009B6A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6A48"/>
    <w:rPr>
      <w:sz w:val="20"/>
      <w:szCs w:val="20"/>
    </w:rPr>
  </w:style>
  <w:style w:type="paragraph" w:styleId="Tematkomentarza">
    <w:name w:val="annotation subject"/>
    <w:basedOn w:val="Tekstkomentarza"/>
    <w:next w:val="Tekstkomentarza"/>
    <w:link w:val="TematkomentarzaZnak"/>
    <w:uiPriority w:val="99"/>
    <w:semiHidden/>
    <w:unhideWhenUsed/>
    <w:rsid w:val="009B6A48"/>
    <w:rPr>
      <w:b/>
      <w:bCs/>
    </w:rPr>
  </w:style>
  <w:style w:type="character" w:customStyle="1" w:styleId="TematkomentarzaZnak">
    <w:name w:val="Temat komentarza Znak"/>
    <w:basedOn w:val="TekstkomentarzaZnak"/>
    <w:link w:val="Tematkomentarza"/>
    <w:uiPriority w:val="99"/>
    <w:semiHidden/>
    <w:rsid w:val="009B6A48"/>
    <w:rPr>
      <w:b/>
      <w:bCs/>
      <w:sz w:val="20"/>
      <w:szCs w:val="20"/>
    </w:rPr>
  </w:style>
  <w:style w:type="paragraph" w:styleId="Tekstdymka">
    <w:name w:val="Balloon Text"/>
    <w:basedOn w:val="Normalny"/>
    <w:link w:val="TekstdymkaZnak"/>
    <w:uiPriority w:val="99"/>
    <w:semiHidden/>
    <w:unhideWhenUsed/>
    <w:rsid w:val="009B6A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6A48"/>
    <w:rPr>
      <w:rFonts w:ascii="Segoe UI" w:hAnsi="Segoe UI" w:cs="Segoe UI"/>
      <w:sz w:val="18"/>
      <w:szCs w:val="18"/>
    </w:rPr>
  </w:style>
  <w:style w:type="character" w:customStyle="1" w:styleId="Nagwek1Znak">
    <w:name w:val="Nagłówek 1 Znak"/>
    <w:aliases w:val="Nagłówek 1 Znak1 Znak1"/>
    <w:basedOn w:val="Domylnaczcionkaakapitu"/>
    <w:link w:val="Nagwek1"/>
    <w:uiPriority w:val="99"/>
    <w:rsid w:val="009B6A48"/>
    <w:rPr>
      <w:rFonts w:ascii="Tahoma" w:eastAsia="Times New Roman" w:hAnsi="Tahoma" w:cs="Times New Roman"/>
      <w:b/>
      <w:bCs/>
      <w:sz w:val="28"/>
      <w:szCs w:val="28"/>
      <w:lang w:eastAsia="pl-PL"/>
    </w:rPr>
  </w:style>
  <w:style w:type="character" w:customStyle="1" w:styleId="Nagwek2Znak">
    <w:name w:val="Nagłówek 2 Znak"/>
    <w:aliases w:val="Heading 10 Znak,ASAPHeading 2 Znak,Numbered - 2 Znak,h 3 Znak, ICL Znak,Heading 2a Znak,H2 Znak,PA Major Section Znak,l2 Znak,Headline 2 Znak,h2 Znak,2 Znak,headi Znak,heading2 Znak,h21 Znak,h22 Znak,21 Znak,kopregel 2 Znak,Titre m Znak"/>
    <w:basedOn w:val="Domylnaczcionkaakapitu"/>
    <w:link w:val="Nagwek2"/>
    <w:uiPriority w:val="99"/>
    <w:rsid w:val="009B6A48"/>
    <w:rPr>
      <w:rFonts w:ascii="Tahoma" w:eastAsia="Times New Roman" w:hAnsi="Tahoma" w:cs="Tahoma"/>
      <w:b/>
      <w:bCs/>
      <w:sz w:val="24"/>
      <w:szCs w:val="20"/>
    </w:rPr>
  </w:style>
  <w:style w:type="character" w:customStyle="1" w:styleId="Nagwek3Znak">
    <w:name w:val="Nagłówek 3 Znak"/>
    <w:basedOn w:val="Domylnaczcionkaakapitu"/>
    <w:link w:val="Nagwek3"/>
    <w:uiPriority w:val="99"/>
    <w:rsid w:val="009B6A48"/>
    <w:rPr>
      <w:rFonts w:ascii="Tahoma" w:eastAsia="Times New Roman" w:hAnsi="Tahoma" w:cs="Times New Roman"/>
      <w:b/>
      <w:bCs/>
    </w:rPr>
  </w:style>
  <w:style w:type="character" w:customStyle="1" w:styleId="Nagwek4Znak">
    <w:name w:val="Nagłówek 4 Znak"/>
    <w:basedOn w:val="Domylnaczcionkaakapitu"/>
    <w:link w:val="Nagwek4"/>
    <w:uiPriority w:val="99"/>
    <w:rsid w:val="009B6A48"/>
    <w:rPr>
      <w:rFonts w:ascii="Cambria" w:eastAsia="Times New Roman" w:hAnsi="Cambria" w:cs="Times New Roman"/>
      <w:b/>
      <w:bCs/>
      <w:i/>
      <w:iCs/>
      <w:color w:val="4F81BD"/>
      <w:sz w:val="24"/>
      <w:szCs w:val="24"/>
      <w:lang w:eastAsia="pl-PL"/>
    </w:rPr>
  </w:style>
  <w:style w:type="character" w:customStyle="1" w:styleId="Nagwek5Znak">
    <w:name w:val="Nagłówek 5 Znak"/>
    <w:basedOn w:val="Domylnaczcionkaakapitu"/>
    <w:link w:val="Nagwek5"/>
    <w:uiPriority w:val="99"/>
    <w:rsid w:val="009B6A48"/>
    <w:rPr>
      <w:rFonts w:ascii="Arial" w:eastAsia="Times New Roman" w:hAnsi="Arial" w:cs="Times New Roman"/>
      <w:b/>
      <w:bCs/>
      <w:sz w:val="20"/>
      <w:szCs w:val="20"/>
      <w:u w:val="single"/>
      <w:lang w:eastAsia="pl-PL"/>
    </w:rPr>
  </w:style>
  <w:style w:type="character" w:customStyle="1" w:styleId="Nagwek6Znak">
    <w:name w:val="Nagłówek 6 Znak"/>
    <w:basedOn w:val="Domylnaczcionkaakapitu"/>
    <w:link w:val="Nagwek6"/>
    <w:uiPriority w:val="99"/>
    <w:rsid w:val="009B6A48"/>
    <w:rPr>
      <w:rFonts w:ascii="Cambria" w:eastAsia="Times New Roman" w:hAnsi="Cambria" w:cs="Times New Roman"/>
      <w:i/>
      <w:iCs/>
      <w:color w:val="243F60"/>
      <w:sz w:val="24"/>
      <w:szCs w:val="24"/>
      <w:lang w:eastAsia="pl-PL"/>
    </w:rPr>
  </w:style>
  <w:style w:type="character" w:customStyle="1" w:styleId="Nagwek7Znak">
    <w:name w:val="Nagłówek 7 Znak"/>
    <w:basedOn w:val="Domylnaczcionkaakapitu"/>
    <w:link w:val="Nagwek7"/>
    <w:uiPriority w:val="99"/>
    <w:rsid w:val="009B6A48"/>
    <w:rPr>
      <w:rFonts w:ascii="Arial" w:eastAsia="Times New Roman" w:hAnsi="Arial" w:cs="Times New Roman"/>
      <w:sz w:val="20"/>
      <w:szCs w:val="20"/>
      <w:u w:val="single"/>
      <w:lang w:val="en-GB" w:eastAsia="pl-PL"/>
    </w:rPr>
  </w:style>
  <w:style w:type="character" w:customStyle="1" w:styleId="Nagwek8Znak">
    <w:name w:val="Nagłówek 8 Znak"/>
    <w:basedOn w:val="Domylnaczcionkaakapitu"/>
    <w:link w:val="Nagwek8"/>
    <w:uiPriority w:val="99"/>
    <w:rsid w:val="009B6A48"/>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uiPriority w:val="99"/>
    <w:rsid w:val="009B6A48"/>
    <w:rPr>
      <w:rFonts w:ascii="Cambria" w:eastAsia="Times New Roman" w:hAnsi="Cambria" w:cs="Times New Roman"/>
      <w:i/>
      <w:iCs/>
      <w:color w:val="404040"/>
      <w:sz w:val="20"/>
      <w:szCs w:val="20"/>
      <w:lang w:eastAsia="pl-PL"/>
    </w:rPr>
  </w:style>
  <w:style w:type="character" w:customStyle="1" w:styleId="Nagwek1ZnakZnak">
    <w:name w:val="Nagłówek 1 Znak Znak"/>
    <w:rsid w:val="009B6A48"/>
    <w:rPr>
      <w:rFonts w:ascii="Arial" w:hAnsi="Arial" w:cs="Arial"/>
      <w:b/>
      <w:bCs/>
      <w:sz w:val="28"/>
      <w:szCs w:val="28"/>
      <w:lang w:val="en-GB" w:eastAsia="pl-PL"/>
    </w:rPr>
  </w:style>
  <w:style w:type="paragraph" w:customStyle="1" w:styleId="oddl-nadpis">
    <w:name w:val="oddíl-nadpis"/>
    <w:basedOn w:val="Normalny"/>
    <w:rsid w:val="009B6A48"/>
    <w:pPr>
      <w:keepNext/>
      <w:widowControl w:val="0"/>
      <w:tabs>
        <w:tab w:val="left" w:pos="567"/>
      </w:tabs>
      <w:spacing w:before="240" w:after="0" w:line="240" w:lineRule="exact"/>
      <w:ind w:left="709" w:hanging="709"/>
    </w:pPr>
    <w:rPr>
      <w:rFonts w:ascii="Arial" w:eastAsia="Times New Roman" w:hAnsi="Arial" w:cs="Arial"/>
      <w:b/>
      <w:bCs/>
      <w:sz w:val="24"/>
      <w:szCs w:val="24"/>
      <w:lang w:val="cs-CZ" w:eastAsia="pl-PL"/>
    </w:rPr>
  </w:style>
  <w:style w:type="character" w:styleId="Odwoanieprzypisudolnego">
    <w:name w:val="footnote reference"/>
    <w:semiHidden/>
    <w:rsid w:val="009B6A48"/>
    <w:rPr>
      <w:vertAlign w:val="superscript"/>
    </w:rPr>
  </w:style>
  <w:style w:type="paragraph" w:styleId="Tekstprzypisudolnego">
    <w:name w:val="footnote text"/>
    <w:basedOn w:val="Normalny"/>
    <w:link w:val="TekstprzypisudolnegoZnak"/>
    <w:uiPriority w:val="99"/>
    <w:semiHidden/>
    <w:rsid w:val="009B6A48"/>
    <w:pPr>
      <w:spacing w:after="0" w:line="240" w:lineRule="auto"/>
      <w:ind w:left="709" w:hanging="709"/>
    </w:pPr>
    <w:rPr>
      <w:rFonts w:ascii="Times New Roman" w:eastAsia="Times New Roman" w:hAnsi="Times New Roman" w:cs="Times New Roman"/>
      <w:sz w:val="20"/>
      <w:szCs w:val="20"/>
      <w:lang w:val="fr-FR" w:eastAsia="pl-PL"/>
    </w:rPr>
  </w:style>
  <w:style w:type="character" w:customStyle="1" w:styleId="TekstprzypisudolnegoZnak">
    <w:name w:val="Tekst przypisu dolnego Znak"/>
    <w:basedOn w:val="Domylnaczcionkaakapitu"/>
    <w:link w:val="Tekstprzypisudolnego"/>
    <w:uiPriority w:val="99"/>
    <w:semiHidden/>
    <w:rsid w:val="009B6A48"/>
    <w:rPr>
      <w:rFonts w:ascii="Times New Roman" w:eastAsia="Times New Roman" w:hAnsi="Times New Roman" w:cs="Times New Roman"/>
      <w:sz w:val="20"/>
      <w:szCs w:val="20"/>
      <w:lang w:val="fr-FR" w:eastAsia="pl-PL"/>
    </w:rPr>
  </w:style>
  <w:style w:type="paragraph" w:customStyle="1" w:styleId="text">
    <w:name w:val="text"/>
    <w:rsid w:val="009B6A48"/>
    <w:pPr>
      <w:widowControl w:val="0"/>
      <w:spacing w:before="240" w:after="0" w:line="240" w:lineRule="exact"/>
      <w:jc w:val="both"/>
    </w:pPr>
    <w:rPr>
      <w:rFonts w:ascii="Arial" w:eastAsia="Times New Roman" w:hAnsi="Arial" w:cs="Arial"/>
      <w:sz w:val="24"/>
      <w:szCs w:val="24"/>
      <w:lang w:val="cs-CZ" w:eastAsia="pl-PL"/>
    </w:rPr>
  </w:style>
  <w:style w:type="paragraph" w:styleId="Spistreci1">
    <w:name w:val="toc 1"/>
    <w:basedOn w:val="Normalny"/>
    <w:next w:val="Normalny"/>
    <w:link w:val="Spistreci1Znak"/>
    <w:autoRedefine/>
    <w:uiPriority w:val="39"/>
    <w:rsid w:val="009B6A48"/>
    <w:pPr>
      <w:tabs>
        <w:tab w:val="left" w:pos="1276"/>
        <w:tab w:val="right" w:leader="dot" w:pos="9062"/>
      </w:tabs>
      <w:spacing w:before="120" w:after="120" w:line="360" w:lineRule="auto"/>
      <w:ind w:left="709" w:hanging="709"/>
    </w:pPr>
    <w:rPr>
      <w:rFonts w:ascii="Calibri" w:eastAsia="Times New Roman" w:hAnsi="Calibri" w:cs="Calibri"/>
      <w:b/>
      <w:bCs/>
      <w:caps/>
      <w:sz w:val="20"/>
      <w:szCs w:val="20"/>
      <w:lang w:eastAsia="pl-PL"/>
    </w:rPr>
  </w:style>
  <w:style w:type="paragraph" w:customStyle="1" w:styleId="Blockquote">
    <w:name w:val="Blockquote"/>
    <w:basedOn w:val="Normalny"/>
    <w:rsid w:val="009B6A48"/>
    <w:pPr>
      <w:widowControl w:val="0"/>
      <w:spacing w:before="100" w:after="100" w:line="240" w:lineRule="auto"/>
      <w:ind w:left="360" w:right="360" w:hanging="709"/>
    </w:pPr>
    <w:rPr>
      <w:rFonts w:ascii="Tahoma" w:eastAsia="Times New Roman" w:hAnsi="Tahoma" w:cs="Tahoma"/>
      <w:sz w:val="24"/>
      <w:szCs w:val="24"/>
      <w:lang w:val="en-US"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semiHidden/>
    <w:rsid w:val="009B6A48"/>
    <w:pPr>
      <w:spacing w:after="0" w:line="240" w:lineRule="auto"/>
      <w:ind w:left="709" w:right="-1" w:hanging="709"/>
      <w:jc w:val="both"/>
    </w:pPr>
    <w:rPr>
      <w:rFonts w:ascii="Arial" w:eastAsia="Times New Roman" w:hAnsi="Arial" w:cs="Times New Roman"/>
      <w:sz w:val="20"/>
      <w:szCs w:val="20"/>
      <w:lang w:val="en-GB"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uiPriority w:val="99"/>
    <w:semiHidden/>
    <w:rsid w:val="009B6A48"/>
    <w:rPr>
      <w:rFonts w:ascii="Arial" w:eastAsia="Times New Roman" w:hAnsi="Arial" w:cs="Times New Roman"/>
      <w:sz w:val="20"/>
      <w:szCs w:val="20"/>
      <w:lang w:val="en-GB" w:eastAsia="pl-PL"/>
    </w:rPr>
  </w:style>
  <w:style w:type="paragraph" w:customStyle="1" w:styleId="A">
    <w:name w:val="A"/>
    <w:rsid w:val="009B6A48"/>
    <w:pPr>
      <w:keepNext/>
      <w:spacing w:before="240" w:after="0" w:line="240" w:lineRule="exact"/>
      <w:ind w:left="720" w:hanging="720"/>
      <w:jc w:val="both"/>
    </w:pPr>
    <w:rPr>
      <w:rFonts w:ascii="Tahoma" w:eastAsia="Times New Roman" w:hAnsi="Tahoma" w:cs="Tahoma"/>
      <w:sz w:val="24"/>
      <w:szCs w:val="24"/>
      <w:lang w:val="en-GB" w:eastAsia="pl-PL"/>
    </w:rPr>
  </w:style>
  <w:style w:type="character" w:customStyle="1" w:styleId="BodyTextIndentChar">
    <w:name w:val="Body Text Indent Char"/>
    <w:uiPriority w:val="99"/>
    <w:semiHidden/>
    <w:rsid w:val="009B6A48"/>
    <w:rPr>
      <w:rFonts w:ascii="Arial" w:hAnsi="Arial" w:cs="Arial"/>
      <w:sz w:val="20"/>
      <w:szCs w:val="20"/>
      <w:lang w:val="en-GB"/>
    </w:rPr>
  </w:style>
  <w:style w:type="paragraph" w:styleId="Tekstpodstawowywcity">
    <w:name w:val="Body Text Indent"/>
    <w:basedOn w:val="Normalny"/>
    <w:link w:val="TekstpodstawowywcityZnak"/>
    <w:semiHidden/>
    <w:rsid w:val="009B6A48"/>
    <w:pPr>
      <w:spacing w:before="120" w:after="0" w:line="240" w:lineRule="auto"/>
      <w:ind w:left="851" w:hanging="851"/>
      <w:jc w:val="both"/>
    </w:pPr>
    <w:rPr>
      <w:rFonts w:ascii="Tahoma" w:eastAsia="Times New Roman" w:hAnsi="Tahoma" w:cs="Times New Roman"/>
      <w:sz w:val="20"/>
      <w:szCs w:val="20"/>
    </w:rPr>
  </w:style>
  <w:style w:type="character" w:customStyle="1" w:styleId="TekstpodstawowywcityZnak">
    <w:name w:val="Tekst podstawowy wcięty Znak"/>
    <w:basedOn w:val="Domylnaczcionkaakapitu"/>
    <w:link w:val="Tekstpodstawowywcity"/>
    <w:semiHidden/>
    <w:rsid w:val="009B6A48"/>
    <w:rPr>
      <w:rFonts w:ascii="Tahoma" w:eastAsia="Times New Roman" w:hAnsi="Tahoma" w:cs="Times New Roman"/>
      <w:sz w:val="20"/>
      <w:szCs w:val="20"/>
    </w:rPr>
  </w:style>
  <w:style w:type="character" w:customStyle="1" w:styleId="BodyTextIndent3Char">
    <w:name w:val="Body Text Indent 3 Char"/>
    <w:uiPriority w:val="99"/>
    <w:semiHidden/>
    <w:rsid w:val="009B6A48"/>
    <w:rPr>
      <w:rFonts w:ascii="Arial" w:hAnsi="Arial" w:cs="Arial"/>
      <w:sz w:val="20"/>
      <w:szCs w:val="20"/>
      <w:lang w:val="en-GB" w:eastAsia="pl-PL"/>
    </w:rPr>
  </w:style>
  <w:style w:type="paragraph" w:styleId="Tekstpodstawowywcity3">
    <w:name w:val="Body Text Indent 3"/>
    <w:basedOn w:val="Normalny"/>
    <w:link w:val="Tekstpodstawowywcity3Znak"/>
    <w:uiPriority w:val="99"/>
    <w:semiHidden/>
    <w:rsid w:val="009B6A48"/>
    <w:pPr>
      <w:spacing w:before="120" w:after="0" w:line="240" w:lineRule="auto"/>
      <w:ind w:left="851" w:hanging="851"/>
    </w:pPr>
    <w:rPr>
      <w:rFonts w:ascii="Tahoma" w:eastAsia="Times New Roman" w:hAnsi="Tahoma" w:cs="Times New Roman"/>
      <w:sz w:val="16"/>
      <w:szCs w:val="16"/>
    </w:rPr>
  </w:style>
  <w:style w:type="character" w:customStyle="1" w:styleId="Tekstpodstawowywcity3Znak">
    <w:name w:val="Tekst podstawowy wcięty 3 Znak"/>
    <w:basedOn w:val="Domylnaczcionkaakapitu"/>
    <w:link w:val="Tekstpodstawowywcity3"/>
    <w:uiPriority w:val="99"/>
    <w:semiHidden/>
    <w:rsid w:val="009B6A48"/>
    <w:rPr>
      <w:rFonts w:ascii="Tahoma" w:eastAsia="Times New Roman" w:hAnsi="Tahoma" w:cs="Times New Roman"/>
      <w:sz w:val="16"/>
      <w:szCs w:val="16"/>
    </w:rPr>
  </w:style>
  <w:style w:type="paragraph" w:styleId="Nagwek">
    <w:name w:val="header"/>
    <w:aliases w:val="Nagłówek strony Znak,Nagłówek strony,Nagłówek Znak1,Nagłówek strony Znak1"/>
    <w:basedOn w:val="Normalny"/>
    <w:link w:val="NagwekZnak"/>
    <w:uiPriority w:val="99"/>
    <w:rsid w:val="009B6A48"/>
    <w:pPr>
      <w:tabs>
        <w:tab w:val="center" w:pos="4320"/>
        <w:tab w:val="right" w:pos="8640"/>
      </w:tabs>
      <w:spacing w:after="0" w:line="240" w:lineRule="auto"/>
      <w:ind w:left="709" w:hanging="709"/>
    </w:pPr>
    <w:rPr>
      <w:rFonts w:ascii="Times New Roman" w:eastAsia="Times New Roman" w:hAnsi="Times New Roman" w:cs="Times New Roman"/>
      <w:sz w:val="20"/>
      <w:szCs w:val="20"/>
      <w:lang w:val="en-GB" w:eastAsia="pl-PL"/>
    </w:rPr>
  </w:style>
  <w:style w:type="character" w:customStyle="1" w:styleId="NagwekZnak">
    <w:name w:val="Nagłówek Znak"/>
    <w:aliases w:val="Nagłówek strony Znak Znak1,Nagłówek strony Znak3,Nagłówek Znak1 Znak1,Nagłówek strony Znak1 Znak1"/>
    <w:basedOn w:val="Domylnaczcionkaakapitu"/>
    <w:link w:val="Nagwek"/>
    <w:uiPriority w:val="99"/>
    <w:rsid w:val="009B6A48"/>
    <w:rPr>
      <w:rFonts w:ascii="Times New Roman" w:eastAsia="Times New Roman" w:hAnsi="Times New Roman" w:cs="Times New Roman"/>
      <w:sz w:val="20"/>
      <w:szCs w:val="20"/>
      <w:lang w:val="en-GB" w:eastAsia="pl-PL"/>
    </w:rPr>
  </w:style>
  <w:style w:type="paragraph" w:styleId="Tekstpodstawowywcity2">
    <w:name w:val="Body Text Indent 2"/>
    <w:basedOn w:val="Normalny"/>
    <w:link w:val="Tekstpodstawowywcity2Znak"/>
    <w:uiPriority w:val="99"/>
    <w:semiHidden/>
    <w:rsid w:val="009B6A48"/>
    <w:pPr>
      <w:spacing w:before="120" w:after="0" w:line="240" w:lineRule="auto"/>
      <w:ind w:left="-21" w:firstLine="21"/>
    </w:pPr>
    <w:rPr>
      <w:rFonts w:ascii="Times New Roman" w:eastAsia="Times New Roman" w:hAnsi="Times New Roman" w:cs="Times New Roman"/>
      <w:sz w:val="20"/>
      <w:szCs w:val="20"/>
      <w:lang w:val="en-GB" w:eastAsia="pl-PL"/>
    </w:rPr>
  </w:style>
  <w:style w:type="character" w:customStyle="1" w:styleId="Tekstpodstawowywcity2Znak">
    <w:name w:val="Tekst podstawowy wcięty 2 Znak"/>
    <w:basedOn w:val="Domylnaczcionkaakapitu"/>
    <w:link w:val="Tekstpodstawowywcity2"/>
    <w:uiPriority w:val="99"/>
    <w:semiHidden/>
    <w:rsid w:val="009B6A48"/>
    <w:rPr>
      <w:rFonts w:ascii="Times New Roman" w:eastAsia="Times New Roman" w:hAnsi="Times New Roman" w:cs="Times New Roman"/>
      <w:sz w:val="20"/>
      <w:szCs w:val="20"/>
      <w:lang w:val="en-GB" w:eastAsia="pl-PL"/>
    </w:rPr>
  </w:style>
  <w:style w:type="paragraph" w:styleId="Spistreci9">
    <w:name w:val="toc 9"/>
    <w:basedOn w:val="Normalny"/>
    <w:next w:val="Normalny"/>
    <w:autoRedefine/>
    <w:uiPriority w:val="39"/>
    <w:rsid w:val="009B6A48"/>
    <w:pPr>
      <w:spacing w:after="0" w:line="360" w:lineRule="auto"/>
      <w:ind w:left="1600" w:hanging="709"/>
    </w:pPr>
    <w:rPr>
      <w:rFonts w:ascii="Calibri" w:eastAsia="Times New Roman" w:hAnsi="Calibri" w:cs="Calibri"/>
      <w:sz w:val="18"/>
      <w:szCs w:val="18"/>
      <w:lang w:eastAsia="pl-PL"/>
    </w:rPr>
  </w:style>
  <w:style w:type="paragraph" w:customStyle="1" w:styleId="B">
    <w:name w:val="B"/>
    <w:rsid w:val="009B6A48"/>
    <w:pPr>
      <w:spacing w:before="240" w:after="0" w:line="240" w:lineRule="exact"/>
      <w:ind w:left="720"/>
      <w:jc w:val="both"/>
    </w:pPr>
    <w:rPr>
      <w:rFonts w:ascii="Tahoma" w:eastAsia="Times New Roman" w:hAnsi="Tahoma" w:cs="Tahoma"/>
      <w:sz w:val="24"/>
      <w:szCs w:val="24"/>
      <w:lang w:val="en-GB" w:eastAsia="pl-PL"/>
    </w:rPr>
  </w:style>
  <w:style w:type="paragraph" w:styleId="Stopka">
    <w:name w:val="footer"/>
    <w:basedOn w:val="Normalny"/>
    <w:link w:val="StopkaZnak"/>
    <w:rsid w:val="009B6A48"/>
    <w:pPr>
      <w:tabs>
        <w:tab w:val="center" w:pos="4153"/>
        <w:tab w:val="right" w:pos="8306"/>
      </w:tabs>
      <w:spacing w:after="0" w:line="240" w:lineRule="auto"/>
      <w:ind w:left="709" w:hanging="709"/>
    </w:pPr>
    <w:rPr>
      <w:rFonts w:ascii="Times New Roman" w:eastAsia="Times New Roman" w:hAnsi="Times New Roman" w:cs="Times New Roman"/>
      <w:sz w:val="20"/>
      <w:szCs w:val="20"/>
      <w:lang w:val="en-GB" w:eastAsia="pl-PL"/>
    </w:rPr>
  </w:style>
  <w:style w:type="character" w:customStyle="1" w:styleId="StopkaZnak">
    <w:name w:val="Stopka Znak"/>
    <w:basedOn w:val="Domylnaczcionkaakapitu"/>
    <w:link w:val="Stopka"/>
    <w:rsid w:val="009B6A48"/>
    <w:rPr>
      <w:rFonts w:ascii="Times New Roman" w:eastAsia="Times New Roman" w:hAnsi="Times New Roman" w:cs="Times New Roman"/>
      <w:sz w:val="20"/>
      <w:szCs w:val="20"/>
      <w:lang w:val="en-GB" w:eastAsia="pl-PL"/>
    </w:rPr>
  </w:style>
  <w:style w:type="character" w:styleId="Numerstrony">
    <w:name w:val="page number"/>
    <w:basedOn w:val="Domylnaczcionkaakapitu"/>
    <w:semiHidden/>
    <w:rsid w:val="009B6A48"/>
  </w:style>
  <w:style w:type="character" w:styleId="Pogrubienie">
    <w:name w:val="Strong"/>
    <w:qFormat/>
    <w:rsid w:val="009B6A48"/>
    <w:rPr>
      <w:b/>
      <w:bCs/>
    </w:rPr>
  </w:style>
  <w:style w:type="paragraph" w:styleId="Spistreci2">
    <w:name w:val="toc 2"/>
    <w:basedOn w:val="Normalny"/>
    <w:next w:val="Normalny"/>
    <w:autoRedefine/>
    <w:uiPriority w:val="39"/>
    <w:rsid w:val="009B6A48"/>
    <w:pPr>
      <w:spacing w:after="0" w:line="360" w:lineRule="auto"/>
      <w:ind w:left="200" w:hanging="709"/>
    </w:pPr>
    <w:rPr>
      <w:rFonts w:ascii="Calibri" w:eastAsia="Times New Roman" w:hAnsi="Calibri" w:cs="Calibri"/>
      <w:smallCaps/>
      <w:sz w:val="20"/>
      <w:szCs w:val="20"/>
      <w:lang w:eastAsia="pl-PL"/>
    </w:rPr>
  </w:style>
  <w:style w:type="paragraph" w:styleId="Spistreci4">
    <w:name w:val="toc 4"/>
    <w:basedOn w:val="Normalny"/>
    <w:next w:val="Normalny"/>
    <w:autoRedefine/>
    <w:uiPriority w:val="39"/>
    <w:rsid w:val="009B6A48"/>
    <w:pPr>
      <w:spacing w:after="0" w:line="360" w:lineRule="auto"/>
      <w:ind w:left="600" w:hanging="709"/>
    </w:pPr>
    <w:rPr>
      <w:rFonts w:ascii="Calibri" w:eastAsia="Times New Roman" w:hAnsi="Calibri" w:cs="Calibri"/>
      <w:sz w:val="18"/>
      <w:szCs w:val="18"/>
      <w:lang w:eastAsia="pl-PL"/>
    </w:rPr>
  </w:style>
  <w:style w:type="paragraph" w:styleId="Spistreci5">
    <w:name w:val="toc 5"/>
    <w:basedOn w:val="Normalny"/>
    <w:next w:val="Normalny"/>
    <w:autoRedefine/>
    <w:uiPriority w:val="39"/>
    <w:rsid w:val="009B6A48"/>
    <w:pPr>
      <w:spacing w:after="0" w:line="360" w:lineRule="auto"/>
      <w:ind w:left="800" w:hanging="709"/>
    </w:pPr>
    <w:rPr>
      <w:rFonts w:ascii="Calibri" w:eastAsia="Times New Roman" w:hAnsi="Calibri" w:cs="Calibri"/>
      <w:sz w:val="18"/>
      <w:szCs w:val="18"/>
      <w:lang w:eastAsia="pl-PL"/>
    </w:rPr>
  </w:style>
  <w:style w:type="paragraph" w:styleId="Spistreci3">
    <w:name w:val="toc 3"/>
    <w:basedOn w:val="Normalny"/>
    <w:next w:val="Normalny"/>
    <w:autoRedefine/>
    <w:uiPriority w:val="39"/>
    <w:rsid w:val="009B6A48"/>
    <w:pPr>
      <w:spacing w:after="0" w:line="360" w:lineRule="auto"/>
      <w:ind w:left="400" w:hanging="709"/>
    </w:pPr>
    <w:rPr>
      <w:rFonts w:ascii="Calibri" w:eastAsia="Times New Roman" w:hAnsi="Calibri" w:cs="Calibri"/>
      <w:i/>
      <w:iCs/>
      <w:sz w:val="20"/>
      <w:szCs w:val="20"/>
      <w:lang w:eastAsia="pl-PL"/>
    </w:rPr>
  </w:style>
  <w:style w:type="paragraph" w:styleId="Spistreci6">
    <w:name w:val="toc 6"/>
    <w:basedOn w:val="Normalny"/>
    <w:next w:val="Normalny"/>
    <w:autoRedefine/>
    <w:uiPriority w:val="39"/>
    <w:rsid w:val="009B6A48"/>
    <w:pPr>
      <w:spacing w:after="0" w:line="360" w:lineRule="auto"/>
      <w:ind w:left="1000" w:hanging="709"/>
    </w:pPr>
    <w:rPr>
      <w:rFonts w:ascii="Calibri" w:eastAsia="Times New Roman" w:hAnsi="Calibri" w:cs="Calibri"/>
      <w:sz w:val="18"/>
      <w:szCs w:val="18"/>
      <w:lang w:eastAsia="pl-PL"/>
    </w:rPr>
  </w:style>
  <w:style w:type="paragraph" w:styleId="Spistreci7">
    <w:name w:val="toc 7"/>
    <w:basedOn w:val="Normalny"/>
    <w:next w:val="Normalny"/>
    <w:autoRedefine/>
    <w:uiPriority w:val="39"/>
    <w:rsid w:val="009B6A48"/>
    <w:pPr>
      <w:spacing w:after="0" w:line="360" w:lineRule="auto"/>
      <w:ind w:left="1200" w:hanging="709"/>
    </w:pPr>
    <w:rPr>
      <w:rFonts w:ascii="Calibri" w:eastAsia="Times New Roman" w:hAnsi="Calibri" w:cs="Calibri"/>
      <w:sz w:val="18"/>
      <w:szCs w:val="18"/>
      <w:lang w:eastAsia="pl-PL"/>
    </w:rPr>
  </w:style>
  <w:style w:type="paragraph" w:styleId="Spistreci8">
    <w:name w:val="toc 8"/>
    <w:basedOn w:val="Normalny"/>
    <w:next w:val="Normalny"/>
    <w:autoRedefine/>
    <w:uiPriority w:val="39"/>
    <w:rsid w:val="009B6A48"/>
    <w:pPr>
      <w:spacing w:after="0" w:line="360" w:lineRule="auto"/>
      <w:ind w:left="1400" w:hanging="709"/>
    </w:pPr>
    <w:rPr>
      <w:rFonts w:ascii="Calibri" w:eastAsia="Times New Roman" w:hAnsi="Calibri" w:cs="Calibri"/>
      <w:sz w:val="18"/>
      <w:szCs w:val="18"/>
      <w:lang w:eastAsia="pl-PL"/>
    </w:rPr>
  </w:style>
  <w:style w:type="character" w:customStyle="1" w:styleId="BodyText2Char">
    <w:name w:val="Body Text 2 Char"/>
    <w:uiPriority w:val="99"/>
    <w:semiHidden/>
    <w:rsid w:val="009B6A48"/>
    <w:rPr>
      <w:rFonts w:ascii="Arial" w:hAnsi="Arial" w:cs="Arial"/>
      <w:sz w:val="20"/>
      <w:szCs w:val="20"/>
      <w:lang w:val="en-GB" w:eastAsia="pl-PL"/>
    </w:rPr>
  </w:style>
  <w:style w:type="paragraph" w:styleId="Tekstpodstawowy2">
    <w:name w:val="Body Text 2"/>
    <w:basedOn w:val="Normalny"/>
    <w:link w:val="Tekstpodstawowy2Znak"/>
    <w:uiPriority w:val="99"/>
    <w:semiHidden/>
    <w:rsid w:val="009B6A48"/>
    <w:pPr>
      <w:tabs>
        <w:tab w:val="left" w:pos="0"/>
        <w:tab w:val="left" w:pos="10773"/>
      </w:tabs>
      <w:spacing w:before="480" w:after="0" w:line="240" w:lineRule="auto"/>
      <w:ind w:left="709" w:right="1" w:hanging="709"/>
      <w:jc w:val="both"/>
    </w:pPr>
    <w:rPr>
      <w:rFonts w:ascii="Tahoma" w:eastAsia="Times New Roman" w:hAnsi="Tahoma" w:cs="Times New Roman"/>
      <w:sz w:val="20"/>
      <w:szCs w:val="20"/>
    </w:rPr>
  </w:style>
  <w:style w:type="character" w:customStyle="1" w:styleId="Tekstpodstawowy2Znak">
    <w:name w:val="Tekst podstawowy 2 Znak"/>
    <w:basedOn w:val="Domylnaczcionkaakapitu"/>
    <w:link w:val="Tekstpodstawowy2"/>
    <w:uiPriority w:val="99"/>
    <w:semiHidden/>
    <w:rsid w:val="009B6A48"/>
    <w:rPr>
      <w:rFonts w:ascii="Tahoma" w:eastAsia="Times New Roman" w:hAnsi="Tahoma" w:cs="Times New Roman"/>
      <w:sz w:val="20"/>
      <w:szCs w:val="20"/>
    </w:rPr>
  </w:style>
  <w:style w:type="character" w:customStyle="1" w:styleId="BodyText3Char">
    <w:name w:val="Body Text 3 Char"/>
    <w:uiPriority w:val="99"/>
    <w:semiHidden/>
    <w:rsid w:val="009B6A48"/>
    <w:rPr>
      <w:rFonts w:ascii="Times New Roman" w:hAnsi="Times New Roman" w:cs="Times New Roman"/>
      <w:b/>
      <w:bCs/>
      <w:sz w:val="20"/>
      <w:szCs w:val="20"/>
      <w:lang w:eastAsia="pl-PL"/>
    </w:rPr>
  </w:style>
  <w:style w:type="paragraph" w:styleId="Tekstpodstawowy3">
    <w:name w:val="Body Text 3"/>
    <w:basedOn w:val="Normalny"/>
    <w:link w:val="Tekstpodstawowy3Znak"/>
    <w:uiPriority w:val="99"/>
    <w:semiHidden/>
    <w:rsid w:val="009B6A48"/>
    <w:pPr>
      <w:spacing w:after="0" w:line="240" w:lineRule="auto"/>
      <w:ind w:left="709" w:hanging="709"/>
    </w:pPr>
    <w:rPr>
      <w:rFonts w:ascii="Tahoma" w:eastAsia="Times New Roman" w:hAnsi="Tahoma" w:cs="Times New Roman"/>
      <w:sz w:val="16"/>
      <w:szCs w:val="16"/>
    </w:rPr>
  </w:style>
  <w:style w:type="character" w:customStyle="1" w:styleId="Tekstpodstawowy3Znak">
    <w:name w:val="Tekst podstawowy 3 Znak"/>
    <w:basedOn w:val="Domylnaczcionkaakapitu"/>
    <w:link w:val="Tekstpodstawowy3"/>
    <w:uiPriority w:val="99"/>
    <w:semiHidden/>
    <w:rsid w:val="009B6A48"/>
    <w:rPr>
      <w:rFonts w:ascii="Tahoma" w:eastAsia="Times New Roman" w:hAnsi="Tahoma" w:cs="Times New Roman"/>
      <w:sz w:val="16"/>
      <w:szCs w:val="16"/>
    </w:rPr>
  </w:style>
  <w:style w:type="paragraph" w:styleId="Tytu">
    <w:name w:val="Title"/>
    <w:basedOn w:val="Normalny"/>
    <w:link w:val="TytuZnak"/>
    <w:uiPriority w:val="99"/>
    <w:qFormat/>
    <w:rsid w:val="009B6A48"/>
    <w:pPr>
      <w:tabs>
        <w:tab w:val="center" w:pos="4986"/>
      </w:tabs>
      <w:suppressAutoHyphens/>
      <w:spacing w:before="2160" w:after="0" w:line="240" w:lineRule="auto"/>
      <w:ind w:left="709" w:right="902" w:hanging="709"/>
      <w:jc w:val="center"/>
    </w:pPr>
    <w:rPr>
      <w:rFonts w:ascii="Arial" w:eastAsia="Times New Roman" w:hAnsi="Arial" w:cs="Times New Roman"/>
      <w:b/>
      <w:bCs/>
      <w:spacing w:val="-2"/>
      <w:sz w:val="20"/>
      <w:szCs w:val="20"/>
      <w:lang w:eastAsia="pl-PL"/>
    </w:rPr>
  </w:style>
  <w:style w:type="character" w:customStyle="1" w:styleId="TytuZnak">
    <w:name w:val="Tytuł Znak"/>
    <w:basedOn w:val="Domylnaczcionkaakapitu"/>
    <w:link w:val="Tytu"/>
    <w:uiPriority w:val="99"/>
    <w:rsid w:val="009B6A48"/>
    <w:rPr>
      <w:rFonts w:ascii="Arial" w:eastAsia="Times New Roman" w:hAnsi="Arial" w:cs="Times New Roman"/>
      <w:b/>
      <w:bCs/>
      <w:spacing w:val="-2"/>
      <w:sz w:val="20"/>
      <w:szCs w:val="20"/>
      <w:lang w:eastAsia="pl-PL"/>
    </w:rPr>
  </w:style>
  <w:style w:type="paragraph" w:customStyle="1" w:styleId="Indent">
    <w:name w:val="Indent"/>
    <w:basedOn w:val="Normalny"/>
    <w:rsid w:val="009B6A48"/>
    <w:pPr>
      <w:spacing w:before="120" w:after="0" w:line="240" w:lineRule="auto"/>
      <w:ind w:left="851" w:hanging="851"/>
    </w:pPr>
    <w:rPr>
      <w:rFonts w:ascii="Tahoma" w:eastAsia="Times New Roman" w:hAnsi="Tahoma" w:cs="Tahoma"/>
      <w:sz w:val="24"/>
      <w:szCs w:val="24"/>
      <w:lang w:eastAsia="pl-PL"/>
    </w:rPr>
  </w:style>
  <w:style w:type="paragraph" w:customStyle="1" w:styleId="Hauptberschrift1">
    <w:name w:val="Hauptüberschrift 1"/>
    <w:basedOn w:val="Normalny"/>
    <w:rsid w:val="009B6A48"/>
    <w:pPr>
      <w:numPr>
        <w:numId w:val="1"/>
      </w:numPr>
      <w:tabs>
        <w:tab w:val="left" w:pos="5103"/>
        <w:tab w:val="left" w:pos="5387"/>
      </w:tabs>
      <w:spacing w:after="0" w:line="240" w:lineRule="auto"/>
      <w:ind w:left="720"/>
      <w:jc w:val="both"/>
    </w:pPr>
    <w:rPr>
      <w:rFonts w:ascii="MetaKorrespondenzEuro" w:eastAsia="Times New Roman" w:hAnsi="MetaKorrespondenzEuro" w:cs="MetaKorrespondenzEuro"/>
      <w:b/>
      <w:bCs/>
      <w:sz w:val="28"/>
      <w:szCs w:val="28"/>
      <w:lang w:eastAsia="pl-PL"/>
    </w:rPr>
  </w:style>
  <w:style w:type="paragraph" w:customStyle="1" w:styleId="tabulka">
    <w:name w:val="tabulka"/>
    <w:basedOn w:val="Normalny"/>
    <w:rsid w:val="009B6A48"/>
    <w:pPr>
      <w:widowControl w:val="0"/>
      <w:spacing w:before="120" w:after="0" w:line="240" w:lineRule="exact"/>
      <w:ind w:left="709" w:hanging="709"/>
      <w:jc w:val="center"/>
    </w:pPr>
    <w:rPr>
      <w:rFonts w:ascii="Arial" w:eastAsia="Times New Roman" w:hAnsi="Arial" w:cs="Arial"/>
      <w:sz w:val="20"/>
      <w:szCs w:val="20"/>
      <w:lang w:val="cs-CZ" w:eastAsia="pl-PL"/>
    </w:rPr>
  </w:style>
  <w:style w:type="paragraph" w:customStyle="1" w:styleId="text-3mezera">
    <w:name w:val="text - 3 mezera"/>
    <w:basedOn w:val="Normalny"/>
    <w:rsid w:val="009B6A48"/>
    <w:pPr>
      <w:widowControl w:val="0"/>
      <w:spacing w:before="60" w:after="0" w:line="240" w:lineRule="exact"/>
      <w:ind w:left="709" w:hanging="709"/>
      <w:jc w:val="both"/>
    </w:pPr>
    <w:rPr>
      <w:rFonts w:ascii="Arial" w:eastAsia="Times New Roman" w:hAnsi="Arial" w:cs="Arial"/>
      <w:sz w:val="24"/>
      <w:szCs w:val="24"/>
      <w:lang w:val="cs-CZ" w:eastAsia="pl-PL"/>
    </w:rPr>
  </w:style>
  <w:style w:type="paragraph" w:customStyle="1" w:styleId="Volume">
    <w:name w:val="Volume"/>
    <w:basedOn w:val="text"/>
    <w:next w:val="Section"/>
    <w:rsid w:val="009B6A48"/>
    <w:pPr>
      <w:pageBreakBefore/>
      <w:spacing w:before="360" w:line="360" w:lineRule="exact"/>
      <w:jc w:val="center"/>
    </w:pPr>
    <w:rPr>
      <w:b/>
      <w:bCs/>
      <w:sz w:val="36"/>
      <w:szCs w:val="36"/>
    </w:rPr>
  </w:style>
  <w:style w:type="paragraph" w:customStyle="1" w:styleId="Section">
    <w:name w:val="Section"/>
    <w:basedOn w:val="Volume"/>
    <w:rsid w:val="009B6A48"/>
    <w:pPr>
      <w:pageBreakBefore w:val="0"/>
      <w:spacing w:before="0"/>
    </w:pPr>
    <w:rPr>
      <w:sz w:val="32"/>
      <w:szCs w:val="32"/>
    </w:rPr>
  </w:style>
  <w:style w:type="paragraph" w:customStyle="1" w:styleId="textcslovan">
    <w:name w:val="text císlovaný"/>
    <w:basedOn w:val="text"/>
    <w:rsid w:val="009B6A48"/>
    <w:pPr>
      <w:ind w:left="567" w:hanging="567"/>
    </w:pPr>
  </w:style>
  <w:style w:type="paragraph" w:customStyle="1" w:styleId="Nadpis-STRANA">
    <w:name w:val="Nadpis - STRANA"/>
    <w:basedOn w:val="text"/>
    <w:next w:val="Volume"/>
    <w:rsid w:val="009B6A48"/>
    <w:pPr>
      <w:pageBreakBefore/>
      <w:spacing w:before="5040" w:line="520" w:lineRule="exact"/>
      <w:jc w:val="center"/>
    </w:pPr>
    <w:rPr>
      <w:b/>
      <w:bCs/>
      <w:sz w:val="36"/>
      <w:szCs w:val="36"/>
    </w:rPr>
  </w:style>
  <w:style w:type="paragraph" w:styleId="Listapunktowana2">
    <w:name w:val="List Bullet 2"/>
    <w:basedOn w:val="Normalny"/>
    <w:autoRedefine/>
    <w:semiHidden/>
    <w:rsid w:val="009B6A48"/>
    <w:pPr>
      <w:numPr>
        <w:numId w:val="2"/>
      </w:numPr>
      <w:tabs>
        <w:tab w:val="clear" w:pos="926"/>
        <w:tab w:val="num" w:pos="643"/>
      </w:tabs>
      <w:spacing w:after="0" w:line="240" w:lineRule="auto"/>
      <w:ind w:left="643"/>
    </w:pPr>
    <w:rPr>
      <w:rFonts w:ascii="Tahoma" w:eastAsia="Times New Roman" w:hAnsi="Tahoma" w:cs="Tahoma"/>
      <w:sz w:val="24"/>
      <w:szCs w:val="24"/>
      <w:lang w:eastAsia="pl-PL"/>
    </w:rPr>
  </w:style>
  <w:style w:type="paragraph" w:customStyle="1" w:styleId="BodyText21">
    <w:name w:val="Body Text 21"/>
    <w:basedOn w:val="Normalny"/>
    <w:rsid w:val="009B6A48"/>
    <w:pPr>
      <w:widowControl w:val="0"/>
      <w:tabs>
        <w:tab w:val="left" w:pos="567"/>
      </w:tabs>
      <w:spacing w:after="0" w:line="240" w:lineRule="auto"/>
      <w:ind w:left="709" w:hanging="709"/>
      <w:jc w:val="both"/>
    </w:pPr>
    <w:rPr>
      <w:rFonts w:ascii="Tahoma" w:eastAsia="Times New Roman" w:hAnsi="Tahoma" w:cs="Tahoma"/>
      <w:sz w:val="24"/>
      <w:szCs w:val="24"/>
      <w:lang w:eastAsia="pl-PL"/>
    </w:rPr>
  </w:style>
  <w:style w:type="character" w:customStyle="1" w:styleId="Typewriter">
    <w:name w:val="Typewriter"/>
    <w:rsid w:val="009B6A48"/>
    <w:rPr>
      <w:rFonts w:ascii="Courier New" w:hAnsi="Courier New" w:cs="Courier New"/>
      <w:sz w:val="20"/>
      <w:szCs w:val="20"/>
    </w:rPr>
  </w:style>
  <w:style w:type="paragraph" w:customStyle="1" w:styleId="Tekstpodstawowy21">
    <w:name w:val="Tekst podstawowy 21"/>
    <w:basedOn w:val="Normalny"/>
    <w:uiPriority w:val="99"/>
    <w:rsid w:val="009B6A48"/>
    <w:pPr>
      <w:overflowPunct w:val="0"/>
      <w:autoSpaceDE w:val="0"/>
      <w:autoSpaceDN w:val="0"/>
      <w:adjustRightInd w:val="0"/>
      <w:spacing w:after="0" w:line="240" w:lineRule="auto"/>
      <w:ind w:left="709" w:hanging="709"/>
      <w:jc w:val="both"/>
      <w:textAlignment w:val="baseline"/>
    </w:pPr>
    <w:rPr>
      <w:rFonts w:ascii="Tahoma" w:eastAsia="Times New Roman" w:hAnsi="Tahoma" w:cs="Tahoma"/>
      <w:sz w:val="28"/>
      <w:szCs w:val="28"/>
      <w:lang w:eastAsia="pl-PL"/>
    </w:rPr>
  </w:style>
  <w:style w:type="character" w:customStyle="1" w:styleId="BalloonTextChar">
    <w:name w:val="Balloon Text Char"/>
    <w:uiPriority w:val="99"/>
    <w:semiHidden/>
    <w:rsid w:val="009B6A48"/>
    <w:rPr>
      <w:rFonts w:ascii="Tahoma" w:hAnsi="Tahoma" w:cs="Tahoma"/>
      <w:sz w:val="16"/>
      <w:szCs w:val="16"/>
      <w:lang w:eastAsia="pl-PL"/>
    </w:rPr>
  </w:style>
  <w:style w:type="character" w:styleId="HTML-staaszeroko">
    <w:name w:val="HTML Typewriter"/>
    <w:semiHidden/>
    <w:rsid w:val="009B6A48"/>
    <w:rPr>
      <w:rFonts w:ascii="Courier New" w:hAnsi="Courier New" w:cs="Courier New"/>
      <w:sz w:val="20"/>
      <w:szCs w:val="20"/>
    </w:rPr>
  </w:style>
  <w:style w:type="paragraph" w:styleId="Lista4">
    <w:name w:val="List 4"/>
    <w:basedOn w:val="Normalny"/>
    <w:semiHidden/>
    <w:rsid w:val="009B6A48"/>
    <w:pPr>
      <w:spacing w:after="0" w:line="240" w:lineRule="auto"/>
      <w:ind w:left="1132" w:hanging="283"/>
    </w:pPr>
    <w:rPr>
      <w:rFonts w:ascii="Tahoma" w:eastAsia="Times New Roman" w:hAnsi="Tahoma" w:cs="Tahoma"/>
      <w:sz w:val="20"/>
      <w:szCs w:val="20"/>
      <w:lang w:eastAsia="pl-PL"/>
    </w:rPr>
  </w:style>
  <w:style w:type="paragraph" w:styleId="Lista-kontynuacja3">
    <w:name w:val="List Continue 3"/>
    <w:basedOn w:val="Normalny"/>
    <w:semiHidden/>
    <w:rsid w:val="009B6A48"/>
    <w:pPr>
      <w:spacing w:after="120" w:line="240" w:lineRule="auto"/>
      <w:ind w:left="849" w:hanging="709"/>
    </w:pPr>
    <w:rPr>
      <w:rFonts w:ascii="Tahoma" w:eastAsia="Times New Roman" w:hAnsi="Tahoma" w:cs="Tahoma"/>
      <w:sz w:val="20"/>
      <w:szCs w:val="20"/>
      <w:lang w:eastAsia="pl-PL"/>
    </w:rPr>
  </w:style>
  <w:style w:type="paragraph" w:styleId="Legenda">
    <w:name w:val="caption"/>
    <w:basedOn w:val="Normalny"/>
    <w:next w:val="Normalny"/>
    <w:qFormat/>
    <w:rsid w:val="009B6A48"/>
    <w:pPr>
      <w:spacing w:before="120" w:after="120" w:line="240" w:lineRule="auto"/>
      <w:ind w:left="709" w:hanging="709"/>
    </w:pPr>
    <w:rPr>
      <w:rFonts w:ascii="Tahoma" w:eastAsia="Times New Roman" w:hAnsi="Tahoma" w:cs="Tahoma"/>
      <w:b/>
      <w:bCs/>
      <w:sz w:val="20"/>
      <w:szCs w:val="20"/>
      <w:lang w:eastAsia="pl-PL"/>
    </w:rPr>
  </w:style>
  <w:style w:type="paragraph" w:customStyle="1" w:styleId="Normalny32">
    <w:name w:val="Normalny32"/>
    <w:rsid w:val="009B6A48"/>
    <w:pPr>
      <w:pBdr>
        <w:left w:val="single" w:sz="12" w:space="0" w:color="7694C8"/>
      </w:pBdr>
      <w:spacing w:after="0" w:line="240" w:lineRule="auto"/>
    </w:pPr>
    <w:rPr>
      <w:rFonts w:ascii="Arial" w:eastAsia="Times New Roman" w:hAnsi="Arial" w:cs="Arial"/>
      <w:color w:val="000000"/>
      <w:sz w:val="24"/>
      <w:szCs w:val="24"/>
      <w:lang w:eastAsia="pl-PL"/>
    </w:rPr>
  </w:style>
  <w:style w:type="paragraph" w:customStyle="1" w:styleId="ReportBullet">
    <w:name w:val="Report Bullet"/>
    <w:basedOn w:val="Wcicienormalne"/>
    <w:rsid w:val="009B6A48"/>
    <w:pPr>
      <w:tabs>
        <w:tab w:val="left" w:pos="2160"/>
      </w:tabs>
      <w:spacing w:after="200" w:line="264" w:lineRule="auto"/>
      <w:ind w:left="2160" w:hanging="432"/>
      <w:jc w:val="both"/>
    </w:pPr>
    <w:rPr>
      <w:rFonts w:ascii="Arial" w:hAnsi="Arial" w:cs="Arial"/>
      <w:lang w:val="en-GB"/>
    </w:rPr>
  </w:style>
  <w:style w:type="paragraph" w:styleId="Wcicienormalne">
    <w:name w:val="Normal Indent"/>
    <w:basedOn w:val="Normalny"/>
    <w:semiHidden/>
    <w:rsid w:val="009B6A48"/>
    <w:pPr>
      <w:spacing w:after="0" w:line="240" w:lineRule="auto"/>
      <w:ind w:left="708" w:hanging="709"/>
    </w:pPr>
    <w:rPr>
      <w:rFonts w:ascii="Tahoma" w:eastAsia="Times New Roman" w:hAnsi="Tahoma" w:cs="Tahoma"/>
      <w:sz w:val="20"/>
      <w:szCs w:val="20"/>
      <w:lang w:eastAsia="pl-PL"/>
    </w:rPr>
  </w:style>
  <w:style w:type="character" w:customStyle="1" w:styleId="grame">
    <w:name w:val="grame"/>
    <w:basedOn w:val="Domylnaczcionkaakapitu"/>
    <w:rsid w:val="009B6A48"/>
  </w:style>
  <w:style w:type="paragraph" w:customStyle="1" w:styleId="Nagwek313pt">
    <w:name w:val="Nagłówek 3 + 13 pt"/>
    <w:aliases w:val="Automatyczny,Do lewej,Przed:  12 pt + Wyrównany do środka"/>
    <w:basedOn w:val="Nagwek1"/>
    <w:rsid w:val="009B6A48"/>
    <w:pPr>
      <w:keepLines w:val="0"/>
      <w:widowControl/>
      <w:adjustRightInd/>
      <w:spacing w:before="240" w:line="240" w:lineRule="auto"/>
      <w:jc w:val="left"/>
      <w:textAlignment w:val="auto"/>
    </w:pPr>
    <w:rPr>
      <w:rFonts w:ascii="Arial" w:hAnsi="Arial" w:cs="Arial"/>
      <w:sz w:val="26"/>
      <w:szCs w:val="26"/>
    </w:rPr>
  </w:style>
  <w:style w:type="paragraph" w:styleId="Podtytu">
    <w:name w:val="Subtitle"/>
    <w:basedOn w:val="Normalny"/>
    <w:link w:val="PodtytuZnak"/>
    <w:uiPriority w:val="99"/>
    <w:qFormat/>
    <w:rsid w:val="009B6A48"/>
    <w:pPr>
      <w:spacing w:after="0" w:line="240" w:lineRule="auto"/>
      <w:ind w:left="709" w:hanging="709"/>
      <w:jc w:val="center"/>
    </w:pPr>
    <w:rPr>
      <w:rFonts w:ascii="Times New Roman" w:eastAsia="Times New Roman" w:hAnsi="Times New Roman" w:cs="Times New Roman"/>
      <w:b/>
      <w:bCs/>
      <w:sz w:val="20"/>
      <w:szCs w:val="20"/>
      <w:lang w:val="fr-BE" w:eastAsia="pl-PL"/>
    </w:rPr>
  </w:style>
  <w:style w:type="character" w:customStyle="1" w:styleId="PodtytuZnak">
    <w:name w:val="Podtytuł Znak"/>
    <w:basedOn w:val="Domylnaczcionkaakapitu"/>
    <w:link w:val="Podtytu"/>
    <w:uiPriority w:val="99"/>
    <w:rsid w:val="009B6A48"/>
    <w:rPr>
      <w:rFonts w:ascii="Times New Roman" w:eastAsia="Times New Roman" w:hAnsi="Times New Roman" w:cs="Times New Roman"/>
      <w:b/>
      <w:bCs/>
      <w:sz w:val="20"/>
      <w:szCs w:val="20"/>
      <w:lang w:val="fr-BE" w:eastAsia="pl-PL"/>
    </w:rPr>
  </w:style>
  <w:style w:type="character" w:customStyle="1" w:styleId="CommentTextChar">
    <w:name w:val="Comment Text Char"/>
    <w:uiPriority w:val="99"/>
    <w:semiHidden/>
    <w:rsid w:val="009B6A48"/>
    <w:rPr>
      <w:rFonts w:ascii="Arial" w:hAnsi="Arial" w:cs="Arial"/>
      <w:snapToGrid w:val="0"/>
      <w:sz w:val="20"/>
      <w:szCs w:val="20"/>
      <w:lang w:val="en-GB" w:eastAsia="pl-PL"/>
    </w:rPr>
  </w:style>
  <w:style w:type="character" w:styleId="Hipercze">
    <w:name w:val="Hyperlink"/>
    <w:uiPriority w:val="99"/>
    <w:rsid w:val="009B6A48"/>
    <w:rPr>
      <w:color w:val="0000FF"/>
      <w:u w:val="single"/>
    </w:rPr>
  </w:style>
  <w:style w:type="character" w:customStyle="1" w:styleId="CommentSubjectChar">
    <w:name w:val="Comment Subject Char"/>
    <w:uiPriority w:val="99"/>
    <w:semiHidden/>
    <w:rsid w:val="009B6A48"/>
    <w:rPr>
      <w:rFonts w:ascii="Times New Roman" w:hAnsi="Times New Roman" w:cs="Times New Roman"/>
      <w:b/>
      <w:bCs/>
      <w:snapToGrid w:val="0"/>
      <w:sz w:val="20"/>
      <w:szCs w:val="20"/>
      <w:lang w:val="en-GB" w:eastAsia="pl-PL"/>
    </w:rPr>
  </w:style>
  <w:style w:type="paragraph" w:customStyle="1" w:styleId="spis2">
    <w:name w:val="spis2"/>
    <w:basedOn w:val="Normalny"/>
    <w:rsid w:val="009B6A48"/>
    <w:pPr>
      <w:spacing w:before="60" w:after="0" w:line="240" w:lineRule="auto"/>
      <w:ind w:left="902" w:right="-709" w:hanging="902"/>
    </w:pPr>
    <w:rPr>
      <w:rFonts w:ascii="Arial" w:eastAsia="Times New Roman" w:hAnsi="Arial" w:cs="Arial"/>
      <w:b/>
      <w:bCs/>
      <w:sz w:val="24"/>
      <w:szCs w:val="24"/>
      <w:lang w:eastAsia="pl-PL"/>
    </w:rPr>
  </w:style>
  <w:style w:type="character" w:customStyle="1" w:styleId="spis2Znak">
    <w:name w:val="spis2 Znak"/>
    <w:rsid w:val="009B6A48"/>
    <w:rPr>
      <w:rFonts w:ascii="Arial" w:hAnsi="Arial" w:cs="Arial"/>
      <w:b/>
      <w:bCs/>
      <w:sz w:val="24"/>
      <w:szCs w:val="24"/>
      <w:lang w:val="pl-PL" w:eastAsia="pl-PL"/>
    </w:rPr>
  </w:style>
  <w:style w:type="paragraph" w:customStyle="1" w:styleId="spis1">
    <w:name w:val="spis1"/>
    <w:basedOn w:val="Tekstpodstawowy"/>
    <w:rsid w:val="009B6A48"/>
    <w:pPr>
      <w:spacing w:before="200"/>
      <w:ind w:left="1701" w:right="-709" w:hanging="1701"/>
    </w:pPr>
    <w:rPr>
      <w:b/>
      <w:bCs/>
      <w:sz w:val="26"/>
      <w:szCs w:val="26"/>
      <w:lang w:val="pl-PL"/>
    </w:rPr>
  </w:style>
  <w:style w:type="paragraph" w:customStyle="1" w:styleId="Styl">
    <w:name w:val="Styl"/>
    <w:basedOn w:val="Normalny"/>
    <w:next w:val="Mapadokumentu"/>
    <w:uiPriority w:val="99"/>
    <w:rsid w:val="009B6A48"/>
    <w:pPr>
      <w:shd w:val="clear" w:color="auto" w:fill="000080"/>
      <w:spacing w:after="0" w:line="240" w:lineRule="auto"/>
      <w:ind w:left="709" w:hanging="709"/>
    </w:pPr>
    <w:rPr>
      <w:rFonts w:ascii="Tahoma" w:eastAsia="Times New Roman" w:hAnsi="Tahoma" w:cs="Tahoma"/>
      <w:sz w:val="20"/>
      <w:szCs w:val="20"/>
      <w:lang w:eastAsia="pl-PL"/>
    </w:rPr>
  </w:style>
  <w:style w:type="paragraph" w:customStyle="1" w:styleId="a0">
    <w:basedOn w:val="Normalny"/>
    <w:next w:val="Mapadokumentu"/>
    <w:link w:val="PlandokumentuZnak"/>
    <w:uiPriority w:val="99"/>
    <w:rsid w:val="009B6A48"/>
    <w:pPr>
      <w:spacing w:after="0" w:line="240" w:lineRule="auto"/>
      <w:ind w:left="709" w:hanging="709"/>
      <w:jc w:val="both"/>
    </w:pPr>
    <w:rPr>
      <w:rFonts w:ascii="Tahoma" w:eastAsia="Times New Roman" w:hAnsi="Tahoma" w:cs="Tahoma"/>
      <w:sz w:val="16"/>
      <w:szCs w:val="16"/>
      <w:lang w:eastAsia="pl-PL"/>
    </w:rPr>
  </w:style>
  <w:style w:type="character" w:customStyle="1" w:styleId="PlandokumentuZnak">
    <w:name w:val="Plan dokumentu Znak"/>
    <w:link w:val="a0"/>
    <w:uiPriority w:val="99"/>
    <w:semiHidden/>
    <w:rsid w:val="009B6A48"/>
    <w:rPr>
      <w:rFonts w:ascii="Tahoma" w:hAnsi="Tahoma" w:cs="Tahoma"/>
      <w:sz w:val="16"/>
      <w:szCs w:val="16"/>
      <w:lang w:eastAsia="pl-PL"/>
    </w:rPr>
  </w:style>
  <w:style w:type="paragraph" w:customStyle="1" w:styleId="pntext">
    <w:name w:val="pntext"/>
    <w:basedOn w:val="Normalny"/>
    <w:rsid w:val="009B6A48"/>
    <w:pPr>
      <w:spacing w:before="100" w:beforeAutospacing="1" w:after="100" w:afterAutospacing="1" w:line="240" w:lineRule="auto"/>
      <w:ind w:left="709" w:hanging="709"/>
    </w:pPr>
    <w:rPr>
      <w:rFonts w:ascii="Tahoma" w:eastAsia="Times New Roman" w:hAnsi="Tahoma" w:cs="Tahoma"/>
      <w:sz w:val="24"/>
      <w:szCs w:val="24"/>
      <w:lang w:eastAsia="pl-PL"/>
    </w:rPr>
  </w:style>
  <w:style w:type="paragraph" w:customStyle="1" w:styleId="Tekstpodstawowy31">
    <w:name w:val="Tekst podstawowy 31"/>
    <w:basedOn w:val="Normalny"/>
    <w:uiPriority w:val="99"/>
    <w:rsid w:val="009B6A48"/>
    <w:pPr>
      <w:widowControl w:val="0"/>
      <w:tabs>
        <w:tab w:val="left" w:pos="794"/>
        <w:tab w:val="left" w:pos="1361"/>
        <w:tab w:val="left" w:pos="2778"/>
        <w:tab w:val="left" w:pos="4479"/>
        <w:tab w:val="left" w:pos="6747"/>
      </w:tabs>
      <w:spacing w:after="0" w:line="240" w:lineRule="auto"/>
      <w:ind w:left="709" w:hanging="709"/>
    </w:pPr>
    <w:rPr>
      <w:rFonts w:ascii="Tahoma" w:eastAsia="Times New Roman" w:hAnsi="Tahoma" w:cs="Tahoma"/>
      <w:sz w:val="24"/>
      <w:szCs w:val="24"/>
      <w:lang w:eastAsia="pl-PL"/>
    </w:rPr>
  </w:style>
  <w:style w:type="paragraph" w:customStyle="1" w:styleId="ust">
    <w:name w:val="ust"/>
    <w:rsid w:val="009B6A48"/>
    <w:pPr>
      <w:spacing w:before="60" w:after="60" w:line="240" w:lineRule="auto"/>
      <w:ind w:left="426" w:hanging="284"/>
      <w:jc w:val="both"/>
    </w:pPr>
    <w:rPr>
      <w:rFonts w:ascii="Tahoma" w:eastAsia="Times New Roman" w:hAnsi="Tahoma" w:cs="Tahoma"/>
      <w:sz w:val="24"/>
      <w:szCs w:val="24"/>
      <w:lang w:eastAsia="pl-PL"/>
    </w:rPr>
  </w:style>
  <w:style w:type="character" w:customStyle="1" w:styleId="Nagwek1ZnakZnakZnak">
    <w:name w:val="Nagłówek 1 Znak Znak Znak"/>
    <w:rsid w:val="009B6A48"/>
    <w:rPr>
      <w:rFonts w:ascii="Arial" w:hAnsi="Arial" w:cs="Arial"/>
      <w:b/>
      <w:bCs/>
      <w:sz w:val="28"/>
      <w:szCs w:val="28"/>
      <w:lang w:val="en-GB" w:eastAsia="pl-PL"/>
    </w:rPr>
  </w:style>
  <w:style w:type="paragraph" w:customStyle="1" w:styleId="Naglowek8">
    <w:name w:val="Naglowek8"/>
    <w:basedOn w:val="Normalny"/>
    <w:rsid w:val="009B6A48"/>
    <w:pPr>
      <w:spacing w:before="160" w:after="0" w:line="240" w:lineRule="auto"/>
      <w:ind w:left="851" w:right="-709" w:hanging="851"/>
      <w:jc w:val="both"/>
      <w:outlineLvl w:val="1"/>
    </w:pPr>
    <w:rPr>
      <w:rFonts w:ascii="Arial" w:eastAsia="Times New Roman" w:hAnsi="Arial" w:cs="Arial"/>
      <w:b/>
      <w:bCs/>
      <w:color w:val="3366FF"/>
      <w:sz w:val="24"/>
      <w:szCs w:val="24"/>
      <w:lang w:eastAsia="pl-PL"/>
    </w:rPr>
  </w:style>
  <w:style w:type="paragraph" w:styleId="HTML-wstpniesformatowany">
    <w:name w:val="HTML Preformatted"/>
    <w:basedOn w:val="Normalny"/>
    <w:link w:val="HTML-wstpniesformatowanyZnak"/>
    <w:uiPriority w:val="99"/>
    <w:rsid w:val="009B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pPr>
    <w:rPr>
      <w:rFonts w:ascii="Courier New" w:eastAsia="Times New Roman" w:hAnsi="Courier New"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9B6A48"/>
    <w:rPr>
      <w:rFonts w:ascii="Courier New" w:eastAsia="Times New Roman" w:hAnsi="Courier New" w:cs="Times New Roman"/>
      <w:sz w:val="20"/>
      <w:szCs w:val="20"/>
      <w:lang w:eastAsia="pl-PL"/>
    </w:rPr>
  </w:style>
  <w:style w:type="character" w:customStyle="1" w:styleId="Nagwek1Znak1Znak">
    <w:name w:val="Nagłówek 1 Znak1 Znak"/>
    <w:aliases w:val="Nagłówek 1 Znak Znak Znak Znak"/>
    <w:uiPriority w:val="99"/>
    <w:rsid w:val="009B6A48"/>
    <w:rPr>
      <w:rFonts w:ascii="Arial" w:hAnsi="Arial" w:cs="Arial"/>
      <w:b/>
      <w:bCs/>
      <w:sz w:val="28"/>
      <w:szCs w:val="28"/>
      <w:lang w:val="en-GB" w:eastAsia="pl-PL"/>
    </w:rPr>
  </w:style>
  <w:style w:type="paragraph" w:customStyle="1" w:styleId="danka3">
    <w:name w:val="danka3"/>
    <w:basedOn w:val="Normalny"/>
    <w:rsid w:val="009B6A48"/>
    <w:pPr>
      <w:suppressAutoHyphens/>
      <w:spacing w:after="0" w:line="360" w:lineRule="auto"/>
      <w:ind w:left="902" w:right="-2" w:hanging="902"/>
    </w:pPr>
    <w:rPr>
      <w:rFonts w:ascii="Verdana" w:eastAsia="Times New Roman" w:hAnsi="Verdana" w:cs="Verdana"/>
      <w:b/>
      <w:bCs/>
      <w:sz w:val="18"/>
      <w:szCs w:val="18"/>
      <w:lang w:eastAsia="ar-SA"/>
    </w:rPr>
  </w:style>
  <w:style w:type="paragraph" w:customStyle="1" w:styleId="Default">
    <w:name w:val="Default"/>
    <w:rsid w:val="009B6A48"/>
    <w:pPr>
      <w:autoSpaceDE w:val="0"/>
      <w:autoSpaceDN w:val="0"/>
      <w:adjustRightInd w:val="0"/>
      <w:spacing w:after="0" w:line="240" w:lineRule="auto"/>
    </w:pPr>
    <w:rPr>
      <w:rFonts w:ascii="Verdana" w:eastAsia="Times New Roman" w:hAnsi="Verdana" w:cs="Verdana"/>
      <w:color w:val="000000"/>
      <w:sz w:val="24"/>
      <w:szCs w:val="24"/>
      <w:lang w:eastAsia="pl-PL"/>
    </w:rPr>
  </w:style>
  <w:style w:type="paragraph" w:customStyle="1" w:styleId="Akapitzlist1">
    <w:name w:val="Akapit z listą1"/>
    <w:basedOn w:val="Normalny"/>
    <w:uiPriority w:val="99"/>
    <w:qFormat/>
    <w:rsid w:val="009B6A48"/>
    <w:pPr>
      <w:spacing w:before="120" w:after="120" w:line="312" w:lineRule="auto"/>
      <w:ind w:left="720" w:hanging="709"/>
      <w:jc w:val="both"/>
    </w:pPr>
    <w:rPr>
      <w:rFonts w:ascii="Calibri" w:eastAsia="Times New Roman" w:hAnsi="Calibri" w:cs="Calibri"/>
      <w:sz w:val="20"/>
      <w:szCs w:val="20"/>
    </w:rPr>
  </w:style>
  <w:style w:type="paragraph" w:customStyle="1" w:styleId="Styl1">
    <w:name w:val="Styl1"/>
    <w:basedOn w:val="Spistreci1"/>
    <w:link w:val="Styl1Znak"/>
    <w:qFormat/>
    <w:rsid w:val="009B6A48"/>
    <w:pPr>
      <w:tabs>
        <w:tab w:val="left" w:pos="1601"/>
      </w:tabs>
    </w:pPr>
    <w:rPr>
      <w:rFonts w:ascii="Tahoma" w:hAnsi="Tahoma"/>
    </w:rPr>
  </w:style>
  <w:style w:type="paragraph" w:customStyle="1" w:styleId="Nagwekspisutreci1">
    <w:name w:val="Nagłówek spisu treści1"/>
    <w:basedOn w:val="Nagwek1"/>
    <w:next w:val="Normalny"/>
    <w:uiPriority w:val="99"/>
    <w:qFormat/>
    <w:rsid w:val="009B6A48"/>
    <w:pPr>
      <w:widowControl/>
      <w:adjustRightInd/>
      <w:spacing w:line="276" w:lineRule="auto"/>
      <w:ind w:left="0" w:firstLine="0"/>
      <w:jc w:val="left"/>
      <w:textAlignment w:val="auto"/>
      <w:outlineLvl w:val="9"/>
    </w:pPr>
    <w:rPr>
      <w:rFonts w:ascii="Cambria" w:hAnsi="Cambria" w:cs="Cambria"/>
      <w:color w:val="365F91"/>
    </w:rPr>
  </w:style>
  <w:style w:type="character" w:customStyle="1" w:styleId="Spistreci1Znak">
    <w:name w:val="Spis treści 1 Znak"/>
    <w:link w:val="Spistreci1"/>
    <w:uiPriority w:val="39"/>
    <w:rsid w:val="009B6A48"/>
    <w:rPr>
      <w:rFonts w:ascii="Calibri" w:eastAsia="Times New Roman" w:hAnsi="Calibri" w:cs="Calibri"/>
      <w:b/>
      <w:bCs/>
      <w:caps/>
      <w:sz w:val="20"/>
      <w:szCs w:val="20"/>
      <w:lang w:eastAsia="pl-PL"/>
    </w:rPr>
  </w:style>
  <w:style w:type="character" w:customStyle="1" w:styleId="Styl1Znak">
    <w:name w:val="Styl1 Znak"/>
    <w:link w:val="Styl1"/>
    <w:rsid w:val="009B6A48"/>
    <w:rPr>
      <w:rFonts w:ascii="Tahoma" w:eastAsia="Times New Roman" w:hAnsi="Tahoma" w:cs="Calibri"/>
      <w:b/>
      <w:bCs/>
      <w:caps/>
      <w:sz w:val="20"/>
      <w:szCs w:val="20"/>
      <w:lang w:eastAsia="pl-PL"/>
    </w:rPr>
  </w:style>
  <w:style w:type="paragraph" w:styleId="Listapunktowana">
    <w:name w:val="List Bullet"/>
    <w:basedOn w:val="Normalny"/>
    <w:autoRedefine/>
    <w:uiPriority w:val="99"/>
    <w:rsid w:val="009B6A48"/>
    <w:pPr>
      <w:numPr>
        <w:numId w:val="5"/>
      </w:numPr>
      <w:spacing w:before="120" w:after="120" w:line="360" w:lineRule="auto"/>
      <w:ind w:left="360" w:hanging="360"/>
      <w:jc w:val="both"/>
    </w:pPr>
    <w:rPr>
      <w:rFonts w:ascii="Tahoma" w:eastAsia="Times New Roman" w:hAnsi="Tahoma" w:cs="Tahoma"/>
      <w:sz w:val="20"/>
      <w:szCs w:val="20"/>
      <w:lang w:eastAsia="pl-PL"/>
    </w:rPr>
  </w:style>
  <w:style w:type="paragraph" w:styleId="Tekstblokowy">
    <w:name w:val="Block Text"/>
    <w:basedOn w:val="Normalny"/>
    <w:semiHidden/>
    <w:rsid w:val="009B6A48"/>
    <w:pPr>
      <w:tabs>
        <w:tab w:val="left" w:pos="10915"/>
      </w:tabs>
      <w:spacing w:after="0" w:line="240" w:lineRule="auto"/>
      <w:ind w:left="851" w:right="-1" w:hanging="851"/>
      <w:jc w:val="both"/>
    </w:pPr>
    <w:rPr>
      <w:rFonts w:ascii="Arial" w:eastAsia="Times New Roman" w:hAnsi="Arial" w:cs="Times New Roman"/>
      <w:szCs w:val="20"/>
      <w:lang w:val="en-GB" w:eastAsia="pl-PL"/>
    </w:rPr>
  </w:style>
  <w:style w:type="paragraph" w:styleId="Listapunktowana3">
    <w:name w:val="List Bullet 3"/>
    <w:basedOn w:val="Normalny"/>
    <w:autoRedefine/>
    <w:semiHidden/>
    <w:rsid w:val="009B6A48"/>
    <w:pPr>
      <w:numPr>
        <w:numId w:val="3"/>
      </w:numPr>
      <w:spacing w:after="0" w:line="240" w:lineRule="auto"/>
    </w:pPr>
    <w:rPr>
      <w:rFonts w:ascii="Times New Roman" w:eastAsia="Times New Roman" w:hAnsi="Times New Roman" w:cs="Times New Roman"/>
      <w:sz w:val="24"/>
      <w:szCs w:val="24"/>
      <w:lang w:eastAsia="pl-PL"/>
    </w:rPr>
  </w:style>
  <w:style w:type="paragraph" w:customStyle="1" w:styleId="Tekstpodstawowy22">
    <w:name w:val="Tekst podstawowy 22"/>
    <w:basedOn w:val="Normalny"/>
    <w:rsid w:val="009B6A4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character" w:styleId="UyteHipercze">
    <w:name w:val="FollowedHyperlink"/>
    <w:semiHidden/>
    <w:rsid w:val="009B6A48"/>
    <w:rPr>
      <w:color w:val="800080"/>
      <w:u w:val="single"/>
    </w:rPr>
  </w:style>
  <w:style w:type="paragraph" w:styleId="Lista">
    <w:name w:val="List"/>
    <w:basedOn w:val="Normalny"/>
    <w:semiHidden/>
    <w:rsid w:val="009B6A48"/>
    <w:pPr>
      <w:spacing w:after="0" w:line="240" w:lineRule="auto"/>
      <w:ind w:left="283" w:hanging="283"/>
    </w:pPr>
    <w:rPr>
      <w:rFonts w:ascii="Times New Roman" w:eastAsia="Times New Roman" w:hAnsi="Times New Roman" w:cs="Times New Roman"/>
      <w:sz w:val="20"/>
      <w:szCs w:val="20"/>
      <w:lang w:eastAsia="pl-PL"/>
    </w:rPr>
  </w:style>
  <w:style w:type="paragraph" w:styleId="Lista2">
    <w:name w:val="List 2"/>
    <w:basedOn w:val="Normalny"/>
    <w:semiHidden/>
    <w:rsid w:val="009B6A48"/>
    <w:pPr>
      <w:spacing w:after="0"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semiHidden/>
    <w:rsid w:val="009B6A48"/>
    <w:pPr>
      <w:spacing w:after="0" w:line="240" w:lineRule="auto"/>
      <w:ind w:left="849" w:hanging="283"/>
    </w:pPr>
    <w:rPr>
      <w:rFonts w:ascii="Times New Roman" w:eastAsia="Times New Roman" w:hAnsi="Times New Roman" w:cs="Times New Roman"/>
      <w:sz w:val="20"/>
      <w:szCs w:val="20"/>
      <w:lang w:eastAsia="pl-PL"/>
    </w:rPr>
  </w:style>
  <w:style w:type="paragraph" w:styleId="Lista5">
    <w:name w:val="List 5"/>
    <w:basedOn w:val="Normalny"/>
    <w:semiHidden/>
    <w:rsid w:val="009B6A48"/>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
    <w:name w:val="List Continue"/>
    <w:basedOn w:val="Normalny"/>
    <w:semiHidden/>
    <w:rsid w:val="009B6A48"/>
    <w:pPr>
      <w:spacing w:after="120" w:line="240" w:lineRule="auto"/>
      <w:ind w:left="283"/>
    </w:pPr>
    <w:rPr>
      <w:rFonts w:ascii="Times New Roman" w:eastAsia="Times New Roman" w:hAnsi="Times New Roman" w:cs="Times New Roman"/>
      <w:sz w:val="20"/>
      <w:szCs w:val="20"/>
      <w:lang w:eastAsia="pl-PL"/>
    </w:rPr>
  </w:style>
  <w:style w:type="paragraph" w:styleId="Lista-kontynuacja2">
    <w:name w:val="List Continue 2"/>
    <w:basedOn w:val="Normalny"/>
    <w:semiHidden/>
    <w:rsid w:val="009B6A48"/>
    <w:pPr>
      <w:spacing w:after="120" w:line="240" w:lineRule="auto"/>
      <w:ind w:left="566"/>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9B6A48"/>
    <w:pPr>
      <w:spacing w:after="120" w:line="240" w:lineRule="auto"/>
      <w:ind w:left="1132"/>
    </w:pPr>
    <w:rPr>
      <w:rFonts w:ascii="Times New Roman" w:eastAsia="Times New Roman" w:hAnsi="Times New Roman" w:cs="Times New Roman"/>
      <w:sz w:val="20"/>
      <w:szCs w:val="20"/>
      <w:lang w:eastAsia="pl-PL"/>
    </w:rPr>
  </w:style>
  <w:style w:type="paragraph" w:styleId="Lista-kontynuacja5">
    <w:name w:val="List Continue 5"/>
    <w:basedOn w:val="Normalny"/>
    <w:semiHidden/>
    <w:rsid w:val="009B6A48"/>
    <w:pPr>
      <w:spacing w:after="120" w:line="240" w:lineRule="auto"/>
      <w:ind w:left="1415"/>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9B6A48"/>
    <w:pPr>
      <w:widowControl w:val="0"/>
      <w:tabs>
        <w:tab w:val="left" w:pos="794"/>
        <w:tab w:val="left" w:pos="1361"/>
        <w:tab w:val="left" w:pos="2778"/>
        <w:tab w:val="left" w:pos="4479"/>
        <w:tab w:val="left" w:pos="6747"/>
      </w:tabs>
      <w:spacing w:after="0" w:line="240" w:lineRule="auto"/>
    </w:pPr>
    <w:rPr>
      <w:rFonts w:ascii="Times New Roman" w:eastAsia="Times New Roman" w:hAnsi="Times New Roman" w:cs="Times New Roman"/>
      <w:sz w:val="24"/>
      <w:szCs w:val="20"/>
      <w:lang w:eastAsia="pl-PL"/>
    </w:rPr>
  </w:style>
  <w:style w:type="character" w:customStyle="1" w:styleId="NagwekZnak2">
    <w:name w:val="Nagłówek Znak2"/>
    <w:aliases w:val="Nagłówek Znak Znak,Nagłówek strony Znak Znak,Nagłówek strony Znak2,Nagłówek Znak1 Znak,Nagłówek strony Znak1 Znak"/>
    <w:rsid w:val="009B6A48"/>
    <w:rPr>
      <w:sz w:val="24"/>
      <w:lang w:val="en-GB" w:eastAsia="pl-PL" w:bidi="ar-SA"/>
    </w:rPr>
  </w:style>
  <w:style w:type="character" w:customStyle="1" w:styleId="FontStyle32">
    <w:name w:val="Font Style32"/>
    <w:rsid w:val="009B6A48"/>
    <w:rPr>
      <w:rFonts w:ascii="Arial Narrow" w:hAnsi="Arial Narrow" w:cs="Arial Narrow"/>
      <w:sz w:val="18"/>
      <w:szCs w:val="18"/>
    </w:rPr>
  </w:style>
  <w:style w:type="character" w:customStyle="1" w:styleId="FontStyle33">
    <w:name w:val="Font Style33"/>
    <w:rsid w:val="009B6A48"/>
    <w:rPr>
      <w:rFonts w:ascii="Arial Narrow" w:hAnsi="Arial Narrow" w:cs="Arial Narrow"/>
      <w:i/>
      <w:iCs/>
      <w:sz w:val="18"/>
      <w:szCs w:val="18"/>
    </w:rPr>
  </w:style>
  <w:style w:type="character" w:customStyle="1" w:styleId="FontStyle81">
    <w:name w:val="Font Style81"/>
    <w:rsid w:val="009B6A48"/>
    <w:rPr>
      <w:rFonts w:ascii="Times New Roman" w:hAnsi="Times New Roman" w:cs="Times New Roman"/>
      <w:sz w:val="22"/>
      <w:szCs w:val="22"/>
    </w:rPr>
  </w:style>
  <w:style w:type="paragraph" w:styleId="Akapitzlist">
    <w:name w:val="List Paragraph"/>
    <w:basedOn w:val="Normalny"/>
    <w:uiPriority w:val="34"/>
    <w:qFormat/>
    <w:rsid w:val="009B6A48"/>
    <w:pPr>
      <w:spacing w:before="120" w:after="120" w:line="312" w:lineRule="auto"/>
      <w:ind w:left="720"/>
      <w:jc w:val="both"/>
    </w:pPr>
    <w:rPr>
      <w:rFonts w:ascii="Tahoma" w:eastAsia="Times New Roman" w:hAnsi="Tahoma" w:cs="Calibri"/>
      <w:sz w:val="20"/>
      <w:szCs w:val="20"/>
    </w:rPr>
  </w:style>
  <w:style w:type="paragraph" w:styleId="Nagwekspisutreci">
    <w:name w:val="TOC Heading"/>
    <w:basedOn w:val="Nagwek1"/>
    <w:next w:val="Normalny"/>
    <w:uiPriority w:val="39"/>
    <w:semiHidden/>
    <w:unhideWhenUsed/>
    <w:qFormat/>
    <w:rsid w:val="009B6A48"/>
    <w:pPr>
      <w:widowControl/>
      <w:adjustRightInd/>
      <w:spacing w:line="276" w:lineRule="auto"/>
      <w:ind w:left="0" w:firstLine="0"/>
      <w:jc w:val="left"/>
      <w:textAlignment w:val="auto"/>
      <w:outlineLvl w:val="9"/>
    </w:pPr>
    <w:rPr>
      <w:rFonts w:ascii="Cambria" w:hAnsi="Cambria"/>
      <w:color w:val="365F91"/>
      <w:lang w:eastAsia="en-US"/>
    </w:rPr>
  </w:style>
  <w:style w:type="paragraph" w:styleId="Tekstprzypisukocowego">
    <w:name w:val="endnote text"/>
    <w:basedOn w:val="Normalny"/>
    <w:link w:val="TekstprzypisukocowegoZnak"/>
    <w:uiPriority w:val="99"/>
    <w:semiHidden/>
    <w:unhideWhenUsed/>
    <w:rsid w:val="009B6A48"/>
    <w:pPr>
      <w:spacing w:before="120" w:after="120" w:line="360" w:lineRule="auto"/>
      <w:ind w:left="709" w:hanging="709"/>
      <w:jc w:val="both"/>
    </w:pPr>
    <w:rPr>
      <w:rFonts w:ascii="Tahoma" w:eastAsia="Times New Roman" w:hAnsi="Tahoma" w:cs="Times New Roman"/>
      <w:sz w:val="20"/>
      <w:szCs w:val="20"/>
    </w:rPr>
  </w:style>
  <w:style w:type="character" w:customStyle="1" w:styleId="TekstprzypisukocowegoZnak">
    <w:name w:val="Tekst przypisu końcowego Znak"/>
    <w:basedOn w:val="Domylnaczcionkaakapitu"/>
    <w:link w:val="Tekstprzypisukocowego"/>
    <w:uiPriority w:val="99"/>
    <w:semiHidden/>
    <w:rsid w:val="009B6A48"/>
    <w:rPr>
      <w:rFonts w:ascii="Tahoma" w:eastAsia="Times New Roman" w:hAnsi="Tahoma" w:cs="Times New Roman"/>
      <w:sz w:val="20"/>
      <w:szCs w:val="20"/>
    </w:rPr>
  </w:style>
  <w:style w:type="character" w:styleId="Odwoanieprzypisukocowego">
    <w:name w:val="endnote reference"/>
    <w:uiPriority w:val="99"/>
    <w:semiHidden/>
    <w:unhideWhenUsed/>
    <w:rsid w:val="009B6A48"/>
    <w:rPr>
      <w:vertAlign w:val="superscript"/>
    </w:rPr>
  </w:style>
  <w:style w:type="paragraph" w:styleId="Poprawka">
    <w:name w:val="Revision"/>
    <w:hidden/>
    <w:uiPriority w:val="99"/>
    <w:semiHidden/>
    <w:rsid w:val="009B6A48"/>
    <w:pPr>
      <w:spacing w:after="0" w:line="240" w:lineRule="auto"/>
    </w:pPr>
    <w:rPr>
      <w:rFonts w:ascii="Tahoma" w:eastAsia="Times New Roman" w:hAnsi="Tahoma" w:cs="Tahoma"/>
      <w:sz w:val="20"/>
      <w:szCs w:val="20"/>
      <w:lang w:eastAsia="pl-PL"/>
    </w:rPr>
  </w:style>
  <w:style w:type="character" w:styleId="Wyrnienieintensywne">
    <w:name w:val="Intense Emphasis"/>
    <w:uiPriority w:val="21"/>
    <w:qFormat/>
    <w:rsid w:val="009B6A48"/>
    <w:rPr>
      <w:b/>
      <w:bCs/>
      <w:i/>
      <w:iCs/>
      <w:color w:val="4F81BD"/>
    </w:rPr>
  </w:style>
  <w:style w:type="character" w:customStyle="1" w:styleId="Nierozpoznanawzmianka1">
    <w:name w:val="Nierozpoznana wzmianka1"/>
    <w:uiPriority w:val="99"/>
    <w:semiHidden/>
    <w:unhideWhenUsed/>
    <w:rsid w:val="009B6A48"/>
    <w:rPr>
      <w:color w:val="605E5C"/>
      <w:shd w:val="clear" w:color="auto" w:fill="E1DFDD"/>
    </w:rPr>
  </w:style>
  <w:style w:type="paragraph" w:styleId="Mapadokumentu">
    <w:name w:val="Document Map"/>
    <w:basedOn w:val="Normalny"/>
    <w:link w:val="MapadokumentuZnak"/>
    <w:uiPriority w:val="99"/>
    <w:semiHidden/>
    <w:unhideWhenUsed/>
    <w:rsid w:val="009B6A48"/>
    <w:pPr>
      <w:spacing w:after="0" w:line="240" w:lineRule="auto"/>
      <w:ind w:left="709" w:hanging="709"/>
      <w:jc w:val="both"/>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B6A48"/>
    <w:rPr>
      <w:rFonts w:ascii="Segoe UI" w:eastAsia="Times New Roman" w:hAnsi="Segoe UI" w:cs="Segoe UI"/>
      <w:sz w:val="16"/>
      <w:szCs w:val="16"/>
      <w:lang w:eastAsia="pl-PL"/>
    </w:rPr>
  </w:style>
  <w:style w:type="paragraph" w:customStyle="1" w:styleId="ListParagraph1">
    <w:name w:val="List Paragraph1"/>
    <w:basedOn w:val="Normalny"/>
    <w:uiPriority w:val="99"/>
    <w:rsid w:val="00787A50"/>
    <w:pPr>
      <w:spacing w:after="120" w:line="312" w:lineRule="auto"/>
      <w:ind w:left="720"/>
      <w:jc w:val="both"/>
    </w:pPr>
    <w:rPr>
      <w:rFonts w:ascii="Calibri" w:eastAsia="Times New Roman" w:hAnsi="Calibri" w:cs="Calibri"/>
      <w:sz w:val="20"/>
      <w:szCs w:val="20"/>
    </w:rPr>
  </w:style>
  <w:style w:type="character" w:customStyle="1" w:styleId="Nierozpoznanawzmianka2">
    <w:name w:val="Nierozpoznana wzmianka2"/>
    <w:basedOn w:val="Domylnaczcionkaakapitu"/>
    <w:uiPriority w:val="99"/>
    <w:semiHidden/>
    <w:unhideWhenUsed/>
    <w:rsid w:val="00BD3784"/>
    <w:rPr>
      <w:color w:val="605E5C"/>
      <w:shd w:val="clear" w:color="auto" w:fill="E1DFDD"/>
    </w:rPr>
  </w:style>
  <w:style w:type="paragraph" w:customStyle="1" w:styleId="Standard">
    <w:name w:val="Standard"/>
    <w:rsid w:val="007E3C2E"/>
    <w:pPr>
      <w:suppressAutoHyphens/>
      <w:autoSpaceDN w:val="0"/>
      <w:spacing w:line="247" w:lineRule="auto"/>
      <w:textAlignment w:val="baseline"/>
    </w:pPr>
    <w:rPr>
      <w:rFonts w:ascii="Times New Roman" w:eastAsia="SimSun" w:hAnsi="Times New Roman" w:cs="Mangal"/>
      <w:kern w:val="3"/>
      <w:sz w:val="24"/>
      <w:szCs w:val="24"/>
      <w:lang w:eastAsia="zh-CN" w:bidi="hi-IN"/>
    </w:rPr>
  </w:style>
  <w:style w:type="numbering" w:customStyle="1" w:styleId="WWNum3">
    <w:name w:val="WWNum3"/>
    <w:basedOn w:val="Bezlisty"/>
    <w:rsid w:val="007E3C2E"/>
    <w:pPr>
      <w:numPr>
        <w:numId w:val="50"/>
      </w:numPr>
    </w:pPr>
  </w:style>
  <w:style w:type="character" w:customStyle="1" w:styleId="fontstyle0">
    <w:name w:val="fontstyle0"/>
    <w:basedOn w:val="Domylnaczcionkaakapitu"/>
    <w:rsid w:val="00C80316"/>
  </w:style>
  <w:style w:type="character" w:customStyle="1" w:styleId="UnresolvedMention">
    <w:name w:val="Unresolved Mention"/>
    <w:basedOn w:val="Domylnaczcionkaakapitu"/>
    <w:uiPriority w:val="99"/>
    <w:semiHidden/>
    <w:unhideWhenUsed/>
    <w:rsid w:val="00A03D7D"/>
    <w:rPr>
      <w:color w:val="605E5C"/>
      <w:shd w:val="clear" w:color="auto" w:fill="E1DFDD"/>
    </w:rPr>
  </w:style>
  <w:style w:type="paragraph" w:styleId="NormalnyWeb">
    <w:name w:val="Normal (Web)"/>
    <w:basedOn w:val="Normalny"/>
    <w:uiPriority w:val="99"/>
    <w:semiHidden/>
    <w:unhideWhenUsed/>
    <w:rsid w:val="00F401C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tab-span">
    <w:name w:val="apple-tab-span"/>
    <w:basedOn w:val="Domylnaczcionkaakapitu"/>
    <w:rsid w:val="00F40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uro@sidir.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C943-1A80-4AC8-A7EE-4617639EF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21910</Words>
  <Characters>131465</Characters>
  <Application>Microsoft Office Word</Application>
  <DocSecurity>0</DocSecurity>
  <Lines>1095</Lines>
  <Paragraphs>306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Rademacher</dc:creator>
  <cp:keywords/>
  <dc:description/>
  <cp:lastModifiedBy>Anna Głowacz</cp:lastModifiedBy>
  <cp:revision>2</cp:revision>
  <dcterms:created xsi:type="dcterms:W3CDTF">2020-07-07T06:42:00Z</dcterms:created>
  <dcterms:modified xsi:type="dcterms:W3CDTF">2020-07-07T06:42:00Z</dcterms:modified>
</cp:coreProperties>
</file>