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ACD29C" w14:textId="77777777" w:rsidR="00595781" w:rsidRDefault="00595781" w:rsidP="00595781">
      <w:pPr>
        <w:rPr>
          <w:rFonts w:cs="Times New Roman"/>
          <w:szCs w:val="24"/>
        </w:rPr>
      </w:pPr>
      <w:r w:rsidRPr="00595781">
        <w:rPr>
          <w:rFonts w:cs="Times New Roman"/>
          <w:szCs w:val="24"/>
        </w:rPr>
        <w:t>ZAMAWIAJĄCY</w:t>
      </w:r>
      <w:r w:rsidR="005D4242">
        <w:rPr>
          <w:rFonts w:cs="Times New Roman"/>
          <w:szCs w:val="24"/>
        </w:rPr>
        <w:t>:</w:t>
      </w:r>
    </w:p>
    <w:tbl>
      <w:tblPr>
        <w:tblStyle w:val="Tabela-Siatk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323"/>
      </w:tblGrid>
      <w:tr w:rsidR="005D4242" w14:paraId="764DF320" w14:textId="77777777" w:rsidTr="005D4242">
        <w:tc>
          <w:tcPr>
            <w:tcW w:w="1413" w:type="dxa"/>
          </w:tcPr>
          <w:p w14:paraId="061892AD" w14:textId="77777777" w:rsidR="005D4242" w:rsidRDefault="005D4242" w:rsidP="00595781">
            <w:pPr>
              <w:rPr>
                <w:rFonts w:cs="Times New Roman"/>
                <w:szCs w:val="24"/>
              </w:rPr>
            </w:pPr>
            <w:r>
              <w:rPr>
                <w:noProof/>
                <w:lang w:eastAsia="pl-PL"/>
              </w:rPr>
              <w:drawing>
                <wp:inline distT="0" distB="0" distL="0" distR="0" wp14:anchorId="0D10B0DC" wp14:editId="545DB28D">
                  <wp:extent cx="541325" cy="519379"/>
                  <wp:effectExtent l="19050" t="19050" r="11430" b="14605"/>
                  <wp:docPr id="5" name="Obraz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559523" cy="536840"/>
                          </a:xfrm>
                          <a:prstGeom prst="rect">
                            <a:avLst/>
                          </a:prstGeom>
                          <a:solidFill>
                            <a:srgbClr val="FFFFFF"/>
                          </a:solidFill>
                          <a:ln w="6473">
                            <a:solidFill>
                              <a:srgbClr val="000000"/>
                            </a:solidFill>
                            <a:prstDash val="solid"/>
                          </a:ln>
                        </pic:spPr>
                      </pic:pic>
                    </a:graphicData>
                  </a:graphic>
                </wp:inline>
              </w:drawing>
            </w:r>
          </w:p>
        </w:tc>
        <w:tc>
          <w:tcPr>
            <w:tcW w:w="8323" w:type="dxa"/>
          </w:tcPr>
          <w:p w14:paraId="77BFAED1" w14:textId="77777777" w:rsidR="005D4242" w:rsidRPr="00595781" w:rsidRDefault="005D4242" w:rsidP="00DF535B">
            <w:pPr>
              <w:spacing w:line="240" w:lineRule="auto"/>
              <w:rPr>
                <w:rFonts w:cs="Times New Roman"/>
                <w:szCs w:val="24"/>
              </w:rPr>
            </w:pPr>
            <w:r w:rsidRPr="00595781">
              <w:rPr>
                <w:rFonts w:cs="Times New Roman"/>
                <w:szCs w:val="24"/>
              </w:rPr>
              <w:t>Gmina Ścinawa</w:t>
            </w:r>
          </w:p>
          <w:p w14:paraId="0FA27C11" w14:textId="77777777" w:rsidR="00DF535B" w:rsidRDefault="005D4242" w:rsidP="00DF535B">
            <w:pPr>
              <w:spacing w:line="240" w:lineRule="auto"/>
              <w:rPr>
                <w:rFonts w:cs="Times New Roman"/>
                <w:szCs w:val="24"/>
              </w:rPr>
            </w:pPr>
            <w:r>
              <w:rPr>
                <w:rFonts w:cs="Times New Roman"/>
                <w:szCs w:val="24"/>
              </w:rPr>
              <w:t>Rynek 17</w:t>
            </w:r>
            <w:r w:rsidRPr="00595781">
              <w:rPr>
                <w:rFonts w:cs="Times New Roman"/>
                <w:szCs w:val="24"/>
              </w:rPr>
              <w:t xml:space="preserve"> </w:t>
            </w:r>
          </w:p>
          <w:p w14:paraId="677E60A1" w14:textId="77777777" w:rsidR="005D4242" w:rsidRDefault="00A73C48" w:rsidP="00DF535B">
            <w:pPr>
              <w:spacing w:line="240" w:lineRule="auto"/>
              <w:rPr>
                <w:rFonts w:cs="Times New Roman"/>
                <w:szCs w:val="24"/>
              </w:rPr>
            </w:pPr>
            <w:r>
              <w:rPr>
                <w:rFonts w:cs="Times New Roman"/>
                <w:szCs w:val="24"/>
              </w:rPr>
              <w:t>59-330 Ścinawa</w:t>
            </w:r>
          </w:p>
        </w:tc>
      </w:tr>
    </w:tbl>
    <w:p w14:paraId="27750F62" w14:textId="77777777" w:rsidR="00595781" w:rsidRPr="00595781" w:rsidRDefault="00595781" w:rsidP="00595781">
      <w:pPr>
        <w:rPr>
          <w:rFonts w:cs="Times New Roman"/>
          <w:szCs w:val="24"/>
        </w:rPr>
      </w:pPr>
    </w:p>
    <w:p w14:paraId="50DBE6B6" w14:textId="77777777" w:rsidR="00595781" w:rsidRPr="00595781" w:rsidRDefault="00595781" w:rsidP="00595781">
      <w:pPr>
        <w:jc w:val="center"/>
        <w:rPr>
          <w:rFonts w:cs="Times New Roman"/>
          <w:b/>
          <w:sz w:val="32"/>
          <w:szCs w:val="32"/>
        </w:rPr>
      </w:pPr>
    </w:p>
    <w:p w14:paraId="1F2EB23B" w14:textId="77777777" w:rsidR="00595781" w:rsidRPr="00595781" w:rsidRDefault="00595781" w:rsidP="00595781">
      <w:pPr>
        <w:jc w:val="center"/>
        <w:rPr>
          <w:rFonts w:cs="Times New Roman"/>
          <w:b/>
          <w:sz w:val="32"/>
          <w:szCs w:val="32"/>
        </w:rPr>
      </w:pPr>
      <w:r w:rsidRPr="00595781">
        <w:rPr>
          <w:rFonts w:cs="Times New Roman"/>
          <w:b/>
          <w:sz w:val="32"/>
          <w:szCs w:val="32"/>
        </w:rPr>
        <w:t>SPECYFIKACJA ISTOTNYCH WARUNKÓW ZAMÓWIENIA</w:t>
      </w:r>
    </w:p>
    <w:p w14:paraId="5D783A4D" w14:textId="77777777" w:rsidR="00595781" w:rsidRPr="00595781" w:rsidRDefault="00595781" w:rsidP="00595781">
      <w:pPr>
        <w:rPr>
          <w:rFonts w:cs="Times New Roman"/>
          <w:szCs w:val="24"/>
        </w:rPr>
      </w:pPr>
    </w:p>
    <w:p w14:paraId="68619701" w14:textId="77777777" w:rsidR="00595781" w:rsidRPr="00595781" w:rsidRDefault="00595781" w:rsidP="00595781">
      <w:pPr>
        <w:jc w:val="center"/>
        <w:rPr>
          <w:rFonts w:cs="Times New Roman"/>
          <w:szCs w:val="24"/>
        </w:rPr>
      </w:pPr>
      <w:r w:rsidRPr="00595781">
        <w:rPr>
          <w:rFonts w:cs="Times New Roman"/>
          <w:szCs w:val="24"/>
        </w:rPr>
        <w:t>dla postępowania, prowadzonego zgodnie z postanowieniami ustawy</w:t>
      </w:r>
    </w:p>
    <w:p w14:paraId="02EAE4F2" w14:textId="77777777" w:rsidR="00595781" w:rsidRPr="00595781" w:rsidRDefault="00595781" w:rsidP="00595781">
      <w:pPr>
        <w:jc w:val="center"/>
        <w:rPr>
          <w:rFonts w:cs="Times New Roman"/>
          <w:szCs w:val="24"/>
        </w:rPr>
      </w:pPr>
      <w:r w:rsidRPr="00595781">
        <w:rPr>
          <w:rFonts w:cs="Times New Roman"/>
          <w:szCs w:val="24"/>
        </w:rPr>
        <w:t>z dnia 29 stycznia 2004 r. Prawo zamówień publicznych</w:t>
      </w:r>
    </w:p>
    <w:p w14:paraId="085DDAC1" w14:textId="76F5AB40" w:rsidR="00595781" w:rsidRPr="00595781" w:rsidRDefault="00595781" w:rsidP="00595781">
      <w:pPr>
        <w:jc w:val="center"/>
        <w:rPr>
          <w:rFonts w:cs="Times New Roman"/>
          <w:szCs w:val="24"/>
        </w:rPr>
      </w:pPr>
      <w:r w:rsidRPr="00595781">
        <w:rPr>
          <w:rFonts w:cs="Times New Roman"/>
          <w:szCs w:val="24"/>
        </w:rPr>
        <w:t>(</w:t>
      </w:r>
      <w:r w:rsidR="005D4242">
        <w:rPr>
          <w:rFonts w:cs="Times New Roman"/>
          <w:szCs w:val="24"/>
        </w:rPr>
        <w:t>t</w:t>
      </w:r>
      <w:r w:rsidR="005D4242" w:rsidRPr="005D4242">
        <w:rPr>
          <w:rFonts w:cs="Times New Roman"/>
          <w:szCs w:val="24"/>
        </w:rPr>
        <w:t>.j. Dz. U. z 201</w:t>
      </w:r>
      <w:r w:rsidR="00F44AA1">
        <w:rPr>
          <w:rFonts w:cs="Times New Roman"/>
          <w:szCs w:val="24"/>
        </w:rPr>
        <w:t>7</w:t>
      </w:r>
      <w:r w:rsidR="005D4242" w:rsidRPr="005D4242">
        <w:rPr>
          <w:rFonts w:cs="Times New Roman"/>
          <w:szCs w:val="24"/>
        </w:rPr>
        <w:t xml:space="preserve"> r. poz. </w:t>
      </w:r>
      <w:r w:rsidR="00F44AA1">
        <w:rPr>
          <w:rFonts w:cs="Times New Roman"/>
          <w:szCs w:val="24"/>
        </w:rPr>
        <w:t>1579</w:t>
      </w:r>
      <w:r w:rsidR="00F44AA1" w:rsidRPr="005D4242">
        <w:rPr>
          <w:rFonts w:cs="Times New Roman"/>
          <w:szCs w:val="24"/>
        </w:rPr>
        <w:t xml:space="preserve"> </w:t>
      </w:r>
      <w:r w:rsidR="005D4242" w:rsidRPr="005D4242">
        <w:rPr>
          <w:rFonts w:cs="Times New Roman"/>
          <w:szCs w:val="24"/>
        </w:rPr>
        <w:t>z późn. zm.</w:t>
      </w:r>
      <w:r w:rsidRPr="00595781">
        <w:rPr>
          <w:rFonts w:cs="Times New Roman"/>
          <w:szCs w:val="24"/>
        </w:rPr>
        <w:t>) w trybie</w:t>
      </w:r>
    </w:p>
    <w:p w14:paraId="139DD27E" w14:textId="77777777" w:rsidR="00595781" w:rsidRPr="005D4242" w:rsidRDefault="00595781" w:rsidP="00595781">
      <w:pPr>
        <w:jc w:val="center"/>
        <w:rPr>
          <w:rFonts w:cs="Times New Roman"/>
          <w:b/>
          <w:szCs w:val="24"/>
        </w:rPr>
      </w:pPr>
      <w:r w:rsidRPr="005D4242">
        <w:rPr>
          <w:rFonts w:cs="Times New Roman"/>
          <w:b/>
          <w:szCs w:val="24"/>
        </w:rPr>
        <w:t>PRZETARGU NIEOGRANICZONEGO</w:t>
      </w:r>
    </w:p>
    <w:p w14:paraId="28A0F4F9" w14:textId="09115D13" w:rsidR="00595781" w:rsidRDefault="00642F71" w:rsidP="00595781">
      <w:pPr>
        <w:jc w:val="center"/>
        <w:rPr>
          <w:rFonts w:cs="Times New Roman"/>
          <w:szCs w:val="24"/>
        </w:rPr>
      </w:pPr>
      <w:r>
        <w:rPr>
          <w:rFonts w:cs="Times New Roman"/>
          <w:szCs w:val="24"/>
        </w:rPr>
        <w:t xml:space="preserve">na </w:t>
      </w:r>
      <w:r w:rsidR="005B441F">
        <w:rPr>
          <w:rFonts w:cs="Times New Roman"/>
          <w:szCs w:val="24"/>
        </w:rPr>
        <w:t>usług</w:t>
      </w:r>
      <w:r w:rsidR="009D1631">
        <w:rPr>
          <w:rFonts w:cs="Times New Roman"/>
          <w:szCs w:val="24"/>
        </w:rPr>
        <w:t>ę</w:t>
      </w:r>
      <w:r w:rsidR="005D4242">
        <w:rPr>
          <w:rFonts w:cs="Times New Roman"/>
          <w:szCs w:val="24"/>
        </w:rPr>
        <w:t xml:space="preserve"> pn.:</w:t>
      </w:r>
    </w:p>
    <w:p w14:paraId="41E2AA71" w14:textId="77777777" w:rsidR="00A73C48" w:rsidRPr="00595781" w:rsidRDefault="00A73C48" w:rsidP="00595781">
      <w:pPr>
        <w:jc w:val="center"/>
        <w:rPr>
          <w:rFonts w:cs="Times New Roman"/>
          <w:szCs w:val="24"/>
        </w:rPr>
      </w:pPr>
    </w:p>
    <w:p w14:paraId="4B4DB5D3" w14:textId="553ADB68" w:rsidR="00642F71" w:rsidRDefault="000F27F1" w:rsidP="00595781">
      <w:pPr>
        <w:rPr>
          <w:rFonts w:cs="Times New Roman"/>
          <w:b/>
          <w:color w:val="00000A"/>
          <w:kern w:val="3"/>
          <w:sz w:val="32"/>
          <w:szCs w:val="32"/>
          <w:lang w:bidi="hi-IN"/>
        </w:rPr>
      </w:pPr>
      <w:r w:rsidRPr="000F27F1">
        <w:rPr>
          <w:rFonts w:cs="Times New Roman"/>
          <w:b/>
          <w:color w:val="00000A"/>
          <w:kern w:val="3"/>
          <w:sz w:val="24"/>
          <w:szCs w:val="24"/>
          <w:lang w:bidi="hi-IN"/>
        </w:rPr>
        <w:t>Pełnienie nadzoru inwestorskiego</w:t>
      </w:r>
      <w:r w:rsidR="00E200B4">
        <w:rPr>
          <w:rFonts w:cs="Times New Roman"/>
          <w:b/>
          <w:color w:val="00000A"/>
          <w:kern w:val="3"/>
          <w:sz w:val="24"/>
          <w:szCs w:val="24"/>
          <w:lang w:bidi="hi-IN"/>
        </w:rPr>
        <w:t xml:space="preserve"> i autorskiego</w:t>
      </w:r>
      <w:r w:rsidRPr="000F27F1">
        <w:rPr>
          <w:rFonts w:cs="Times New Roman"/>
          <w:b/>
          <w:color w:val="00000A"/>
          <w:kern w:val="3"/>
          <w:sz w:val="24"/>
          <w:szCs w:val="24"/>
          <w:lang w:bidi="hi-IN"/>
        </w:rPr>
        <w:t xml:space="preserve"> nad przebudową nawierzchni rynku</w:t>
      </w:r>
      <w:r w:rsidR="00CD2E9E">
        <w:rPr>
          <w:rFonts w:cs="Times New Roman"/>
          <w:b/>
          <w:color w:val="00000A"/>
          <w:kern w:val="3"/>
          <w:sz w:val="24"/>
          <w:szCs w:val="24"/>
          <w:lang w:bidi="hi-IN"/>
        </w:rPr>
        <w:t xml:space="preserve"> oraz budynku przy ul. Rynek 5B</w:t>
      </w:r>
      <w:r w:rsidRPr="000F27F1">
        <w:rPr>
          <w:rFonts w:cs="Times New Roman"/>
          <w:b/>
          <w:color w:val="00000A"/>
          <w:kern w:val="3"/>
          <w:sz w:val="24"/>
          <w:szCs w:val="24"/>
          <w:lang w:bidi="hi-IN"/>
        </w:rPr>
        <w:t xml:space="preserve"> związana z realizacją zadania pn. "Rewitalizacja zabytkowej strefy centrum miasta Ścinawa poprzez przebudowę nawierzchni rynku i przyległych ulic - etap I w raz z małą architekturą, zagospodarowaniem terenu"</w:t>
      </w:r>
    </w:p>
    <w:p w14:paraId="342CBB60" w14:textId="77777777" w:rsidR="00DF49A3" w:rsidRDefault="00DF49A3" w:rsidP="00595781">
      <w:pPr>
        <w:rPr>
          <w:rFonts w:cs="Times New Roman"/>
          <w:szCs w:val="24"/>
        </w:rPr>
      </w:pPr>
    </w:p>
    <w:p w14:paraId="7F454A1F" w14:textId="77777777" w:rsidR="00642F71" w:rsidRDefault="00642F71" w:rsidP="00595781">
      <w:pPr>
        <w:rPr>
          <w:rFonts w:cs="Times New Roman"/>
          <w:szCs w:val="24"/>
        </w:rPr>
      </w:pPr>
    </w:p>
    <w:p w14:paraId="20398BBD" w14:textId="1EFA6B40" w:rsidR="00595781" w:rsidRPr="00595781" w:rsidRDefault="00595781" w:rsidP="00DF535B">
      <w:pPr>
        <w:jc w:val="center"/>
        <w:rPr>
          <w:rFonts w:cs="Times New Roman"/>
          <w:szCs w:val="24"/>
        </w:rPr>
      </w:pPr>
      <w:r>
        <w:rPr>
          <w:rFonts w:cs="Times New Roman"/>
          <w:szCs w:val="24"/>
        </w:rPr>
        <w:t>N</w:t>
      </w:r>
      <w:r w:rsidRPr="00595781">
        <w:rPr>
          <w:rFonts w:cs="Times New Roman"/>
          <w:szCs w:val="24"/>
        </w:rPr>
        <w:t>r referencyjny nadany sprawie przez Zamawiającego: IR.271</w:t>
      </w:r>
      <w:r w:rsidR="00C237E7">
        <w:rPr>
          <w:rFonts w:cs="Times New Roman"/>
          <w:szCs w:val="24"/>
        </w:rPr>
        <w:t>.</w:t>
      </w:r>
      <w:r w:rsidR="00E06805">
        <w:rPr>
          <w:rFonts w:cs="Times New Roman"/>
          <w:szCs w:val="24"/>
        </w:rPr>
        <w:t>12</w:t>
      </w:r>
      <w:r w:rsidR="000F27F1">
        <w:rPr>
          <w:rFonts w:cs="Times New Roman"/>
          <w:szCs w:val="24"/>
        </w:rPr>
        <w:t>.2020</w:t>
      </w:r>
    </w:p>
    <w:p w14:paraId="5AB28A88" w14:textId="77777777" w:rsidR="00595781" w:rsidRDefault="00595781" w:rsidP="00670FB1">
      <w:pPr>
        <w:rPr>
          <w:rFonts w:cs="Times New Roman"/>
          <w:szCs w:val="24"/>
        </w:rPr>
      </w:pPr>
    </w:p>
    <w:p w14:paraId="0E795814" w14:textId="77777777" w:rsidR="00670FB1" w:rsidRDefault="00670FB1" w:rsidP="00595781">
      <w:pPr>
        <w:jc w:val="center"/>
        <w:rPr>
          <w:rFonts w:cs="Times New Roman"/>
          <w:szCs w:val="24"/>
        </w:rPr>
      </w:pPr>
    </w:p>
    <w:p w14:paraId="6034B47B" w14:textId="77777777" w:rsidR="00670FB1" w:rsidRDefault="00670FB1" w:rsidP="00670FB1">
      <w:pPr>
        <w:jc w:val="right"/>
        <w:rPr>
          <w:rFonts w:cs="Times New Roman"/>
          <w:szCs w:val="24"/>
        </w:rPr>
      </w:pPr>
    </w:p>
    <w:p w14:paraId="60FCBBE2" w14:textId="77777777" w:rsidR="00165FD3" w:rsidRPr="00595781" w:rsidRDefault="00165FD3" w:rsidP="00670FB1">
      <w:pPr>
        <w:jc w:val="right"/>
        <w:rPr>
          <w:rFonts w:cs="Times New Roman"/>
          <w:szCs w:val="24"/>
        </w:rPr>
      </w:pPr>
    </w:p>
    <w:p w14:paraId="5AC0A7D7" w14:textId="77777777" w:rsidR="00595781" w:rsidRPr="00595781" w:rsidRDefault="00670FB1" w:rsidP="00670FB1">
      <w:pPr>
        <w:jc w:val="center"/>
        <w:rPr>
          <w:rFonts w:cs="Times New Roman"/>
          <w:szCs w:val="24"/>
        </w:rPr>
      </w:pPr>
      <w:r>
        <w:rPr>
          <w:rFonts w:cs="Times New Roman"/>
          <w:szCs w:val="24"/>
        </w:rPr>
        <w:t>…………………………………..</w:t>
      </w:r>
    </w:p>
    <w:p w14:paraId="2BF3BBAC" w14:textId="77777777" w:rsidR="00595781" w:rsidRPr="00670FB1" w:rsidRDefault="00670FB1" w:rsidP="00670FB1">
      <w:pPr>
        <w:jc w:val="center"/>
        <w:rPr>
          <w:rFonts w:cs="Times New Roman"/>
          <w:i/>
          <w:szCs w:val="24"/>
          <w:vertAlign w:val="superscript"/>
        </w:rPr>
      </w:pPr>
      <w:r w:rsidRPr="00670FB1">
        <w:rPr>
          <w:rFonts w:cs="Times New Roman"/>
          <w:i/>
          <w:szCs w:val="24"/>
          <w:vertAlign w:val="superscript"/>
        </w:rPr>
        <w:t>Podpis Zamawiającego</w:t>
      </w:r>
    </w:p>
    <w:p w14:paraId="2825D63D" w14:textId="77777777" w:rsidR="00723F44" w:rsidRDefault="00723F44" w:rsidP="00165FD3">
      <w:pPr>
        <w:jc w:val="center"/>
        <w:rPr>
          <w:rFonts w:cs="Times New Roman"/>
          <w:szCs w:val="24"/>
        </w:rPr>
      </w:pPr>
    </w:p>
    <w:p w14:paraId="407383C9" w14:textId="5885E591" w:rsidR="00595781" w:rsidRDefault="00BB1F6F" w:rsidP="00165FD3">
      <w:pPr>
        <w:jc w:val="center"/>
        <w:rPr>
          <w:rFonts w:cs="Times New Roman"/>
          <w:szCs w:val="24"/>
        </w:rPr>
      </w:pPr>
      <w:r>
        <w:rPr>
          <w:rFonts w:cs="Times New Roman"/>
          <w:szCs w:val="24"/>
        </w:rPr>
        <w:t>Ścinawa,</w:t>
      </w:r>
      <w:r w:rsidR="00C0316A" w:rsidRPr="00C0316A">
        <w:rPr>
          <w:rFonts w:cs="Times New Roman"/>
          <w:szCs w:val="24"/>
        </w:rPr>
        <w:t xml:space="preserve"> </w:t>
      </w:r>
      <w:r w:rsidR="001C33A4">
        <w:rPr>
          <w:rFonts w:cs="Times New Roman"/>
          <w:szCs w:val="24"/>
        </w:rPr>
        <w:t>9 czerwca</w:t>
      </w:r>
      <w:r w:rsidR="000F27F1">
        <w:rPr>
          <w:rFonts w:cs="Times New Roman"/>
          <w:szCs w:val="24"/>
        </w:rPr>
        <w:t xml:space="preserve"> 2020</w:t>
      </w:r>
      <w:r w:rsidR="005D4242">
        <w:rPr>
          <w:rFonts w:cs="Times New Roman"/>
          <w:szCs w:val="24"/>
        </w:rPr>
        <w:t xml:space="preserve"> r</w:t>
      </w:r>
      <w:r w:rsidR="00595781" w:rsidRPr="00595781">
        <w:rPr>
          <w:rFonts w:cs="Times New Roman"/>
          <w:szCs w:val="24"/>
        </w:rPr>
        <w:t>.</w:t>
      </w:r>
    </w:p>
    <w:p w14:paraId="2A9388BE" w14:textId="77777777" w:rsidR="00642F71" w:rsidRDefault="00642F71" w:rsidP="00595781">
      <w:pPr>
        <w:rPr>
          <w:rFonts w:cs="Times New Roman"/>
          <w:szCs w:val="24"/>
        </w:rPr>
      </w:pPr>
    </w:p>
    <w:p w14:paraId="78F1A8E0" w14:textId="4492722D" w:rsidR="00642F71" w:rsidRDefault="00642F71" w:rsidP="00595781">
      <w:pPr>
        <w:rPr>
          <w:rFonts w:cs="Times New Roman"/>
          <w:szCs w:val="24"/>
        </w:rPr>
      </w:pPr>
    </w:p>
    <w:p w14:paraId="4132FC1E" w14:textId="77777777" w:rsidR="0088190B" w:rsidRDefault="0088190B" w:rsidP="00595781">
      <w:pPr>
        <w:rPr>
          <w:rFonts w:cs="Times New Roman"/>
          <w:szCs w:val="24"/>
        </w:rPr>
      </w:pPr>
    </w:p>
    <w:p w14:paraId="69E8A0FE" w14:textId="77777777" w:rsidR="00642F71" w:rsidRDefault="00642F71" w:rsidP="00595781">
      <w:pPr>
        <w:rPr>
          <w:rFonts w:cs="Times New Roman"/>
          <w:szCs w:val="24"/>
        </w:rPr>
      </w:pPr>
    </w:p>
    <w:p w14:paraId="1C7527C9" w14:textId="18D8FA08" w:rsidR="00642F71" w:rsidRDefault="00642F71" w:rsidP="00595781">
      <w:pPr>
        <w:rPr>
          <w:rFonts w:cs="Times New Roman"/>
          <w:szCs w:val="24"/>
        </w:rPr>
      </w:pPr>
    </w:p>
    <w:p w14:paraId="3DE0617F" w14:textId="77777777" w:rsidR="00DF535B" w:rsidRDefault="00DF535B" w:rsidP="00595781">
      <w:pPr>
        <w:rPr>
          <w:rFonts w:cs="Times New Roman"/>
          <w:szCs w:val="24"/>
        </w:rPr>
      </w:pPr>
    </w:p>
    <w:sdt>
      <w:sdtPr>
        <w:rPr>
          <w:rFonts w:ascii="Times New Roman" w:eastAsiaTheme="minorHAnsi" w:hAnsi="Times New Roman" w:cs="Times New Roman"/>
          <w:bCs w:val="0"/>
          <w:color w:val="auto"/>
          <w:kern w:val="0"/>
          <w:sz w:val="20"/>
          <w:szCs w:val="20"/>
          <w:lang w:eastAsia="en-US" w:bidi="ar-SA"/>
        </w:rPr>
        <w:id w:val="78493354"/>
        <w:docPartObj>
          <w:docPartGallery w:val="Table of Contents"/>
          <w:docPartUnique/>
        </w:docPartObj>
      </w:sdtPr>
      <w:sdtEndPr>
        <w:rPr>
          <w:b/>
        </w:rPr>
      </w:sdtEndPr>
      <w:sdtContent>
        <w:p w14:paraId="64091CCD" w14:textId="77777777" w:rsidR="00C621CB" w:rsidRPr="004C6D85" w:rsidRDefault="00C621CB" w:rsidP="0001246E">
          <w:pPr>
            <w:pStyle w:val="Nagwekspisutreci"/>
            <w:spacing w:line="360" w:lineRule="auto"/>
            <w:rPr>
              <w:rFonts w:ascii="Times New Roman" w:hAnsi="Times New Roman" w:cs="Times New Roman"/>
              <w:sz w:val="20"/>
              <w:szCs w:val="20"/>
            </w:rPr>
          </w:pPr>
          <w:r w:rsidRPr="004C6D85">
            <w:rPr>
              <w:rFonts w:ascii="Times New Roman" w:hAnsi="Times New Roman" w:cs="Times New Roman"/>
              <w:sz w:val="20"/>
              <w:szCs w:val="20"/>
            </w:rPr>
            <w:t>Spis treści</w:t>
          </w:r>
        </w:p>
        <w:p w14:paraId="019720DD" w14:textId="119BD418" w:rsidR="003D5FD4" w:rsidRPr="004C6D85" w:rsidRDefault="00C621CB">
          <w:pPr>
            <w:pStyle w:val="Spistreci1"/>
            <w:rPr>
              <w:rFonts w:eastAsiaTheme="minorEastAsia" w:cs="Times New Roman"/>
              <w:noProof/>
              <w:sz w:val="20"/>
              <w:szCs w:val="20"/>
              <w:lang w:eastAsia="pl-PL"/>
            </w:rPr>
          </w:pPr>
          <w:r w:rsidRPr="004C6D85">
            <w:rPr>
              <w:rFonts w:cs="Times New Roman"/>
              <w:sz w:val="20"/>
              <w:szCs w:val="20"/>
            </w:rPr>
            <w:fldChar w:fldCharType="begin"/>
          </w:r>
          <w:r w:rsidRPr="004C6D85">
            <w:rPr>
              <w:rFonts w:cs="Times New Roman"/>
              <w:sz w:val="20"/>
              <w:szCs w:val="20"/>
            </w:rPr>
            <w:instrText xml:space="preserve"> TOC \o "1-3" \h \z \u </w:instrText>
          </w:r>
          <w:r w:rsidRPr="004C6D85">
            <w:rPr>
              <w:rFonts w:cs="Times New Roman"/>
              <w:sz w:val="20"/>
              <w:szCs w:val="20"/>
            </w:rPr>
            <w:fldChar w:fldCharType="separate"/>
          </w:r>
          <w:hyperlink w:anchor="_Toc504640434" w:history="1">
            <w:r w:rsidR="003D5FD4" w:rsidRPr="004C6D85">
              <w:rPr>
                <w:rStyle w:val="Hipercze"/>
                <w:rFonts w:cs="Times New Roman"/>
                <w:noProof/>
                <w:sz w:val="20"/>
                <w:szCs w:val="20"/>
              </w:rPr>
              <w:t>1. Nazwa i adres Zamawiającego</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_Toc504640434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4</w:t>
            </w:r>
            <w:r w:rsidR="003D5FD4" w:rsidRPr="004C6D85">
              <w:rPr>
                <w:rFonts w:cs="Times New Roman"/>
                <w:noProof/>
                <w:webHidden/>
                <w:sz w:val="20"/>
                <w:szCs w:val="20"/>
              </w:rPr>
              <w:fldChar w:fldCharType="end"/>
            </w:r>
          </w:hyperlink>
        </w:p>
        <w:p w14:paraId="1DD4713D" w14:textId="10FEFF82" w:rsidR="003D5FD4" w:rsidRPr="004C6D85" w:rsidRDefault="00C474AE">
          <w:pPr>
            <w:pStyle w:val="Spistreci1"/>
            <w:rPr>
              <w:rFonts w:eastAsiaTheme="minorEastAsia" w:cs="Times New Roman"/>
              <w:noProof/>
              <w:sz w:val="20"/>
              <w:szCs w:val="20"/>
              <w:lang w:eastAsia="pl-PL"/>
            </w:rPr>
          </w:pPr>
          <w:hyperlink w:anchor="_Toc504640435" w:history="1">
            <w:r w:rsidR="003D5FD4" w:rsidRPr="004C6D85">
              <w:rPr>
                <w:rStyle w:val="Hipercze"/>
                <w:rFonts w:cs="Times New Roman"/>
                <w:noProof/>
                <w:sz w:val="20"/>
                <w:szCs w:val="20"/>
              </w:rPr>
              <w:t>2. Tryb udzielania zamówienia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_Toc504640435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4</w:t>
            </w:r>
            <w:r w:rsidR="003D5FD4" w:rsidRPr="004C6D85">
              <w:rPr>
                <w:rFonts w:cs="Times New Roman"/>
                <w:noProof/>
                <w:webHidden/>
                <w:sz w:val="20"/>
                <w:szCs w:val="20"/>
              </w:rPr>
              <w:fldChar w:fldCharType="end"/>
            </w:r>
          </w:hyperlink>
        </w:p>
        <w:p w14:paraId="7A08F86A" w14:textId="15AC78F4"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36" w:history="1">
            <w:r w:rsidR="003D5FD4" w:rsidRPr="004C6D85">
              <w:rPr>
                <w:rStyle w:val="Hipercze"/>
                <w:rFonts w:cs="Times New Roman"/>
                <w:noProof/>
                <w:sz w:val="20"/>
                <w:szCs w:val="20"/>
              </w:rPr>
              <w:t>2.1. Czynności związane z przygotowaniem postępowania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_Toc504640436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4</w:t>
            </w:r>
            <w:r w:rsidR="003D5FD4" w:rsidRPr="004C6D85">
              <w:rPr>
                <w:rFonts w:cs="Times New Roman"/>
                <w:noProof/>
                <w:webHidden/>
                <w:sz w:val="20"/>
                <w:szCs w:val="20"/>
              </w:rPr>
              <w:fldChar w:fldCharType="end"/>
            </w:r>
          </w:hyperlink>
        </w:p>
        <w:p w14:paraId="452EFC3F" w14:textId="5B7E1A24" w:rsidR="003D5FD4" w:rsidRPr="004C6D85" w:rsidRDefault="00C474AE">
          <w:pPr>
            <w:pStyle w:val="Spistreci1"/>
            <w:rPr>
              <w:rFonts w:eastAsiaTheme="minorEastAsia" w:cs="Times New Roman"/>
              <w:noProof/>
              <w:sz w:val="20"/>
              <w:szCs w:val="20"/>
              <w:lang w:eastAsia="pl-PL"/>
            </w:rPr>
          </w:pPr>
          <w:hyperlink w:anchor="_Toc504640437" w:history="1">
            <w:r w:rsidR="003D5FD4" w:rsidRPr="004C6D85">
              <w:rPr>
                <w:rStyle w:val="Hipercze"/>
                <w:rFonts w:cs="Times New Roman"/>
                <w:noProof/>
                <w:sz w:val="20"/>
                <w:szCs w:val="20"/>
              </w:rPr>
              <w:t>3. Opis przedmiotu zamówienia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_Toc504640437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4</w:t>
            </w:r>
            <w:r w:rsidR="003D5FD4" w:rsidRPr="004C6D85">
              <w:rPr>
                <w:rFonts w:cs="Times New Roman"/>
                <w:noProof/>
                <w:webHidden/>
                <w:sz w:val="20"/>
                <w:szCs w:val="20"/>
              </w:rPr>
              <w:fldChar w:fldCharType="end"/>
            </w:r>
          </w:hyperlink>
        </w:p>
        <w:p w14:paraId="368FD72D" w14:textId="106029DE"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38" w:history="1">
            <w:r w:rsidR="003D5FD4" w:rsidRPr="004C6D85">
              <w:rPr>
                <w:rStyle w:val="Hipercze"/>
                <w:rFonts w:cs="Times New Roman"/>
                <w:noProof/>
                <w:sz w:val="20"/>
                <w:szCs w:val="20"/>
              </w:rPr>
              <w:t>3.1. Opis ogólny</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_Toc504640438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4</w:t>
            </w:r>
            <w:r w:rsidR="003D5FD4" w:rsidRPr="004C6D85">
              <w:rPr>
                <w:rFonts w:cs="Times New Roman"/>
                <w:noProof/>
                <w:webHidden/>
                <w:sz w:val="20"/>
                <w:szCs w:val="20"/>
              </w:rPr>
              <w:fldChar w:fldCharType="end"/>
            </w:r>
          </w:hyperlink>
        </w:p>
        <w:p w14:paraId="473EAE77" w14:textId="592F932E"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39" w:history="1">
            <w:r w:rsidR="003D5FD4" w:rsidRPr="004C6D85">
              <w:rPr>
                <w:rStyle w:val="Hipercze"/>
                <w:rFonts w:cs="Times New Roman"/>
                <w:noProof/>
                <w:sz w:val="20"/>
                <w:szCs w:val="20"/>
              </w:rPr>
              <w:t>3.2. Szczegółowy opis przedmiotu zamówienia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_Toc504640439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4</w:t>
            </w:r>
            <w:r w:rsidR="003D5FD4" w:rsidRPr="004C6D85">
              <w:rPr>
                <w:rFonts w:cs="Times New Roman"/>
                <w:noProof/>
                <w:webHidden/>
                <w:sz w:val="20"/>
                <w:szCs w:val="20"/>
              </w:rPr>
              <w:fldChar w:fldCharType="end"/>
            </w:r>
          </w:hyperlink>
        </w:p>
        <w:p w14:paraId="4AB7F242" w14:textId="3B777D7A"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40" w:history="1">
            <w:r w:rsidR="003D5FD4" w:rsidRPr="004C6D85">
              <w:rPr>
                <w:rStyle w:val="Hipercze"/>
                <w:rFonts w:cs="Times New Roman"/>
                <w:noProof/>
                <w:sz w:val="20"/>
                <w:szCs w:val="20"/>
              </w:rPr>
              <w:t>3.3. Opis przedmiotu zamówienia według kodów Wspólnego Słownika Zamówień (CPV)</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_Toc504640440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6</w:t>
            </w:r>
            <w:r w:rsidR="003D5FD4" w:rsidRPr="004C6D85">
              <w:rPr>
                <w:rFonts w:cs="Times New Roman"/>
                <w:noProof/>
                <w:webHidden/>
                <w:sz w:val="20"/>
                <w:szCs w:val="20"/>
              </w:rPr>
              <w:fldChar w:fldCharType="end"/>
            </w:r>
          </w:hyperlink>
        </w:p>
        <w:p w14:paraId="0DD59E74" w14:textId="7705FB78"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41" w:history="1">
            <w:r w:rsidR="003D5FD4" w:rsidRPr="004C6D85">
              <w:rPr>
                <w:rStyle w:val="Hipercze"/>
                <w:rFonts w:cs="Times New Roman"/>
                <w:noProof/>
                <w:sz w:val="20"/>
                <w:szCs w:val="20"/>
              </w:rPr>
              <w:t>3.4. Zamówienia częściowe</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_Toc504640441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7</w:t>
            </w:r>
            <w:r w:rsidR="003D5FD4" w:rsidRPr="004C6D85">
              <w:rPr>
                <w:rFonts w:cs="Times New Roman"/>
                <w:noProof/>
                <w:webHidden/>
                <w:sz w:val="20"/>
                <w:szCs w:val="20"/>
              </w:rPr>
              <w:fldChar w:fldCharType="end"/>
            </w:r>
          </w:hyperlink>
        </w:p>
        <w:p w14:paraId="572C7EC3" w14:textId="1399E5C4"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42" w:history="1">
            <w:r w:rsidR="003D5FD4" w:rsidRPr="004C6D85">
              <w:rPr>
                <w:rStyle w:val="Hipercze"/>
                <w:rFonts w:cs="Times New Roman"/>
                <w:noProof/>
                <w:sz w:val="20"/>
                <w:szCs w:val="20"/>
              </w:rPr>
              <w:t>3.5. Zamówienia, o których mowa w art. 6</w:t>
            </w:r>
            <w:bookmarkStart w:id="0" w:name="_GoBack"/>
            <w:bookmarkEnd w:id="0"/>
            <w:r w:rsidR="003D5FD4" w:rsidRPr="004C6D85">
              <w:rPr>
                <w:rStyle w:val="Hipercze"/>
                <w:rFonts w:cs="Times New Roman"/>
                <w:noProof/>
                <w:sz w:val="20"/>
                <w:szCs w:val="20"/>
              </w:rPr>
              <w:t>7 ust. 1 pkt 6</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_Toc504640442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8</w:t>
            </w:r>
            <w:r w:rsidR="003D5FD4" w:rsidRPr="004C6D85">
              <w:rPr>
                <w:rFonts w:cs="Times New Roman"/>
                <w:noProof/>
                <w:webHidden/>
                <w:sz w:val="20"/>
                <w:szCs w:val="20"/>
              </w:rPr>
              <w:fldChar w:fldCharType="end"/>
            </w:r>
          </w:hyperlink>
        </w:p>
        <w:p w14:paraId="6107E8A3" w14:textId="2888D066"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43" w:history="1">
            <w:r w:rsidR="003D5FD4" w:rsidRPr="004C6D85">
              <w:rPr>
                <w:rStyle w:val="Hipercze"/>
                <w:rFonts w:cs="Times New Roman"/>
                <w:noProof/>
                <w:sz w:val="20"/>
                <w:szCs w:val="20"/>
              </w:rPr>
              <w:t>3.6. Informacja o ofercie wariantowej, umowie ramowej, aukcji elektronicznej oraz dynamicznym systemie zakupów</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_Toc504640443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8</w:t>
            </w:r>
            <w:r w:rsidR="003D5FD4" w:rsidRPr="004C6D85">
              <w:rPr>
                <w:rFonts w:cs="Times New Roman"/>
                <w:noProof/>
                <w:webHidden/>
                <w:sz w:val="20"/>
                <w:szCs w:val="20"/>
              </w:rPr>
              <w:fldChar w:fldCharType="end"/>
            </w:r>
          </w:hyperlink>
        </w:p>
        <w:p w14:paraId="0774A157" w14:textId="70D04824"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44" w:history="1">
            <w:r w:rsidR="003D5FD4" w:rsidRPr="004C6D85">
              <w:rPr>
                <w:rStyle w:val="Hipercze"/>
                <w:rFonts w:cs="Times New Roman"/>
                <w:noProof/>
                <w:sz w:val="20"/>
                <w:szCs w:val="20"/>
              </w:rPr>
              <w:t>3.7. Podwykonawstwo</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_Toc504640444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8</w:t>
            </w:r>
            <w:r w:rsidR="003D5FD4" w:rsidRPr="004C6D85">
              <w:rPr>
                <w:rFonts w:cs="Times New Roman"/>
                <w:noProof/>
                <w:webHidden/>
                <w:sz w:val="20"/>
                <w:szCs w:val="20"/>
              </w:rPr>
              <w:fldChar w:fldCharType="end"/>
            </w:r>
          </w:hyperlink>
        </w:p>
        <w:p w14:paraId="205E3E34" w14:textId="79488BA4"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45" w:history="1">
            <w:r w:rsidR="003D5FD4" w:rsidRPr="004C6D85">
              <w:rPr>
                <w:rStyle w:val="Hipercze"/>
                <w:rFonts w:cs="Times New Roman"/>
                <w:noProof/>
                <w:sz w:val="20"/>
                <w:szCs w:val="20"/>
              </w:rPr>
              <w:t>3.8. Wspólne ubieganie się Wykonawców o udzielenie zamówienia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_Toc504640445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9</w:t>
            </w:r>
            <w:r w:rsidR="003D5FD4" w:rsidRPr="004C6D85">
              <w:rPr>
                <w:rFonts w:cs="Times New Roman"/>
                <w:noProof/>
                <w:webHidden/>
                <w:sz w:val="20"/>
                <w:szCs w:val="20"/>
              </w:rPr>
              <w:fldChar w:fldCharType="end"/>
            </w:r>
          </w:hyperlink>
        </w:p>
        <w:p w14:paraId="5A852230" w14:textId="079ADED4" w:rsidR="003D5FD4" w:rsidRPr="004C6D85" w:rsidRDefault="00C474AE">
          <w:pPr>
            <w:pStyle w:val="Spistreci1"/>
            <w:rPr>
              <w:rFonts w:eastAsiaTheme="minorEastAsia" w:cs="Times New Roman"/>
              <w:noProof/>
              <w:sz w:val="20"/>
              <w:szCs w:val="20"/>
              <w:lang w:eastAsia="pl-PL"/>
            </w:rPr>
          </w:pPr>
          <w:hyperlink w:anchor="_Toc504640446" w:history="1">
            <w:r w:rsidR="003D5FD4" w:rsidRPr="004C6D85">
              <w:rPr>
                <w:rStyle w:val="Hipercze"/>
                <w:rFonts w:cs="Times New Roman"/>
                <w:noProof/>
                <w:sz w:val="20"/>
                <w:szCs w:val="20"/>
              </w:rPr>
              <w:t>4. Termin wykonania zamówienia.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_Toc504640446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9</w:t>
            </w:r>
            <w:r w:rsidR="003D5FD4" w:rsidRPr="004C6D85">
              <w:rPr>
                <w:rFonts w:cs="Times New Roman"/>
                <w:noProof/>
                <w:webHidden/>
                <w:sz w:val="20"/>
                <w:szCs w:val="20"/>
              </w:rPr>
              <w:fldChar w:fldCharType="end"/>
            </w:r>
          </w:hyperlink>
        </w:p>
        <w:p w14:paraId="407D6859" w14:textId="4D17C628" w:rsidR="003D5FD4" w:rsidRPr="004C6D85" w:rsidRDefault="00C474AE">
          <w:pPr>
            <w:pStyle w:val="Spistreci1"/>
            <w:rPr>
              <w:rFonts w:eastAsiaTheme="minorEastAsia" w:cs="Times New Roman"/>
              <w:noProof/>
              <w:sz w:val="20"/>
              <w:szCs w:val="20"/>
              <w:lang w:eastAsia="pl-PL"/>
            </w:rPr>
          </w:pPr>
          <w:hyperlink w:anchor="_Toc504640447" w:history="1">
            <w:r w:rsidR="003D5FD4" w:rsidRPr="004C6D85">
              <w:rPr>
                <w:rStyle w:val="Hipercze"/>
                <w:rFonts w:cs="Times New Roman"/>
                <w:noProof/>
                <w:sz w:val="20"/>
                <w:szCs w:val="20"/>
              </w:rPr>
              <w:t>5. Warunki udziału w postępowaniu.</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_Toc504640447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9</w:t>
            </w:r>
            <w:r w:rsidR="003D5FD4" w:rsidRPr="004C6D85">
              <w:rPr>
                <w:rFonts w:cs="Times New Roman"/>
                <w:noProof/>
                <w:webHidden/>
                <w:sz w:val="20"/>
                <w:szCs w:val="20"/>
              </w:rPr>
              <w:fldChar w:fldCharType="end"/>
            </w:r>
          </w:hyperlink>
        </w:p>
        <w:p w14:paraId="2619012A" w14:textId="0876A787"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48" w:history="1">
            <w:r w:rsidR="003D5FD4" w:rsidRPr="004C6D85">
              <w:rPr>
                <w:rStyle w:val="Hipercze"/>
                <w:rFonts w:cs="Times New Roman"/>
                <w:noProof/>
                <w:sz w:val="20"/>
                <w:szCs w:val="20"/>
              </w:rPr>
              <w:t>5.1. Przesłanki wykluczenia.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_Toc504640448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10</w:t>
            </w:r>
            <w:r w:rsidR="003D5FD4" w:rsidRPr="004C6D85">
              <w:rPr>
                <w:rFonts w:cs="Times New Roman"/>
                <w:noProof/>
                <w:webHidden/>
                <w:sz w:val="20"/>
                <w:szCs w:val="20"/>
              </w:rPr>
              <w:fldChar w:fldCharType="end"/>
            </w:r>
          </w:hyperlink>
        </w:p>
        <w:p w14:paraId="284E7224" w14:textId="16CA18CC"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49" w:history="1">
            <w:r w:rsidR="003D5FD4" w:rsidRPr="004C6D85">
              <w:rPr>
                <w:rStyle w:val="Hipercze"/>
                <w:rFonts w:cs="Times New Roman"/>
                <w:noProof/>
                <w:sz w:val="20"/>
                <w:szCs w:val="20"/>
              </w:rPr>
              <w:t>5.1.1. Z postępowania o udzielenie zamówienia wyklucza się Wykonawcę w okolicznościach wskazanych w art. 24 ust. 1 ustawy Pzp, tj.:</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_Toc504640449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10</w:t>
            </w:r>
            <w:r w:rsidR="003D5FD4" w:rsidRPr="004C6D85">
              <w:rPr>
                <w:rFonts w:cs="Times New Roman"/>
                <w:noProof/>
                <w:webHidden/>
                <w:sz w:val="20"/>
                <w:szCs w:val="20"/>
              </w:rPr>
              <w:fldChar w:fldCharType="end"/>
            </w:r>
          </w:hyperlink>
        </w:p>
        <w:p w14:paraId="647D864C" w14:textId="4BC4F01A"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50" w:history="1">
            <w:r w:rsidR="003D5FD4" w:rsidRPr="004C6D85">
              <w:rPr>
                <w:rStyle w:val="Hipercze"/>
                <w:rFonts w:cs="Times New Roman"/>
                <w:noProof/>
                <w:sz w:val="20"/>
                <w:szCs w:val="20"/>
              </w:rPr>
              <w:t>5.1.2. Z postępowania o udzielenie zamówienia wyklucza się Wykonawcę w okolicznościach wskazanych w art. 24 ust. 5 ustawy Pzp, tj.:</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_Toc504640450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11</w:t>
            </w:r>
            <w:r w:rsidR="003D5FD4" w:rsidRPr="004C6D85">
              <w:rPr>
                <w:rFonts w:cs="Times New Roman"/>
                <w:noProof/>
                <w:webHidden/>
                <w:sz w:val="20"/>
                <w:szCs w:val="20"/>
              </w:rPr>
              <w:fldChar w:fldCharType="end"/>
            </w:r>
          </w:hyperlink>
        </w:p>
        <w:p w14:paraId="3E960CCB" w14:textId="1645E96B"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51" w:history="1">
            <w:r w:rsidR="003D5FD4" w:rsidRPr="004C6D85">
              <w:rPr>
                <w:rStyle w:val="Hipercze"/>
                <w:rFonts w:cs="Times New Roman"/>
                <w:noProof/>
                <w:sz w:val="20"/>
                <w:szCs w:val="20"/>
              </w:rPr>
              <w:t>5.1.3. Wykluczenie wykonawcy następuje:</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_Toc504640451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12</w:t>
            </w:r>
            <w:r w:rsidR="003D5FD4" w:rsidRPr="004C6D85">
              <w:rPr>
                <w:rFonts w:cs="Times New Roman"/>
                <w:noProof/>
                <w:webHidden/>
                <w:sz w:val="20"/>
                <w:szCs w:val="20"/>
              </w:rPr>
              <w:fldChar w:fldCharType="end"/>
            </w:r>
          </w:hyperlink>
        </w:p>
        <w:p w14:paraId="1D7592E7" w14:textId="1A15BFD0"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52" w:history="1">
            <w:r w:rsidR="003D5FD4" w:rsidRPr="004C6D85">
              <w:rPr>
                <w:rStyle w:val="Hipercze"/>
                <w:rFonts w:cs="Times New Roman"/>
                <w:noProof/>
                <w:sz w:val="20"/>
                <w:szCs w:val="20"/>
              </w:rPr>
              <w:t>5.1.4. Pozostałe informacje</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_Toc504640452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13</w:t>
            </w:r>
            <w:r w:rsidR="003D5FD4" w:rsidRPr="004C6D85">
              <w:rPr>
                <w:rFonts w:cs="Times New Roman"/>
                <w:noProof/>
                <w:webHidden/>
                <w:sz w:val="20"/>
                <w:szCs w:val="20"/>
              </w:rPr>
              <w:fldChar w:fldCharType="end"/>
            </w:r>
          </w:hyperlink>
        </w:p>
        <w:p w14:paraId="42916283" w14:textId="3EF566EC"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53" w:history="1">
            <w:r w:rsidR="003D5FD4" w:rsidRPr="004C6D85">
              <w:rPr>
                <w:rStyle w:val="Hipercze"/>
                <w:rFonts w:cs="Times New Roman"/>
                <w:noProof/>
                <w:sz w:val="20"/>
                <w:szCs w:val="20"/>
              </w:rPr>
              <w:t>5.2. Szczegółowe warunki udziału w postępowaniu</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_Toc504640453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14</w:t>
            </w:r>
            <w:r w:rsidR="003D5FD4" w:rsidRPr="004C6D85">
              <w:rPr>
                <w:rFonts w:cs="Times New Roman"/>
                <w:noProof/>
                <w:webHidden/>
                <w:sz w:val="20"/>
                <w:szCs w:val="20"/>
              </w:rPr>
              <w:fldChar w:fldCharType="end"/>
            </w:r>
          </w:hyperlink>
        </w:p>
        <w:p w14:paraId="5E7D1713" w14:textId="10261E30"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54" w:history="1">
            <w:r w:rsidR="003D5FD4" w:rsidRPr="004C6D85">
              <w:rPr>
                <w:rStyle w:val="Hipercze"/>
                <w:rFonts w:cs="Times New Roman"/>
                <w:noProof/>
                <w:sz w:val="20"/>
                <w:szCs w:val="20"/>
              </w:rPr>
              <w:t>5.2.1. Warunek kompetencji lub uprawnień do prowadzenia określonej działalności zawodowej, o ile wynika to z odrębnych przepisów</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_Toc504640454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14</w:t>
            </w:r>
            <w:r w:rsidR="003D5FD4" w:rsidRPr="004C6D85">
              <w:rPr>
                <w:rFonts w:cs="Times New Roman"/>
                <w:noProof/>
                <w:webHidden/>
                <w:sz w:val="20"/>
                <w:szCs w:val="20"/>
              </w:rPr>
              <w:fldChar w:fldCharType="end"/>
            </w:r>
          </w:hyperlink>
        </w:p>
        <w:p w14:paraId="7FEB2BC9" w14:textId="59F69500"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55" w:history="1">
            <w:r w:rsidR="003D5FD4" w:rsidRPr="004C6D85">
              <w:rPr>
                <w:rStyle w:val="Hipercze"/>
                <w:rFonts w:cs="Times New Roman"/>
                <w:noProof/>
                <w:sz w:val="20"/>
                <w:szCs w:val="20"/>
              </w:rPr>
              <w:t>5.2.2. Warunek sytuacji ekonomicznej lub finansowej</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_Toc504640455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14</w:t>
            </w:r>
            <w:r w:rsidR="003D5FD4" w:rsidRPr="004C6D85">
              <w:rPr>
                <w:rFonts w:cs="Times New Roman"/>
                <w:noProof/>
                <w:webHidden/>
                <w:sz w:val="20"/>
                <w:szCs w:val="20"/>
              </w:rPr>
              <w:fldChar w:fldCharType="end"/>
            </w:r>
          </w:hyperlink>
        </w:p>
        <w:p w14:paraId="7BFBAFD5" w14:textId="421C73AC"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56" w:history="1">
            <w:r w:rsidR="003D5FD4" w:rsidRPr="004C6D85">
              <w:rPr>
                <w:rStyle w:val="Hipercze"/>
                <w:rFonts w:cs="Times New Roman"/>
                <w:noProof/>
                <w:sz w:val="20"/>
                <w:szCs w:val="20"/>
              </w:rPr>
              <w:t>5.2.3. Warunek zdolności technicznej lub zawodowej</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_Toc504640456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14</w:t>
            </w:r>
            <w:r w:rsidR="003D5FD4" w:rsidRPr="004C6D85">
              <w:rPr>
                <w:rFonts w:cs="Times New Roman"/>
                <w:noProof/>
                <w:webHidden/>
                <w:sz w:val="20"/>
                <w:szCs w:val="20"/>
              </w:rPr>
              <w:fldChar w:fldCharType="end"/>
            </w:r>
          </w:hyperlink>
        </w:p>
        <w:p w14:paraId="01957B4A" w14:textId="320B2BEA"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57" w:history="1">
            <w:r w:rsidR="003D5FD4" w:rsidRPr="004C6D85">
              <w:rPr>
                <w:rStyle w:val="Hipercze"/>
                <w:rFonts w:cs="Times New Roman"/>
                <w:noProof/>
                <w:sz w:val="20"/>
                <w:szCs w:val="20"/>
              </w:rPr>
              <w:t>5.3. Procedura odwrócona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_Toc504640457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15</w:t>
            </w:r>
            <w:r w:rsidR="003D5FD4" w:rsidRPr="004C6D85">
              <w:rPr>
                <w:rFonts w:cs="Times New Roman"/>
                <w:noProof/>
                <w:webHidden/>
                <w:sz w:val="20"/>
                <w:szCs w:val="20"/>
              </w:rPr>
              <w:fldChar w:fldCharType="end"/>
            </w:r>
          </w:hyperlink>
        </w:p>
        <w:p w14:paraId="5EA77191" w14:textId="5DB9BFA7" w:rsidR="003D5FD4" w:rsidRPr="004C6D85" w:rsidRDefault="00C474AE">
          <w:pPr>
            <w:pStyle w:val="Spistreci1"/>
            <w:rPr>
              <w:rFonts w:eastAsiaTheme="minorEastAsia" w:cs="Times New Roman"/>
              <w:noProof/>
              <w:sz w:val="20"/>
              <w:szCs w:val="20"/>
              <w:lang w:eastAsia="pl-PL"/>
            </w:rPr>
          </w:pPr>
          <w:hyperlink w:anchor="_Toc504640458" w:history="1">
            <w:r w:rsidR="003D5FD4" w:rsidRPr="004C6D85">
              <w:rPr>
                <w:rStyle w:val="Hipercze"/>
                <w:rFonts w:cs="Times New Roman"/>
                <w:noProof/>
                <w:sz w:val="20"/>
                <w:szCs w:val="20"/>
              </w:rPr>
              <w:t>6. Wykaz oświadczeń lub dokumentów, potwierdzających spełnianie warunków udziału w postępowaniu oraz brak podstaw wykluczenia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_Toc504640458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15</w:t>
            </w:r>
            <w:r w:rsidR="003D5FD4" w:rsidRPr="004C6D85">
              <w:rPr>
                <w:rFonts w:cs="Times New Roman"/>
                <w:noProof/>
                <w:webHidden/>
                <w:sz w:val="20"/>
                <w:szCs w:val="20"/>
              </w:rPr>
              <w:fldChar w:fldCharType="end"/>
            </w:r>
          </w:hyperlink>
        </w:p>
        <w:p w14:paraId="58BC9D8B" w14:textId="68CE7661"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59" w:history="1">
            <w:r w:rsidR="003D5FD4" w:rsidRPr="004C6D85">
              <w:rPr>
                <w:rStyle w:val="Hipercze"/>
                <w:rFonts w:cs="Times New Roman"/>
                <w:noProof/>
                <w:sz w:val="20"/>
                <w:szCs w:val="20"/>
              </w:rPr>
              <w:t>6.1. Oświadczenie wykonawcy i dodatkowe dokumenty dołączane do oferty</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_Toc504640459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15</w:t>
            </w:r>
            <w:r w:rsidR="003D5FD4" w:rsidRPr="004C6D85">
              <w:rPr>
                <w:rFonts w:cs="Times New Roman"/>
                <w:noProof/>
                <w:webHidden/>
                <w:sz w:val="20"/>
                <w:szCs w:val="20"/>
              </w:rPr>
              <w:fldChar w:fldCharType="end"/>
            </w:r>
          </w:hyperlink>
        </w:p>
        <w:p w14:paraId="56F4C8F1" w14:textId="3DBF9CA9"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60" w:history="1">
            <w:r w:rsidR="003D5FD4" w:rsidRPr="004C6D85">
              <w:rPr>
                <w:rStyle w:val="Hipercze"/>
                <w:rFonts w:cs="Times New Roman"/>
                <w:noProof/>
                <w:sz w:val="20"/>
                <w:szCs w:val="20"/>
              </w:rPr>
              <w:t>6.2. Oświadczenie i dokumenty potwierdzające spełnianie warunków udziału w postępowaniu.</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_Toc504640460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16</w:t>
            </w:r>
            <w:r w:rsidR="003D5FD4" w:rsidRPr="004C6D85">
              <w:rPr>
                <w:rFonts w:cs="Times New Roman"/>
                <w:noProof/>
                <w:webHidden/>
                <w:sz w:val="20"/>
                <w:szCs w:val="20"/>
              </w:rPr>
              <w:fldChar w:fldCharType="end"/>
            </w:r>
          </w:hyperlink>
        </w:p>
        <w:p w14:paraId="07CDB187" w14:textId="29716350"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61" w:history="1">
            <w:r w:rsidR="003D5FD4" w:rsidRPr="004C6D85">
              <w:rPr>
                <w:rStyle w:val="Hipercze"/>
                <w:rFonts w:cs="Times New Roman"/>
                <w:noProof/>
                <w:sz w:val="20"/>
                <w:szCs w:val="20"/>
              </w:rPr>
              <w:t>6.2.1. Oświadczenie i dokumenty potwierdzające brak podstaw do wykluczenia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_Toc504640461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17</w:t>
            </w:r>
            <w:r w:rsidR="003D5FD4" w:rsidRPr="004C6D85">
              <w:rPr>
                <w:rFonts w:cs="Times New Roman"/>
                <w:noProof/>
                <w:webHidden/>
                <w:sz w:val="20"/>
                <w:szCs w:val="20"/>
              </w:rPr>
              <w:fldChar w:fldCharType="end"/>
            </w:r>
          </w:hyperlink>
        </w:p>
        <w:p w14:paraId="792031B3" w14:textId="49E5C265"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62" w:history="1">
            <w:r w:rsidR="003D5FD4" w:rsidRPr="004C6D85">
              <w:rPr>
                <w:rStyle w:val="Hipercze"/>
                <w:rFonts w:cs="Times New Roman"/>
                <w:noProof/>
                <w:sz w:val="20"/>
                <w:szCs w:val="20"/>
              </w:rPr>
              <w:t>6.2.2. Oświadczenie i dokumenty potwierdzające spełnianie warunku sytuacji ekonomicznej lub finansowej</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_Toc504640462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19</w:t>
            </w:r>
            <w:r w:rsidR="003D5FD4" w:rsidRPr="004C6D85">
              <w:rPr>
                <w:rFonts w:cs="Times New Roman"/>
                <w:noProof/>
                <w:webHidden/>
                <w:sz w:val="20"/>
                <w:szCs w:val="20"/>
              </w:rPr>
              <w:fldChar w:fldCharType="end"/>
            </w:r>
          </w:hyperlink>
        </w:p>
        <w:p w14:paraId="631F9FEE" w14:textId="0B49D845"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63" w:history="1">
            <w:r w:rsidR="003D5FD4" w:rsidRPr="004C6D85">
              <w:rPr>
                <w:rStyle w:val="Hipercze"/>
                <w:rFonts w:cs="Times New Roman"/>
                <w:noProof/>
                <w:sz w:val="20"/>
                <w:szCs w:val="20"/>
              </w:rPr>
              <w:t>6.2.3. Oświadczenie i dokumenty potwierdzające spełnianie warunku zdolności technicznej lub zawodowej</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_Toc504640463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19</w:t>
            </w:r>
            <w:r w:rsidR="003D5FD4" w:rsidRPr="004C6D85">
              <w:rPr>
                <w:rFonts w:cs="Times New Roman"/>
                <w:noProof/>
                <w:webHidden/>
                <w:sz w:val="20"/>
                <w:szCs w:val="20"/>
              </w:rPr>
              <w:fldChar w:fldCharType="end"/>
            </w:r>
          </w:hyperlink>
        </w:p>
        <w:p w14:paraId="4F4749B2" w14:textId="239AAB03"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64" w:history="1">
            <w:r w:rsidR="003D5FD4" w:rsidRPr="004C6D85">
              <w:rPr>
                <w:rStyle w:val="Hipercze"/>
                <w:rFonts w:cs="Times New Roman"/>
                <w:noProof/>
                <w:sz w:val="20"/>
                <w:szCs w:val="20"/>
              </w:rPr>
              <w:t>6.2.4. Oświadczenie i dokumenty dot. podmiotów trzecich</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_Toc504640464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20</w:t>
            </w:r>
            <w:r w:rsidR="003D5FD4" w:rsidRPr="004C6D85">
              <w:rPr>
                <w:rFonts w:cs="Times New Roman"/>
                <w:noProof/>
                <w:webHidden/>
                <w:sz w:val="20"/>
                <w:szCs w:val="20"/>
              </w:rPr>
              <w:fldChar w:fldCharType="end"/>
            </w:r>
          </w:hyperlink>
        </w:p>
        <w:p w14:paraId="7CE32281" w14:textId="249EE3C4"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65" w:history="1">
            <w:r w:rsidR="003D5FD4" w:rsidRPr="004C6D85">
              <w:rPr>
                <w:rStyle w:val="Hipercze"/>
                <w:rFonts w:cs="Times New Roman"/>
                <w:noProof/>
                <w:sz w:val="20"/>
                <w:szCs w:val="20"/>
              </w:rPr>
              <w:t>6.2.5. Forma składanych dokumentów</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_Toc504640465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21</w:t>
            </w:r>
            <w:r w:rsidR="003D5FD4" w:rsidRPr="004C6D85">
              <w:rPr>
                <w:rFonts w:cs="Times New Roman"/>
                <w:noProof/>
                <w:webHidden/>
                <w:sz w:val="20"/>
                <w:szCs w:val="20"/>
              </w:rPr>
              <w:fldChar w:fldCharType="end"/>
            </w:r>
          </w:hyperlink>
        </w:p>
        <w:p w14:paraId="30AF9DD5" w14:textId="0E5B7620" w:rsidR="003D5FD4" w:rsidRPr="004C6D85" w:rsidRDefault="00C474AE">
          <w:pPr>
            <w:pStyle w:val="Spistreci1"/>
            <w:rPr>
              <w:rFonts w:eastAsiaTheme="minorEastAsia" w:cs="Times New Roman"/>
              <w:noProof/>
              <w:sz w:val="20"/>
              <w:szCs w:val="20"/>
              <w:lang w:eastAsia="pl-PL"/>
            </w:rPr>
          </w:pPr>
          <w:hyperlink w:anchor="_Toc504640466" w:history="1">
            <w:r w:rsidR="003D5FD4" w:rsidRPr="004C6D85">
              <w:rPr>
                <w:rStyle w:val="Hipercze"/>
                <w:rFonts w:cs="Times New Roman"/>
                <w:noProof/>
                <w:sz w:val="20"/>
                <w:szCs w:val="20"/>
              </w:rPr>
              <w:t>7. Informacje o sposobie porozumiewania się zamawiającego z wykonawcami oraz przekazywania oświadczeń lub dokumentów, a także wskazanie osób uprawnionych do porozumiewania się z wykonawcami</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_Toc504640466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21</w:t>
            </w:r>
            <w:r w:rsidR="003D5FD4" w:rsidRPr="004C6D85">
              <w:rPr>
                <w:rFonts w:cs="Times New Roman"/>
                <w:noProof/>
                <w:webHidden/>
                <w:sz w:val="20"/>
                <w:szCs w:val="20"/>
              </w:rPr>
              <w:fldChar w:fldCharType="end"/>
            </w:r>
          </w:hyperlink>
        </w:p>
        <w:p w14:paraId="5C46CEAB" w14:textId="4A3E62CC" w:rsidR="003D5FD4" w:rsidRPr="004C6D85" w:rsidRDefault="00C474AE">
          <w:pPr>
            <w:pStyle w:val="Spistreci1"/>
            <w:rPr>
              <w:rFonts w:eastAsiaTheme="minorEastAsia" w:cs="Times New Roman"/>
              <w:noProof/>
              <w:sz w:val="20"/>
              <w:szCs w:val="20"/>
              <w:lang w:eastAsia="pl-PL"/>
            </w:rPr>
          </w:pPr>
          <w:hyperlink w:anchor="_Toc504640467" w:history="1">
            <w:r w:rsidR="003D5FD4" w:rsidRPr="004C6D85">
              <w:rPr>
                <w:rStyle w:val="Hipercze"/>
                <w:rFonts w:cs="Times New Roman"/>
                <w:noProof/>
                <w:sz w:val="20"/>
                <w:szCs w:val="20"/>
              </w:rPr>
              <w:t>8. Wymagania dotyczące wadium</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_Toc504640467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22</w:t>
            </w:r>
            <w:r w:rsidR="003D5FD4" w:rsidRPr="004C6D85">
              <w:rPr>
                <w:rFonts w:cs="Times New Roman"/>
                <w:noProof/>
                <w:webHidden/>
                <w:sz w:val="20"/>
                <w:szCs w:val="20"/>
              </w:rPr>
              <w:fldChar w:fldCharType="end"/>
            </w:r>
          </w:hyperlink>
        </w:p>
        <w:p w14:paraId="23734B3E" w14:textId="140EC735"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68" w:history="1">
            <w:r w:rsidR="003D5FD4" w:rsidRPr="004C6D85">
              <w:rPr>
                <w:rStyle w:val="Hipercze"/>
                <w:rFonts w:cs="Times New Roman"/>
                <w:noProof/>
                <w:sz w:val="20"/>
                <w:szCs w:val="20"/>
              </w:rPr>
              <w:t>8.1. Wnoszenie wadium</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_Toc504640468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22</w:t>
            </w:r>
            <w:r w:rsidR="003D5FD4" w:rsidRPr="004C6D85">
              <w:rPr>
                <w:rFonts w:cs="Times New Roman"/>
                <w:noProof/>
                <w:webHidden/>
                <w:sz w:val="20"/>
                <w:szCs w:val="20"/>
              </w:rPr>
              <w:fldChar w:fldCharType="end"/>
            </w:r>
          </w:hyperlink>
        </w:p>
        <w:p w14:paraId="191A4A30" w14:textId="1140B64F"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69" w:history="1">
            <w:r w:rsidR="003D5FD4" w:rsidRPr="004C6D85">
              <w:rPr>
                <w:rStyle w:val="Hipercze"/>
                <w:rFonts w:cs="Times New Roman"/>
                <w:noProof/>
                <w:sz w:val="20"/>
                <w:szCs w:val="20"/>
              </w:rPr>
              <w:t>8.2. Zasady zwrotu wadium</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_Toc504640469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23</w:t>
            </w:r>
            <w:r w:rsidR="003D5FD4" w:rsidRPr="004C6D85">
              <w:rPr>
                <w:rFonts w:cs="Times New Roman"/>
                <w:noProof/>
                <w:webHidden/>
                <w:sz w:val="20"/>
                <w:szCs w:val="20"/>
              </w:rPr>
              <w:fldChar w:fldCharType="end"/>
            </w:r>
          </w:hyperlink>
        </w:p>
        <w:p w14:paraId="209CE3EA" w14:textId="75EDDF59" w:rsidR="003D5FD4" w:rsidRPr="004C6D85" w:rsidRDefault="00C474AE">
          <w:pPr>
            <w:pStyle w:val="Spistreci1"/>
            <w:rPr>
              <w:rFonts w:eastAsiaTheme="minorEastAsia" w:cs="Times New Roman"/>
              <w:noProof/>
              <w:sz w:val="20"/>
              <w:szCs w:val="20"/>
              <w:lang w:eastAsia="pl-PL"/>
            </w:rPr>
          </w:pPr>
          <w:hyperlink w:anchor="_Toc504640470" w:history="1">
            <w:r w:rsidR="003D5FD4" w:rsidRPr="004C6D85">
              <w:rPr>
                <w:rStyle w:val="Hipercze"/>
                <w:rFonts w:cs="Times New Roman"/>
                <w:noProof/>
                <w:sz w:val="20"/>
                <w:szCs w:val="20"/>
              </w:rPr>
              <w:t>9. Termin związania ofertą</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_Toc504640470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24</w:t>
            </w:r>
            <w:r w:rsidR="003D5FD4" w:rsidRPr="004C6D85">
              <w:rPr>
                <w:rFonts w:cs="Times New Roman"/>
                <w:noProof/>
                <w:webHidden/>
                <w:sz w:val="20"/>
                <w:szCs w:val="20"/>
              </w:rPr>
              <w:fldChar w:fldCharType="end"/>
            </w:r>
          </w:hyperlink>
        </w:p>
        <w:p w14:paraId="3DE03EA2" w14:textId="74D19EC9" w:rsidR="003D5FD4" w:rsidRPr="004C6D85" w:rsidRDefault="00C474AE">
          <w:pPr>
            <w:pStyle w:val="Spistreci1"/>
            <w:rPr>
              <w:rFonts w:eastAsiaTheme="minorEastAsia" w:cs="Times New Roman"/>
              <w:noProof/>
              <w:sz w:val="20"/>
              <w:szCs w:val="20"/>
              <w:lang w:eastAsia="pl-PL"/>
            </w:rPr>
          </w:pPr>
          <w:hyperlink w:anchor="_Toc504640471" w:history="1">
            <w:r w:rsidR="003D5FD4" w:rsidRPr="004C6D85">
              <w:rPr>
                <w:rStyle w:val="Hipercze"/>
                <w:rFonts w:cs="Times New Roman"/>
                <w:noProof/>
                <w:sz w:val="20"/>
                <w:szCs w:val="20"/>
              </w:rPr>
              <w:t>10. Opis sposobu przygotowania ofert</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_Toc504640471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24</w:t>
            </w:r>
            <w:r w:rsidR="003D5FD4" w:rsidRPr="004C6D85">
              <w:rPr>
                <w:rFonts w:cs="Times New Roman"/>
                <w:noProof/>
                <w:webHidden/>
                <w:sz w:val="20"/>
                <w:szCs w:val="20"/>
              </w:rPr>
              <w:fldChar w:fldCharType="end"/>
            </w:r>
          </w:hyperlink>
        </w:p>
        <w:p w14:paraId="5ECF9049" w14:textId="05E57D4E"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72" w:history="1">
            <w:r w:rsidR="003D5FD4" w:rsidRPr="004C6D85">
              <w:rPr>
                <w:rStyle w:val="Hipercze"/>
                <w:rFonts w:cs="Times New Roman"/>
                <w:noProof/>
                <w:sz w:val="20"/>
                <w:szCs w:val="20"/>
              </w:rPr>
              <w:t>10.1. Wymagania podstawowe</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_Toc504640472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24</w:t>
            </w:r>
            <w:r w:rsidR="003D5FD4" w:rsidRPr="004C6D85">
              <w:rPr>
                <w:rFonts w:cs="Times New Roman"/>
                <w:noProof/>
                <w:webHidden/>
                <w:sz w:val="20"/>
                <w:szCs w:val="20"/>
              </w:rPr>
              <w:fldChar w:fldCharType="end"/>
            </w:r>
          </w:hyperlink>
        </w:p>
        <w:p w14:paraId="5BDF2CA4" w14:textId="78275038"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73" w:history="1">
            <w:r w:rsidR="003D5FD4" w:rsidRPr="004C6D85">
              <w:rPr>
                <w:rStyle w:val="Hipercze"/>
                <w:rFonts w:cs="Times New Roman"/>
                <w:noProof/>
                <w:sz w:val="20"/>
                <w:szCs w:val="20"/>
              </w:rPr>
              <w:t>10.2. Forma oferty</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_Toc504640473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25</w:t>
            </w:r>
            <w:r w:rsidR="003D5FD4" w:rsidRPr="004C6D85">
              <w:rPr>
                <w:rFonts w:cs="Times New Roman"/>
                <w:noProof/>
                <w:webHidden/>
                <w:sz w:val="20"/>
                <w:szCs w:val="20"/>
              </w:rPr>
              <w:fldChar w:fldCharType="end"/>
            </w:r>
          </w:hyperlink>
        </w:p>
        <w:p w14:paraId="1BC06D8A" w14:textId="47EE39A6" w:rsidR="003D5FD4" w:rsidRPr="004C6D85" w:rsidRDefault="00C474AE">
          <w:pPr>
            <w:pStyle w:val="Spistreci1"/>
            <w:rPr>
              <w:rFonts w:eastAsiaTheme="minorEastAsia" w:cs="Times New Roman"/>
              <w:noProof/>
              <w:sz w:val="20"/>
              <w:szCs w:val="20"/>
              <w:lang w:eastAsia="pl-PL"/>
            </w:rPr>
          </w:pPr>
          <w:hyperlink w:anchor="_Toc504640474" w:history="1">
            <w:r w:rsidR="003D5FD4" w:rsidRPr="004C6D85">
              <w:rPr>
                <w:rStyle w:val="Hipercze"/>
                <w:rFonts w:cs="Times New Roman"/>
                <w:noProof/>
                <w:sz w:val="20"/>
                <w:szCs w:val="20"/>
              </w:rPr>
              <w:t>11. Miejsce oraz termin składania i otwarcia ofert</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_Toc504640474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25</w:t>
            </w:r>
            <w:r w:rsidR="003D5FD4" w:rsidRPr="004C6D85">
              <w:rPr>
                <w:rFonts w:cs="Times New Roman"/>
                <w:noProof/>
                <w:webHidden/>
                <w:sz w:val="20"/>
                <w:szCs w:val="20"/>
              </w:rPr>
              <w:fldChar w:fldCharType="end"/>
            </w:r>
          </w:hyperlink>
        </w:p>
        <w:p w14:paraId="4037186E" w14:textId="246BD076"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75" w:history="1">
            <w:r w:rsidR="003D5FD4" w:rsidRPr="004C6D85">
              <w:rPr>
                <w:rStyle w:val="Hipercze"/>
                <w:rFonts w:cs="Times New Roman"/>
                <w:noProof/>
                <w:sz w:val="20"/>
                <w:szCs w:val="20"/>
              </w:rPr>
              <w:t>11.1. Miejsce oraz termin składania ofert</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_Toc504640475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25</w:t>
            </w:r>
            <w:r w:rsidR="003D5FD4" w:rsidRPr="004C6D85">
              <w:rPr>
                <w:rFonts w:cs="Times New Roman"/>
                <w:noProof/>
                <w:webHidden/>
                <w:sz w:val="20"/>
                <w:szCs w:val="20"/>
              </w:rPr>
              <w:fldChar w:fldCharType="end"/>
            </w:r>
          </w:hyperlink>
        </w:p>
        <w:p w14:paraId="1CB110E0" w14:textId="61F58178" w:rsidR="003D5FD4" w:rsidRPr="004C6D85" w:rsidRDefault="00C474AE">
          <w:pPr>
            <w:pStyle w:val="Spistreci2"/>
            <w:tabs>
              <w:tab w:val="right" w:leader="dot" w:pos="9736"/>
            </w:tabs>
            <w:rPr>
              <w:rFonts w:eastAsiaTheme="minorEastAsia" w:cs="Times New Roman"/>
              <w:noProof/>
              <w:sz w:val="20"/>
              <w:szCs w:val="20"/>
              <w:lang w:eastAsia="pl-PL"/>
            </w:rPr>
          </w:pPr>
          <w:hyperlink w:anchor="_Toc504640476" w:history="1">
            <w:r w:rsidR="003D5FD4" w:rsidRPr="004C6D85">
              <w:rPr>
                <w:rStyle w:val="Hipercze"/>
                <w:rFonts w:cs="Times New Roman"/>
                <w:noProof/>
                <w:sz w:val="20"/>
                <w:szCs w:val="20"/>
              </w:rPr>
              <w:t>11.2. Miejsce oraz termin otwarcia ofert</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_Toc504640476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26</w:t>
            </w:r>
            <w:r w:rsidR="003D5FD4" w:rsidRPr="004C6D85">
              <w:rPr>
                <w:rFonts w:cs="Times New Roman"/>
                <w:noProof/>
                <w:webHidden/>
                <w:sz w:val="20"/>
                <w:szCs w:val="20"/>
              </w:rPr>
              <w:fldChar w:fldCharType="end"/>
            </w:r>
          </w:hyperlink>
        </w:p>
        <w:p w14:paraId="4FE11DD7" w14:textId="5666077E" w:rsidR="003D5FD4" w:rsidRPr="004C6D85" w:rsidRDefault="00C474AE">
          <w:pPr>
            <w:pStyle w:val="Spistreci1"/>
            <w:rPr>
              <w:rFonts w:eastAsiaTheme="minorEastAsia" w:cs="Times New Roman"/>
              <w:noProof/>
              <w:sz w:val="20"/>
              <w:szCs w:val="20"/>
              <w:lang w:eastAsia="pl-PL"/>
            </w:rPr>
          </w:pPr>
          <w:hyperlink w:anchor="_Toc504640477" w:history="1">
            <w:r w:rsidR="003D5FD4" w:rsidRPr="004C6D85">
              <w:rPr>
                <w:rStyle w:val="Hipercze"/>
                <w:rFonts w:cs="Times New Roman"/>
                <w:noProof/>
                <w:sz w:val="20"/>
                <w:szCs w:val="20"/>
              </w:rPr>
              <w:t>12. Opis sposobu obliczenia ceny</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_Toc504640477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26</w:t>
            </w:r>
            <w:r w:rsidR="003D5FD4" w:rsidRPr="004C6D85">
              <w:rPr>
                <w:rFonts w:cs="Times New Roman"/>
                <w:noProof/>
                <w:webHidden/>
                <w:sz w:val="20"/>
                <w:szCs w:val="20"/>
              </w:rPr>
              <w:fldChar w:fldCharType="end"/>
            </w:r>
          </w:hyperlink>
        </w:p>
        <w:p w14:paraId="0A42B15A" w14:textId="33406E24" w:rsidR="003D5FD4" w:rsidRPr="004C6D85" w:rsidRDefault="00C474AE">
          <w:pPr>
            <w:pStyle w:val="Spistreci1"/>
            <w:rPr>
              <w:rFonts w:eastAsiaTheme="minorEastAsia" w:cs="Times New Roman"/>
              <w:noProof/>
              <w:sz w:val="20"/>
              <w:szCs w:val="20"/>
              <w:lang w:eastAsia="pl-PL"/>
            </w:rPr>
          </w:pPr>
          <w:hyperlink w:anchor="_Toc504640478" w:history="1">
            <w:r w:rsidR="003D5FD4" w:rsidRPr="004C6D85">
              <w:rPr>
                <w:rStyle w:val="Hipercze"/>
                <w:rFonts w:cs="Times New Roman"/>
                <w:noProof/>
                <w:sz w:val="20"/>
                <w:szCs w:val="20"/>
              </w:rPr>
              <w:t>13. Opis kryteriów, którymi zamawiający będzie się kierował przy wyborze oferty, wraz z podaniem znaczenia tych kryteriów i sposobu oceny ofert</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_Toc504640478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27</w:t>
            </w:r>
            <w:r w:rsidR="003D5FD4" w:rsidRPr="004C6D85">
              <w:rPr>
                <w:rFonts w:cs="Times New Roman"/>
                <w:noProof/>
                <w:webHidden/>
                <w:sz w:val="20"/>
                <w:szCs w:val="20"/>
              </w:rPr>
              <w:fldChar w:fldCharType="end"/>
            </w:r>
          </w:hyperlink>
        </w:p>
        <w:p w14:paraId="3B9A80EB" w14:textId="084FE658" w:rsidR="003D5FD4" w:rsidRPr="004C6D85" w:rsidRDefault="00C474AE">
          <w:pPr>
            <w:pStyle w:val="Spistreci1"/>
            <w:rPr>
              <w:rFonts w:eastAsiaTheme="minorEastAsia" w:cs="Times New Roman"/>
              <w:noProof/>
              <w:sz w:val="20"/>
              <w:szCs w:val="20"/>
              <w:lang w:eastAsia="pl-PL"/>
            </w:rPr>
          </w:pPr>
          <w:hyperlink w:anchor="_Toc504640479" w:history="1">
            <w:r w:rsidR="003D5FD4" w:rsidRPr="004C6D85">
              <w:rPr>
                <w:rStyle w:val="Hipercze"/>
                <w:rFonts w:cs="Times New Roman"/>
                <w:noProof/>
                <w:sz w:val="20"/>
                <w:szCs w:val="20"/>
              </w:rPr>
              <w:t>14. Informacje o formalnościach, jakie powinny zostać dopełnione po wyborze oferty w celu zawarcia umowy w sprawie zamówienia publicznego</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_Toc504640479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28</w:t>
            </w:r>
            <w:r w:rsidR="003D5FD4" w:rsidRPr="004C6D85">
              <w:rPr>
                <w:rFonts w:cs="Times New Roman"/>
                <w:noProof/>
                <w:webHidden/>
                <w:sz w:val="20"/>
                <w:szCs w:val="20"/>
              </w:rPr>
              <w:fldChar w:fldCharType="end"/>
            </w:r>
          </w:hyperlink>
        </w:p>
        <w:p w14:paraId="31508C31" w14:textId="39A1321A" w:rsidR="003D5FD4" w:rsidRPr="004C6D85" w:rsidRDefault="00C474AE">
          <w:pPr>
            <w:pStyle w:val="Spistreci1"/>
            <w:rPr>
              <w:rFonts w:eastAsiaTheme="minorEastAsia" w:cs="Times New Roman"/>
              <w:noProof/>
              <w:sz w:val="20"/>
              <w:szCs w:val="20"/>
              <w:lang w:eastAsia="pl-PL"/>
            </w:rPr>
          </w:pPr>
          <w:hyperlink w:anchor="_Toc504640480" w:history="1">
            <w:r w:rsidR="003D5FD4" w:rsidRPr="004C6D85">
              <w:rPr>
                <w:rStyle w:val="Hipercze"/>
                <w:rFonts w:cs="Times New Roman"/>
                <w:noProof/>
                <w:sz w:val="20"/>
                <w:szCs w:val="20"/>
              </w:rPr>
              <w:t>15. Wymagania dotyczące zabezpieczenia należytego wykonania umowy.</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_Toc504640480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28</w:t>
            </w:r>
            <w:r w:rsidR="003D5FD4" w:rsidRPr="004C6D85">
              <w:rPr>
                <w:rFonts w:cs="Times New Roman"/>
                <w:noProof/>
                <w:webHidden/>
                <w:sz w:val="20"/>
                <w:szCs w:val="20"/>
              </w:rPr>
              <w:fldChar w:fldCharType="end"/>
            </w:r>
          </w:hyperlink>
        </w:p>
        <w:p w14:paraId="7A1EFEF3" w14:textId="35808AD0" w:rsidR="003D5FD4" w:rsidRPr="004C6D85" w:rsidRDefault="00C474AE">
          <w:pPr>
            <w:pStyle w:val="Spistreci1"/>
            <w:rPr>
              <w:rFonts w:eastAsiaTheme="minorEastAsia" w:cs="Times New Roman"/>
              <w:noProof/>
              <w:sz w:val="20"/>
              <w:szCs w:val="20"/>
              <w:lang w:eastAsia="pl-PL"/>
            </w:rPr>
          </w:pPr>
          <w:hyperlink w:anchor="_Toc504640481" w:history="1">
            <w:r w:rsidR="003D5FD4" w:rsidRPr="004C6D85">
              <w:rPr>
                <w:rStyle w:val="Hipercze"/>
                <w:rFonts w:cs="Times New Roman"/>
                <w:noProof/>
                <w:sz w:val="20"/>
                <w:szCs w:val="20"/>
              </w:rPr>
              <w:t>16. Wzór umowy</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_Toc504640481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28</w:t>
            </w:r>
            <w:r w:rsidR="003D5FD4" w:rsidRPr="004C6D85">
              <w:rPr>
                <w:rFonts w:cs="Times New Roman"/>
                <w:noProof/>
                <w:webHidden/>
                <w:sz w:val="20"/>
                <w:szCs w:val="20"/>
              </w:rPr>
              <w:fldChar w:fldCharType="end"/>
            </w:r>
          </w:hyperlink>
        </w:p>
        <w:p w14:paraId="1227B79A" w14:textId="5FE5F525" w:rsidR="003D5FD4" w:rsidRPr="004C6D85" w:rsidRDefault="00C474AE">
          <w:pPr>
            <w:pStyle w:val="Spistreci1"/>
            <w:rPr>
              <w:rFonts w:eastAsiaTheme="minorEastAsia" w:cs="Times New Roman"/>
              <w:noProof/>
              <w:sz w:val="20"/>
              <w:szCs w:val="20"/>
              <w:lang w:eastAsia="pl-PL"/>
            </w:rPr>
          </w:pPr>
          <w:hyperlink w:anchor="_Toc504640482" w:history="1">
            <w:r w:rsidR="003D5FD4" w:rsidRPr="004C6D85">
              <w:rPr>
                <w:rStyle w:val="Hipercze"/>
                <w:rFonts w:cs="Times New Roman"/>
                <w:noProof/>
                <w:sz w:val="20"/>
                <w:szCs w:val="20"/>
              </w:rPr>
              <w:t>18. Wykaz załączników do niniejszej SIWZ</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_Toc504640482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Pr>
                <w:rFonts w:cs="Times New Roman"/>
                <w:noProof/>
                <w:webHidden/>
                <w:sz w:val="20"/>
                <w:szCs w:val="20"/>
              </w:rPr>
              <w:t>30</w:t>
            </w:r>
            <w:r w:rsidR="003D5FD4" w:rsidRPr="004C6D85">
              <w:rPr>
                <w:rFonts w:cs="Times New Roman"/>
                <w:noProof/>
                <w:webHidden/>
                <w:sz w:val="20"/>
                <w:szCs w:val="20"/>
              </w:rPr>
              <w:fldChar w:fldCharType="end"/>
            </w:r>
          </w:hyperlink>
        </w:p>
        <w:p w14:paraId="7F255A1B" w14:textId="66A23E9C" w:rsidR="00FF3F95" w:rsidRPr="00824880" w:rsidRDefault="00C621CB" w:rsidP="00C0316A">
          <w:pPr>
            <w:rPr>
              <w:b/>
            </w:rPr>
          </w:pPr>
          <w:r w:rsidRPr="004C6D85">
            <w:rPr>
              <w:rFonts w:cs="Times New Roman"/>
              <w:b/>
              <w:bCs/>
              <w:sz w:val="20"/>
              <w:szCs w:val="20"/>
            </w:rPr>
            <w:fldChar w:fldCharType="end"/>
          </w:r>
        </w:p>
      </w:sdtContent>
    </w:sdt>
    <w:p w14:paraId="5828F80F" w14:textId="77777777" w:rsidR="004C6D85" w:rsidRDefault="004C6D85">
      <w:pPr>
        <w:spacing w:after="200" w:line="276" w:lineRule="auto"/>
        <w:jc w:val="left"/>
        <w:rPr>
          <w:rFonts w:eastAsiaTheme="majorEastAsia" w:cs="Times New Roman"/>
          <w:b/>
        </w:rPr>
      </w:pPr>
      <w:bookmarkStart w:id="1" w:name="_Toc504640434"/>
      <w:r>
        <w:rPr>
          <w:rFonts w:cs="Times New Roman"/>
        </w:rPr>
        <w:br w:type="page"/>
      </w:r>
    </w:p>
    <w:p w14:paraId="56FEBE9C" w14:textId="40B76EF8" w:rsidR="00861CD3" w:rsidRPr="00C9720F" w:rsidRDefault="00C210E0" w:rsidP="00C0316A">
      <w:pPr>
        <w:pStyle w:val="Nagwek1"/>
        <w:spacing w:before="0"/>
        <w:rPr>
          <w:rFonts w:cs="Times New Roman"/>
          <w:b w:val="0"/>
          <w:szCs w:val="22"/>
        </w:rPr>
      </w:pPr>
      <w:r w:rsidRPr="00C9720F">
        <w:rPr>
          <w:rFonts w:cs="Times New Roman"/>
          <w:szCs w:val="22"/>
        </w:rPr>
        <w:lastRenderedPageBreak/>
        <w:t>1. </w:t>
      </w:r>
      <w:r w:rsidR="00595781" w:rsidRPr="00C9720F">
        <w:rPr>
          <w:rFonts w:cs="Times New Roman"/>
          <w:szCs w:val="22"/>
        </w:rPr>
        <w:t>Nazwa i adres Zamawiającego</w:t>
      </w:r>
      <w:bookmarkEnd w:id="1"/>
    </w:p>
    <w:p w14:paraId="05E349CE" w14:textId="77777777" w:rsidR="00595781" w:rsidRPr="00C9720F" w:rsidRDefault="00595781" w:rsidP="00C0316A">
      <w:pPr>
        <w:rPr>
          <w:rFonts w:cs="Times New Roman"/>
        </w:rPr>
      </w:pPr>
      <w:r w:rsidRPr="00C9720F">
        <w:rPr>
          <w:rFonts w:cs="Times New Roman"/>
        </w:rPr>
        <w:t>Gmina Ścinawa</w:t>
      </w:r>
    </w:p>
    <w:p w14:paraId="7B932339" w14:textId="77777777" w:rsidR="00595781" w:rsidRPr="00C9720F" w:rsidRDefault="00595781" w:rsidP="00C0316A">
      <w:pPr>
        <w:rPr>
          <w:rFonts w:cs="Times New Roman"/>
        </w:rPr>
      </w:pPr>
      <w:r w:rsidRPr="00C9720F">
        <w:rPr>
          <w:rFonts w:cs="Times New Roman"/>
        </w:rPr>
        <w:t>Rynek 17</w:t>
      </w:r>
    </w:p>
    <w:p w14:paraId="56BB352C" w14:textId="77777777" w:rsidR="00595781" w:rsidRPr="00C9720F" w:rsidRDefault="00C210E0" w:rsidP="00C0316A">
      <w:pPr>
        <w:pStyle w:val="Akapitzlist"/>
        <w:numPr>
          <w:ilvl w:val="1"/>
          <w:numId w:val="25"/>
        </w:numPr>
        <w:rPr>
          <w:rFonts w:cs="Times New Roman"/>
        </w:rPr>
      </w:pPr>
      <w:r w:rsidRPr="00C9720F">
        <w:rPr>
          <w:rFonts w:cs="Times New Roman"/>
        </w:rPr>
        <w:t>Śc</w:t>
      </w:r>
      <w:r w:rsidR="00595781" w:rsidRPr="00C9720F">
        <w:rPr>
          <w:rFonts w:cs="Times New Roman"/>
        </w:rPr>
        <w:t>inawa</w:t>
      </w:r>
    </w:p>
    <w:p w14:paraId="66F3AF60" w14:textId="77777777" w:rsidR="00844ACE" w:rsidRPr="00C9720F" w:rsidRDefault="00844ACE" w:rsidP="00C9720F">
      <w:pPr>
        <w:rPr>
          <w:rFonts w:cs="Times New Roman"/>
        </w:rPr>
      </w:pPr>
      <w:r w:rsidRPr="00C9720F">
        <w:rPr>
          <w:rFonts w:cs="Times New Roman"/>
        </w:rPr>
        <w:t xml:space="preserve">adres strony internetowej: </w:t>
      </w:r>
      <w:hyperlink r:id="rId9" w:history="1">
        <w:r w:rsidRPr="00C9720F">
          <w:rPr>
            <w:rStyle w:val="Hipercze"/>
            <w:rFonts w:cs="Times New Roman"/>
          </w:rPr>
          <w:t>http://bip.umig-scinawa.dolnyslask.pl/</w:t>
        </w:r>
      </w:hyperlink>
    </w:p>
    <w:p w14:paraId="2D9BE046" w14:textId="77777777" w:rsidR="00844ACE" w:rsidRPr="00C9720F" w:rsidRDefault="00844ACE" w:rsidP="00C9720F">
      <w:pPr>
        <w:rPr>
          <w:rFonts w:cs="Times New Roman"/>
        </w:rPr>
      </w:pPr>
      <w:r w:rsidRPr="00C9720F">
        <w:rPr>
          <w:rFonts w:cs="Times New Roman"/>
        </w:rPr>
        <w:t xml:space="preserve">adres poczty elektronicznej: </w:t>
      </w:r>
      <w:hyperlink r:id="rId10" w:history="1">
        <w:r w:rsidRPr="00C9720F">
          <w:rPr>
            <w:rStyle w:val="Hipercze"/>
            <w:rFonts w:cs="Times New Roman"/>
          </w:rPr>
          <w:t>urzad@scinawa.pl</w:t>
        </w:r>
      </w:hyperlink>
      <w:r w:rsidRPr="00C9720F">
        <w:rPr>
          <w:rFonts w:cs="Times New Roman"/>
        </w:rPr>
        <w:t xml:space="preserve"> </w:t>
      </w:r>
    </w:p>
    <w:p w14:paraId="4FF7B492" w14:textId="77777777" w:rsidR="00595781" w:rsidRPr="00C9720F" w:rsidRDefault="00C210E0" w:rsidP="00C9720F">
      <w:pPr>
        <w:pStyle w:val="Nagwek1"/>
        <w:rPr>
          <w:rFonts w:cs="Times New Roman"/>
          <w:b w:val="0"/>
          <w:szCs w:val="22"/>
        </w:rPr>
      </w:pPr>
      <w:bookmarkStart w:id="2" w:name="_Toc504640435"/>
      <w:r w:rsidRPr="00C9720F">
        <w:rPr>
          <w:rFonts w:cs="Times New Roman"/>
          <w:szCs w:val="22"/>
        </w:rPr>
        <w:t>2. </w:t>
      </w:r>
      <w:r w:rsidR="00595781" w:rsidRPr="00C9720F">
        <w:rPr>
          <w:rFonts w:cs="Times New Roman"/>
          <w:szCs w:val="22"/>
        </w:rPr>
        <w:t>Tryb udzielania zamówienia</w:t>
      </w:r>
      <w:bookmarkEnd w:id="2"/>
    </w:p>
    <w:p w14:paraId="6CD72864" w14:textId="788912C0" w:rsidR="00595781" w:rsidRPr="000A63EE" w:rsidRDefault="00595781" w:rsidP="000A63EE">
      <w:pPr>
        <w:pStyle w:val="Nagwek3"/>
        <w:rPr>
          <w:rFonts w:ascii="Times New Roman" w:hAnsi="Times New Roman" w:cs="Times New Roman"/>
          <w:color w:val="auto"/>
          <w:sz w:val="22"/>
          <w:szCs w:val="22"/>
        </w:rPr>
      </w:pPr>
      <w:r w:rsidRPr="000A63EE">
        <w:rPr>
          <w:rFonts w:ascii="Times New Roman" w:hAnsi="Times New Roman" w:cs="Times New Roman"/>
          <w:color w:val="auto"/>
          <w:sz w:val="22"/>
          <w:szCs w:val="22"/>
        </w:rPr>
        <w:t>Postępowanie prowadzone jest w trybie przetargu nieograniczonego zgod</w:t>
      </w:r>
      <w:r w:rsidR="00861CD3" w:rsidRPr="000A63EE">
        <w:rPr>
          <w:rFonts w:ascii="Times New Roman" w:hAnsi="Times New Roman" w:cs="Times New Roman"/>
          <w:color w:val="auto"/>
          <w:sz w:val="22"/>
          <w:szCs w:val="22"/>
        </w:rPr>
        <w:t>nie z zapisami ustawy z dnia 29 </w:t>
      </w:r>
      <w:r w:rsidRPr="000A63EE">
        <w:rPr>
          <w:rFonts w:ascii="Times New Roman" w:hAnsi="Times New Roman" w:cs="Times New Roman"/>
          <w:color w:val="auto"/>
          <w:sz w:val="22"/>
          <w:szCs w:val="22"/>
        </w:rPr>
        <w:t>stycznia 2004 r. Prawo zamówień publicznych (</w:t>
      </w:r>
      <w:r w:rsidR="000A63EE" w:rsidRPr="000A63EE">
        <w:rPr>
          <w:rStyle w:val="ng-binding"/>
          <w:rFonts w:ascii="Times New Roman" w:hAnsi="Times New Roman" w:cs="Times New Roman"/>
          <w:color w:val="auto"/>
          <w:sz w:val="22"/>
          <w:szCs w:val="22"/>
        </w:rPr>
        <w:t>Dz.U.2019.1843 t.j.</w:t>
      </w:r>
      <w:r w:rsidR="000A63EE" w:rsidRPr="000A63EE">
        <w:rPr>
          <w:rFonts w:ascii="Times New Roman" w:hAnsi="Times New Roman" w:cs="Times New Roman"/>
          <w:color w:val="auto"/>
          <w:sz w:val="22"/>
          <w:szCs w:val="22"/>
        </w:rPr>
        <w:t xml:space="preserve"> </w:t>
      </w:r>
      <w:r w:rsidR="000A63EE" w:rsidRPr="000A63EE">
        <w:rPr>
          <w:rStyle w:val="ng-scope"/>
          <w:rFonts w:ascii="Times New Roman" w:hAnsi="Times New Roman" w:cs="Times New Roman"/>
          <w:color w:val="auto"/>
          <w:sz w:val="22"/>
          <w:szCs w:val="22"/>
        </w:rPr>
        <w:t>z dnia</w:t>
      </w:r>
      <w:r w:rsidR="000A63EE" w:rsidRPr="000A63EE">
        <w:rPr>
          <w:rFonts w:ascii="Times New Roman" w:hAnsi="Times New Roman" w:cs="Times New Roman"/>
          <w:color w:val="auto"/>
          <w:sz w:val="22"/>
          <w:szCs w:val="22"/>
        </w:rPr>
        <w:t xml:space="preserve"> 2019.09.27)</w:t>
      </w:r>
      <w:r w:rsidRPr="000A63EE">
        <w:rPr>
          <w:rFonts w:ascii="Times New Roman" w:hAnsi="Times New Roman" w:cs="Times New Roman"/>
          <w:color w:val="auto"/>
          <w:sz w:val="22"/>
          <w:szCs w:val="22"/>
        </w:rPr>
        <w:t>– zwanej dalej „ustawą Pzp”.</w:t>
      </w:r>
    </w:p>
    <w:p w14:paraId="15357EFD" w14:textId="77777777" w:rsidR="00595781" w:rsidRPr="00C9720F" w:rsidRDefault="00595781" w:rsidP="00C9720F">
      <w:pPr>
        <w:pStyle w:val="Nagwek2"/>
        <w:rPr>
          <w:rFonts w:cs="Times New Roman"/>
          <w:szCs w:val="22"/>
        </w:rPr>
      </w:pPr>
      <w:bookmarkStart w:id="3" w:name="_Toc504640436"/>
      <w:r w:rsidRPr="00C9720F">
        <w:rPr>
          <w:rFonts w:cs="Times New Roman"/>
          <w:szCs w:val="22"/>
        </w:rPr>
        <w:t>2.1. Czynności związane z przygotowaniem postępowania</w:t>
      </w:r>
      <w:bookmarkEnd w:id="3"/>
    </w:p>
    <w:p w14:paraId="405570B9" w14:textId="69ED891E" w:rsidR="00595781" w:rsidRPr="00C9720F" w:rsidRDefault="00595781" w:rsidP="00C9720F">
      <w:pPr>
        <w:rPr>
          <w:rFonts w:cs="Times New Roman"/>
        </w:rPr>
      </w:pPr>
      <w:r w:rsidRPr="00C9720F">
        <w:rPr>
          <w:rFonts w:cs="Times New Roman"/>
        </w:rPr>
        <w:t>Zamawiający, przed wszczęciem postępowania o udzielenie zamówienia nie poinformował wykonawców o</w:t>
      </w:r>
      <w:r w:rsidR="00ED11DA">
        <w:rPr>
          <w:rFonts w:cs="Times New Roman"/>
        </w:rPr>
        <w:t> </w:t>
      </w:r>
      <w:r w:rsidRPr="00C9720F">
        <w:rPr>
          <w:rFonts w:cs="Times New Roman"/>
        </w:rPr>
        <w:t>planach i oczekiwaniach dotyczących zamówienia, oraz nie przeprowadził dialogu technicznego.</w:t>
      </w:r>
    </w:p>
    <w:p w14:paraId="28D2479E" w14:textId="77777777" w:rsidR="00595781" w:rsidRPr="00C9720F" w:rsidRDefault="00C210E0" w:rsidP="00C9720F">
      <w:pPr>
        <w:pStyle w:val="Nagwek1"/>
        <w:rPr>
          <w:rFonts w:cs="Times New Roman"/>
          <w:b w:val="0"/>
          <w:szCs w:val="22"/>
        </w:rPr>
      </w:pPr>
      <w:bookmarkStart w:id="4" w:name="_Toc504640437"/>
      <w:r w:rsidRPr="00C9720F">
        <w:rPr>
          <w:rFonts w:cs="Times New Roman"/>
          <w:szCs w:val="22"/>
        </w:rPr>
        <w:t xml:space="preserve">3. </w:t>
      </w:r>
      <w:r w:rsidR="00595781" w:rsidRPr="00C9720F">
        <w:rPr>
          <w:rFonts w:cs="Times New Roman"/>
          <w:szCs w:val="22"/>
        </w:rPr>
        <w:t>Opis przedmiotu zamówienia</w:t>
      </w:r>
      <w:bookmarkEnd w:id="4"/>
    </w:p>
    <w:p w14:paraId="26124D25" w14:textId="77777777" w:rsidR="00595781" w:rsidRPr="00C9720F" w:rsidRDefault="00595781" w:rsidP="00C9720F">
      <w:pPr>
        <w:pStyle w:val="Nagwek2"/>
        <w:rPr>
          <w:rFonts w:cs="Times New Roman"/>
          <w:szCs w:val="22"/>
        </w:rPr>
      </w:pPr>
      <w:bookmarkStart w:id="5" w:name="_Toc504640438"/>
      <w:r w:rsidRPr="00C9720F">
        <w:rPr>
          <w:rFonts w:cs="Times New Roman"/>
          <w:szCs w:val="22"/>
        </w:rPr>
        <w:t>3.1. Opis ogólny</w:t>
      </w:r>
      <w:bookmarkEnd w:id="5"/>
    </w:p>
    <w:p w14:paraId="7773C9AB" w14:textId="31B22C53" w:rsidR="00CD2E9E" w:rsidRPr="00CD2E9E" w:rsidRDefault="00597167" w:rsidP="000F3DCB">
      <w:pPr>
        <w:pStyle w:val="Akapitzlist"/>
        <w:numPr>
          <w:ilvl w:val="0"/>
          <w:numId w:val="64"/>
        </w:numPr>
        <w:rPr>
          <w:rFonts w:cs="Times New Roman"/>
          <w:b/>
          <w:color w:val="00000A"/>
          <w:kern w:val="3"/>
          <w:sz w:val="32"/>
          <w:szCs w:val="32"/>
          <w:lang w:bidi="hi-IN"/>
        </w:rPr>
      </w:pPr>
      <w:r w:rsidRPr="00CD2E9E">
        <w:rPr>
          <w:rFonts w:cs="Times New Roman"/>
          <w:lang w:eastAsia="pl-PL"/>
        </w:rPr>
        <w:t>Przedmiotem zamówienia jest</w:t>
      </w:r>
      <w:r w:rsidR="00BD24F4" w:rsidRPr="00CD2E9E">
        <w:rPr>
          <w:rFonts w:cs="Times New Roman"/>
          <w:lang w:eastAsia="pl-PL"/>
        </w:rPr>
        <w:t xml:space="preserve"> </w:t>
      </w:r>
      <w:r w:rsidR="00314880" w:rsidRPr="00CD2E9E">
        <w:rPr>
          <w:rFonts w:cs="Times New Roman"/>
          <w:color w:val="00000A"/>
          <w:kern w:val="3"/>
          <w:lang w:bidi="hi-IN"/>
        </w:rPr>
        <w:t xml:space="preserve">pełnienie </w:t>
      </w:r>
      <w:r w:rsidR="00CD2E9E" w:rsidRPr="00CD2E9E">
        <w:rPr>
          <w:rFonts w:cs="Times New Roman"/>
          <w:color w:val="00000A"/>
          <w:kern w:val="3"/>
          <w:lang w:bidi="hi-IN"/>
        </w:rPr>
        <w:t>nadzoru inwestorskiego i autorskiego nad przebudową nawierzchni rynku oraz budynku przy ul. Rynek 5B związana z realizacją zadania pn. "Rewitalizacja zabytkowej strefy centrum miasta Ścinawa poprzez przebudowę nawierzchni rynku i przyległych ulic - etap I w raz z małą architekturą, zagospodarowaniem terenu"</w:t>
      </w:r>
    </w:p>
    <w:p w14:paraId="541A449C" w14:textId="40372ACE" w:rsidR="0088190B" w:rsidRPr="00E7183E" w:rsidRDefault="0088190B" w:rsidP="00314880">
      <w:pPr>
        <w:pStyle w:val="Akapitzlist"/>
        <w:autoSpaceDE w:val="0"/>
        <w:autoSpaceDN w:val="0"/>
        <w:adjustRightInd w:val="0"/>
        <w:rPr>
          <w:rFonts w:cs="Times New Roman"/>
          <w:lang w:eastAsia="pl-PL"/>
        </w:rPr>
      </w:pPr>
    </w:p>
    <w:p w14:paraId="6FC6C868" w14:textId="3F9E06B6" w:rsidR="00DC7CF5" w:rsidRPr="00314880" w:rsidRDefault="00A26540" w:rsidP="000F3DCB">
      <w:pPr>
        <w:pStyle w:val="Akapitzlist"/>
        <w:numPr>
          <w:ilvl w:val="0"/>
          <w:numId w:val="64"/>
        </w:numPr>
        <w:autoSpaceDE w:val="0"/>
        <w:autoSpaceDN w:val="0"/>
        <w:adjustRightInd w:val="0"/>
        <w:rPr>
          <w:rFonts w:cs="Times New Roman"/>
          <w:b/>
          <w:bCs/>
        </w:rPr>
      </w:pPr>
      <w:r w:rsidRPr="002C17FD">
        <w:rPr>
          <w:rFonts w:cs="Times New Roman"/>
          <w:lang w:eastAsia="pl-PL"/>
        </w:rPr>
        <w:t xml:space="preserve">Przez Inspektora nadzoru należy rozumieć zespół </w:t>
      </w:r>
      <w:r w:rsidR="002C17FD" w:rsidRPr="002C17FD">
        <w:rPr>
          <w:rFonts w:cs="Times New Roman"/>
          <w:lang w:eastAsia="pl-PL"/>
        </w:rPr>
        <w:t>wykwalifikowanych osób, posiadających stosowne uprawnienia zgodnie z Ustawą z dnia 7 lipca 1994 r. Prawo budowlane</w:t>
      </w:r>
      <w:r w:rsidR="002C17FD">
        <w:rPr>
          <w:rFonts w:cs="Times New Roman"/>
          <w:lang w:eastAsia="pl-PL"/>
        </w:rPr>
        <w:t xml:space="preserve">, umiejętności i doświadczenie </w:t>
      </w:r>
      <w:r w:rsidR="002C17FD" w:rsidRPr="00314880">
        <w:rPr>
          <w:rFonts w:cs="Times New Roman"/>
          <w:lang w:eastAsia="pl-PL"/>
        </w:rPr>
        <w:t>zapewniające zarządzanie i nadzorowanie inwestycji.</w:t>
      </w:r>
    </w:p>
    <w:p w14:paraId="23664F2E" w14:textId="77777777" w:rsidR="00314880" w:rsidRPr="00314880" w:rsidRDefault="00314880" w:rsidP="00314880">
      <w:pPr>
        <w:suppressAutoHyphens/>
        <w:ind w:left="340" w:hanging="227"/>
        <w:rPr>
          <w:rFonts w:eastAsia="SimSun" w:cs="Times New Roman"/>
          <w:b/>
          <w:bCs/>
          <w:u w:val="single"/>
          <w:lang w:eastAsia="zh-CN"/>
        </w:rPr>
      </w:pPr>
      <w:r w:rsidRPr="00314880">
        <w:rPr>
          <w:rFonts w:eastAsia="SimSun" w:cs="Times New Roman"/>
          <w:b/>
          <w:bCs/>
          <w:u w:val="single"/>
          <w:lang w:eastAsia="zh-CN"/>
        </w:rPr>
        <w:t>UWAGA:</w:t>
      </w:r>
    </w:p>
    <w:p w14:paraId="26F85468" w14:textId="75492F68" w:rsidR="00314880" w:rsidRPr="00314880" w:rsidRDefault="00314880" w:rsidP="00314880">
      <w:pPr>
        <w:pStyle w:val="Akapitzlist"/>
        <w:keepNext/>
        <w:suppressAutoHyphens/>
        <w:outlineLvl w:val="0"/>
        <w:rPr>
          <w:rFonts w:eastAsia="Lucida Sans Unicode" w:cs="Times New Roman"/>
        </w:rPr>
      </w:pPr>
      <w:r w:rsidRPr="00314880">
        <w:rPr>
          <w:rFonts w:eastAsia="SimSun" w:cs="Times New Roman"/>
          <w:b/>
          <w:bCs/>
        </w:rPr>
        <w:t>Budowa rewitalizacji nawierzchni rynku</w:t>
      </w:r>
      <w:r w:rsidR="00CD2E9E">
        <w:rPr>
          <w:rFonts w:eastAsia="SimSun" w:cs="Times New Roman"/>
          <w:b/>
          <w:bCs/>
        </w:rPr>
        <w:t xml:space="preserve"> oraz przebudowa budynku przy ul. Rynek 5B</w:t>
      </w:r>
      <w:r w:rsidRPr="00314880">
        <w:rPr>
          <w:rFonts w:eastAsia="SimSun" w:cs="Times New Roman"/>
          <w:b/>
          <w:bCs/>
        </w:rPr>
        <w:t xml:space="preserve"> realizowana będzie w ramach projektu pn: „</w:t>
      </w:r>
      <w:r w:rsidRPr="00314880">
        <w:rPr>
          <w:rFonts w:eastAsia="Lucida Sans Unicode" w:cs="Times New Roman"/>
          <w:b/>
        </w:rPr>
        <w:t>"Rewitalizacja zabytkowej strefy centrum miasta Ścinawa poprzez przebudowę nawierzchni rynku i przyległych ulic - etap I w raz z małą architekturą, zagospodarowaniem terenu" współfinasowanego ze środków Europejskiego Funduszu Rozwoju Regionalnego w ramach Regionalnego Programu Operacyjnego Województwa Dolnośląskiego na lata 2014 -2020</w:t>
      </w:r>
    </w:p>
    <w:p w14:paraId="1880E1E2" w14:textId="77777777" w:rsidR="00314880" w:rsidRPr="00314880" w:rsidRDefault="00314880" w:rsidP="00314880">
      <w:pPr>
        <w:pStyle w:val="Akapitzlist"/>
        <w:autoSpaceDE w:val="0"/>
        <w:autoSpaceDN w:val="0"/>
        <w:adjustRightInd w:val="0"/>
        <w:jc w:val="left"/>
        <w:rPr>
          <w:rFonts w:cs="Times New Roman"/>
          <w:b/>
          <w:bCs/>
        </w:rPr>
      </w:pPr>
    </w:p>
    <w:p w14:paraId="53265770" w14:textId="787AD54C" w:rsidR="00595781" w:rsidRPr="00314880" w:rsidRDefault="00595781" w:rsidP="00C9720F">
      <w:pPr>
        <w:pStyle w:val="Nagwek2"/>
        <w:rPr>
          <w:rFonts w:cs="Times New Roman"/>
          <w:szCs w:val="22"/>
        </w:rPr>
      </w:pPr>
      <w:bookmarkStart w:id="6" w:name="_Toc504640439"/>
      <w:r w:rsidRPr="00314880">
        <w:rPr>
          <w:rFonts w:cs="Times New Roman"/>
          <w:szCs w:val="22"/>
        </w:rPr>
        <w:t>3.2. Szczegółowy opis przedmiotu zamówienia</w:t>
      </w:r>
      <w:bookmarkEnd w:id="6"/>
    </w:p>
    <w:p w14:paraId="622EBB45" w14:textId="77777777" w:rsidR="00F52644" w:rsidRPr="00314880" w:rsidRDefault="00F52644" w:rsidP="00D02FC7">
      <w:pPr>
        <w:pStyle w:val="Akapitzlist"/>
        <w:numPr>
          <w:ilvl w:val="0"/>
          <w:numId w:val="55"/>
        </w:numPr>
        <w:rPr>
          <w:rFonts w:cs="Times New Roman"/>
        </w:rPr>
      </w:pPr>
      <w:r w:rsidRPr="00314880">
        <w:rPr>
          <w:rFonts w:cs="Times New Roman"/>
        </w:rPr>
        <w:t>Do podstawowych obowiązków inspektora nadzoru inwestorskiego należy:</w:t>
      </w:r>
    </w:p>
    <w:p w14:paraId="01109A16" w14:textId="5101BA55" w:rsidR="00EB7C14" w:rsidRPr="00314880" w:rsidRDefault="00EB7C14" w:rsidP="00D02FC7">
      <w:pPr>
        <w:pStyle w:val="Akapitzlist"/>
        <w:numPr>
          <w:ilvl w:val="1"/>
          <w:numId w:val="55"/>
        </w:numPr>
        <w:suppressAutoHyphens/>
        <w:rPr>
          <w:rFonts w:cs="Liberation Serif"/>
          <w:b/>
        </w:rPr>
      </w:pPr>
      <w:r w:rsidRPr="00314880">
        <w:rPr>
          <w:rFonts w:cs="Liberation Serif"/>
        </w:rPr>
        <w:lastRenderedPageBreak/>
        <w:t xml:space="preserve">koordynacja i nadzór nad realizacją zadania zgodnie z obowiązującymi przepisami </w:t>
      </w:r>
      <w:r w:rsidR="00892539" w:rsidRPr="00314880">
        <w:rPr>
          <w:rFonts w:cs="Liberation Serif"/>
        </w:rPr>
        <w:t>u</w:t>
      </w:r>
      <w:r w:rsidRPr="00314880">
        <w:rPr>
          <w:rFonts w:cs="Liberation Serif"/>
        </w:rPr>
        <w:t>staw</w:t>
      </w:r>
      <w:r w:rsidR="00892539" w:rsidRPr="00314880">
        <w:rPr>
          <w:rFonts w:cs="Liberation Serif"/>
        </w:rPr>
        <w:t>y</w:t>
      </w:r>
      <w:r w:rsidRPr="00314880">
        <w:rPr>
          <w:rFonts w:cs="Liberation Serif"/>
        </w:rPr>
        <w:t xml:space="preserve"> z</w:t>
      </w:r>
      <w:r w:rsidR="00892539" w:rsidRPr="00314880">
        <w:rPr>
          <w:rFonts w:cs="Liberation Serif"/>
        </w:rPr>
        <w:t> </w:t>
      </w:r>
      <w:r w:rsidRPr="00314880">
        <w:rPr>
          <w:rFonts w:cs="Liberation Serif"/>
        </w:rPr>
        <w:t>dnia 7 lipca 1994 r. Prawo budowlane (</w:t>
      </w:r>
      <w:r w:rsidR="000D4419" w:rsidRPr="00314880">
        <w:rPr>
          <w:rFonts w:cs="Liberation Serif"/>
        </w:rPr>
        <w:t>t.j. Dz. U. z 2017 r. poz. 1332 z późn. zm</w:t>
      </w:r>
      <w:r w:rsidRPr="00314880">
        <w:rPr>
          <w:rFonts w:cs="Liberation Serif"/>
        </w:rPr>
        <w:t>.), przepisami  polskiego prawa oraz zgodnie z postanowieniami odpowiednich decyzji, pozwoleń na prowadzenie budowy i umowy z Wykonawcą o roboty budowlane</w:t>
      </w:r>
      <w:r w:rsidR="00892539" w:rsidRPr="00314880">
        <w:rPr>
          <w:rFonts w:cs="Liberation Serif"/>
        </w:rPr>
        <w:t>,</w:t>
      </w:r>
    </w:p>
    <w:p w14:paraId="74F3FCC7" w14:textId="0C02EF9E" w:rsidR="00EB7C14" w:rsidRPr="00314880" w:rsidRDefault="00EB7C14" w:rsidP="00D02FC7">
      <w:pPr>
        <w:pStyle w:val="Akapitzlist"/>
        <w:numPr>
          <w:ilvl w:val="1"/>
          <w:numId w:val="55"/>
        </w:numPr>
        <w:suppressAutoHyphens/>
        <w:rPr>
          <w:rFonts w:cs="Liberation Serif"/>
          <w:b/>
        </w:rPr>
      </w:pPr>
      <w:r w:rsidRPr="00314880">
        <w:rPr>
          <w:rFonts w:cs="Liberation Serif"/>
        </w:rPr>
        <w:t>wspieranie Zamawiającego we wszystkich czynnościach technicznych, administracyjnych i</w:t>
      </w:r>
      <w:r w:rsidR="00892539" w:rsidRPr="00314880">
        <w:rPr>
          <w:rFonts w:cs="Liberation Serif"/>
        </w:rPr>
        <w:t> </w:t>
      </w:r>
      <w:r w:rsidRPr="00314880">
        <w:rPr>
          <w:rFonts w:cs="Liberation Serif"/>
        </w:rPr>
        <w:t>finansowych związanych z realizacja zadania inwestycyjnego</w:t>
      </w:r>
      <w:r w:rsidR="00892539" w:rsidRPr="00314880">
        <w:rPr>
          <w:rFonts w:cs="Liberation Serif"/>
        </w:rPr>
        <w:t>,</w:t>
      </w:r>
    </w:p>
    <w:p w14:paraId="4F3566BD" w14:textId="77777777" w:rsidR="00EB7C14" w:rsidRPr="00E200B4" w:rsidRDefault="00EB7C14" w:rsidP="00D02FC7">
      <w:pPr>
        <w:pStyle w:val="Akapitzlist"/>
        <w:numPr>
          <w:ilvl w:val="1"/>
          <w:numId w:val="55"/>
        </w:numPr>
        <w:suppressAutoHyphens/>
        <w:rPr>
          <w:rFonts w:cs="Liberation Serif"/>
          <w:b/>
        </w:rPr>
      </w:pPr>
      <w:r w:rsidRPr="00314880">
        <w:rPr>
          <w:rFonts w:cs="Liberation Serif"/>
        </w:rPr>
        <w:t>zapewnienie stałej wymiany informacji z Zamawiającym oraz koordynacja swojej działalności z wymogami Zamawiającego.</w:t>
      </w:r>
    </w:p>
    <w:p w14:paraId="3CE80D1E" w14:textId="35161D82" w:rsidR="00E200B4" w:rsidRPr="00924CD7" w:rsidRDefault="00E200B4" w:rsidP="00E200B4">
      <w:pPr>
        <w:pStyle w:val="Akapitzlist"/>
        <w:numPr>
          <w:ilvl w:val="0"/>
          <w:numId w:val="55"/>
        </w:numPr>
        <w:rPr>
          <w:rFonts w:cs="Times New Roman"/>
        </w:rPr>
      </w:pPr>
      <w:r w:rsidRPr="00924CD7">
        <w:rPr>
          <w:rFonts w:cs="Times New Roman"/>
        </w:rPr>
        <w:t>Do podstawowych obowiązków inspektora nadzoru autorskiego należy:</w:t>
      </w:r>
    </w:p>
    <w:p w14:paraId="1C40E3F3" w14:textId="77777777" w:rsidR="00E200B4" w:rsidRPr="00924CD7" w:rsidRDefault="00E200B4" w:rsidP="00E200B4">
      <w:pPr>
        <w:pStyle w:val="Standard"/>
        <w:numPr>
          <w:ilvl w:val="1"/>
          <w:numId w:val="55"/>
        </w:numPr>
        <w:spacing w:line="276" w:lineRule="auto"/>
        <w:ind w:right="51"/>
        <w:jc w:val="both"/>
        <w:rPr>
          <w:rFonts w:ascii="Times New Roman" w:hAnsi="Times New Roman" w:cs="Times New Roman"/>
          <w:bCs/>
          <w:sz w:val="22"/>
          <w:szCs w:val="22"/>
        </w:rPr>
      </w:pPr>
      <w:r w:rsidRPr="00924CD7">
        <w:rPr>
          <w:rFonts w:ascii="Times New Roman" w:hAnsi="Times New Roman" w:cs="Times New Roman"/>
          <w:sz w:val="22"/>
          <w:szCs w:val="22"/>
        </w:rPr>
        <w:t>Wykonawca sprawować będzie nadzór autorski zgodnie z ustawą z dnia 07.07.1994 r.– Prawo Budowlane, w zakresie obejmującym w szczególności:</w:t>
      </w:r>
    </w:p>
    <w:p w14:paraId="0EF68ADE" w14:textId="77777777" w:rsidR="003B754B" w:rsidRPr="001E2B20" w:rsidRDefault="003B754B" w:rsidP="000F3DCB">
      <w:pPr>
        <w:numPr>
          <w:ilvl w:val="2"/>
          <w:numId w:val="63"/>
        </w:numPr>
        <w:shd w:val="clear" w:color="auto" w:fill="FFFFFF"/>
        <w:suppressAutoHyphens/>
        <w:spacing w:line="276" w:lineRule="auto"/>
        <w:rPr>
          <w:rFonts w:eastAsia="Times New Roman"/>
          <w:lang w:eastAsia="pl-PL"/>
        </w:rPr>
      </w:pPr>
      <w:r w:rsidRPr="001E2B20">
        <w:rPr>
          <w:rFonts w:eastAsia="Times New Roman"/>
          <w:lang w:eastAsia="pl-PL"/>
        </w:rPr>
        <w:t>nadzór  nad  zgodnością  wykonawstwa  z  dokumentacją  projektową  w  zakresie  rozwiązań użytkowych, technicznych, technologicznych, materiałowych i doboru urządzeń,</w:t>
      </w:r>
    </w:p>
    <w:p w14:paraId="233A1734" w14:textId="77777777" w:rsidR="003B754B" w:rsidRPr="001E2B20" w:rsidRDefault="003B754B" w:rsidP="000F3DCB">
      <w:pPr>
        <w:numPr>
          <w:ilvl w:val="2"/>
          <w:numId w:val="63"/>
        </w:numPr>
        <w:shd w:val="clear" w:color="auto" w:fill="FFFFFF"/>
        <w:suppressAutoHyphens/>
        <w:spacing w:line="276" w:lineRule="auto"/>
        <w:rPr>
          <w:rFonts w:eastAsia="Times New Roman"/>
          <w:lang w:eastAsia="pl-PL"/>
        </w:rPr>
      </w:pPr>
      <w:r w:rsidRPr="001E2B20">
        <w:rPr>
          <w:rFonts w:eastAsia="Times New Roman"/>
          <w:lang w:eastAsia="pl-PL"/>
        </w:rPr>
        <w:t>wyjaśnianie wątpliwości Zamawiającego i Wykonawcy robót budowlanych powstałych w toku realizacji poprzez dodatkowe informacje i opracowania, w tym: rysunki robocze, uszczegółowiania rysunków wykonawczych, nanoszenia poprawek lub uzupełnień w dokumentacji projektowej,</w:t>
      </w:r>
    </w:p>
    <w:p w14:paraId="0698F458" w14:textId="77777777" w:rsidR="003B754B" w:rsidRPr="001E2B20" w:rsidRDefault="003B754B" w:rsidP="000F3DCB">
      <w:pPr>
        <w:numPr>
          <w:ilvl w:val="2"/>
          <w:numId w:val="63"/>
        </w:numPr>
        <w:shd w:val="clear" w:color="auto" w:fill="FFFFFF"/>
        <w:suppressAutoHyphens/>
        <w:spacing w:line="276" w:lineRule="auto"/>
        <w:rPr>
          <w:rFonts w:eastAsia="Times New Roman"/>
          <w:lang w:eastAsia="pl-PL"/>
        </w:rPr>
      </w:pPr>
      <w:r w:rsidRPr="001E2B20">
        <w:rPr>
          <w:rFonts w:eastAsia="Times New Roman"/>
          <w:lang w:eastAsia="pl-PL"/>
        </w:rPr>
        <w:t>uzgadnianie  z  Zamawiającym  i  Wykonawcą robót  budowlanych możliwości  wprowadzenia  rozwiązań zamiennych w stosunku do przewidzianych w dokumentacji projektowej w zakresie materiałów i konstrukcji, rozwiązań  technicznych,  technologicznych  i  użytkowych,  jednak  o  jakości  i  standardzie  nie  niższych  niż przewidziano w dokumentacji projektowej,</w:t>
      </w:r>
    </w:p>
    <w:p w14:paraId="34E28E44" w14:textId="77777777" w:rsidR="003B754B" w:rsidRPr="001E2B20" w:rsidRDefault="003B754B" w:rsidP="000F3DCB">
      <w:pPr>
        <w:numPr>
          <w:ilvl w:val="2"/>
          <w:numId w:val="63"/>
        </w:numPr>
        <w:shd w:val="clear" w:color="auto" w:fill="FFFFFF"/>
        <w:suppressAutoHyphens/>
        <w:spacing w:line="276" w:lineRule="auto"/>
        <w:rPr>
          <w:rFonts w:eastAsia="Times New Roman"/>
          <w:lang w:eastAsia="pl-PL"/>
        </w:rPr>
      </w:pPr>
      <w:r w:rsidRPr="001E2B20">
        <w:rPr>
          <w:rFonts w:eastAsia="Times New Roman"/>
          <w:lang w:eastAsia="pl-PL"/>
        </w:rPr>
        <w:t>opiniowanie przedstawionych przez Wykonawcę robót lub Zamawiającego propozycji rozwiązań zamiennych lub ich przedstawianie w przypadku niemożności  zastosowania  rozwiązań  występujących  w  dokumentacji projektowej  lub  gdy  ich  zastosowanie  jest  nieekonomiczne  lub  nieefektywne  w  świetle  aktualnej  wiedzy technicznej i zasad  sztuki  budowlanej,  a  koszt  zastosowania  nowych rozwiązań nie  zwiększy  kosztów  zadania z zastrzeżeniem, że każde z rozwiązań musi być zaakceptowane przez Zamawiającego,</w:t>
      </w:r>
    </w:p>
    <w:p w14:paraId="72788651" w14:textId="77777777" w:rsidR="003B754B" w:rsidRPr="001E2B20" w:rsidRDefault="003B754B" w:rsidP="000F3DCB">
      <w:pPr>
        <w:numPr>
          <w:ilvl w:val="2"/>
          <w:numId w:val="63"/>
        </w:numPr>
        <w:shd w:val="clear" w:color="auto" w:fill="FFFFFF"/>
        <w:suppressAutoHyphens/>
        <w:spacing w:line="276" w:lineRule="auto"/>
        <w:rPr>
          <w:rFonts w:eastAsia="Times New Roman"/>
          <w:lang w:eastAsia="pl-PL"/>
        </w:rPr>
      </w:pPr>
      <w:r w:rsidRPr="001E2B20">
        <w:rPr>
          <w:rFonts w:eastAsia="Times New Roman"/>
          <w:lang w:eastAsia="pl-PL"/>
        </w:rPr>
        <w:t>ocena parametrów  lub wyników  szczegółowych  badań  materiałów  i  konstrukcji  w  zakresie zgodności z rozwiązaniami projektowymi, normami i obowiązującymi przepisami,</w:t>
      </w:r>
    </w:p>
    <w:p w14:paraId="14C5B36F" w14:textId="77777777" w:rsidR="003B754B" w:rsidRPr="001E2B20" w:rsidRDefault="003B754B" w:rsidP="000F3DCB">
      <w:pPr>
        <w:numPr>
          <w:ilvl w:val="2"/>
          <w:numId w:val="63"/>
        </w:numPr>
        <w:shd w:val="clear" w:color="auto" w:fill="FFFFFF"/>
        <w:suppressAutoHyphens/>
        <w:spacing w:line="276" w:lineRule="auto"/>
        <w:rPr>
          <w:rFonts w:eastAsia="Times New Roman"/>
          <w:lang w:eastAsia="pl-PL"/>
        </w:rPr>
      </w:pPr>
      <w:r w:rsidRPr="001E2B20">
        <w:rPr>
          <w:rFonts w:eastAsia="Times New Roman"/>
          <w:lang w:eastAsia="pl-PL"/>
        </w:rPr>
        <w:t>dokonaniu zmian rozwiązań projektowych – na żądanie Zamawiającego,</w:t>
      </w:r>
    </w:p>
    <w:p w14:paraId="7F817346" w14:textId="77777777" w:rsidR="003B754B" w:rsidRPr="001E2B20" w:rsidRDefault="003B754B" w:rsidP="000F3DCB">
      <w:pPr>
        <w:numPr>
          <w:ilvl w:val="2"/>
          <w:numId w:val="63"/>
        </w:numPr>
        <w:shd w:val="clear" w:color="auto" w:fill="FFFFFF"/>
        <w:suppressAutoHyphens/>
        <w:spacing w:line="276" w:lineRule="auto"/>
        <w:rPr>
          <w:rFonts w:eastAsia="Times New Roman"/>
          <w:lang w:eastAsia="pl-PL"/>
        </w:rPr>
      </w:pPr>
      <w:r w:rsidRPr="001E2B20">
        <w:rPr>
          <w:rFonts w:eastAsia="Times New Roman"/>
          <w:lang w:eastAsia="pl-PL"/>
        </w:rPr>
        <w:t>dokumentowanie rozwiązań projektowych wprowadzonych  do dokumentacji  projektowo-kosztorysowej  w  czasie  wykonywania  robót  budowlanych, potwierdzających  zgodę Wykonawcy na ich wprowadzenie, stanowić będą podpisane przez projektanta lub projektantów sprawujących nadzór autorski:</w:t>
      </w:r>
    </w:p>
    <w:p w14:paraId="24304F59" w14:textId="77777777" w:rsidR="003B754B" w:rsidRPr="001E2B20" w:rsidRDefault="003B754B" w:rsidP="000F3DCB">
      <w:pPr>
        <w:numPr>
          <w:ilvl w:val="3"/>
          <w:numId w:val="63"/>
        </w:numPr>
        <w:shd w:val="clear" w:color="auto" w:fill="FFFFFF"/>
        <w:suppressAutoHyphens/>
        <w:spacing w:line="276" w:lineRule="auto"/>
        <w:rPr>
          <w:rFonts w:eastAsia="Times New Roman"/>
          <w:lang w:eastAsia="pl-PL"/>
        </w:rPr>
      </w:pPr>
      <w:r w:rsidRPr="001E2B20">
        <w:rPr>
          <w:rFonts w:eastAsia="Times New Roman"/>
          <w:lang w:eastAsia="pl-PL"/>
        </w:rPr>
        <w:t>zapisy na rysunkach wchodzących w skład dokumentacji projektowej,</w:t>
      </w:r>
    </w:p>
    <w:p w14:paraId="6C60DA2D" w14:textId="77777777" w:rsidR="003B754B" w:rsidRPr="001E2B20" w:rsidRDefault="003B754B" w:rsidP="000F3DCB">
      <w:pPr>
        <w:numPr>
          <w:ilvl w:val="3"/>
          <w:numId w:val="63"/>
        </w:numPr>
        <w:shd w:val="clear" w:color="auto" w:fill="FFFFFF"/>
        <w:suppressAutoHyphens/>
        <w:spacing w:line="276" w:lineRule="auto"/>
        <w:rPr>
          <w:rFonts w:eastAsia="Times New Roman"/>
          <w:lang w:eastAsia="pl-PL"/>
        </w:rPr>
      </w:pPr>
      <w:r w:rsidRPr="001E2B20">
        <w:rPr>
          <w:rFonts w:eastAsia="Times New Roman"/>
          <w:lang w:eastAsia="pl-PL"/>
        </w:rPr>
        <w:t>rysunki  zamienne  lub  szkice  albo  nowe  projekty  opatrzone  datą,  podpisem  projektanta  (autora)  oraz informacją jaki element dokumentacji projektowej zastępują</w:t>
      </w:r>
    </w:p>
    <w:p w14:paraId="5A9EF02D" w14:textId="77777777" w:rsidR="003B754B" w:rsidRPr="001E2B20" w:rsidRDefault="003B754B" w:rsidP="000F3DCB">
      <w:pPr>
        <w:numPr>
          <w:ilvl w:val="3"/>
          <w:numId w:val="63"/>
        </w:numPr>
        <w:shd w:val="clear" w:color="auto" w:fill="FFFFFF"/>
        <w:suppressAutoHyphens/>
        <w:autoSpaceDN w:val="0"/>
        <w:spacing w:line="276" w:lineRule="auto"/>
        <w:ind w:right="51"/>
        <w:rPr>
          <w:rFonts w:cs="Times New Roman"/>
          <w:bCs/>
        </w:rPr>
      </w:pPr>
      <w:r w:rsidRPr="001E2B20">
        <w:rPr>
          <w:rFonts w:eastAsia="Times New Roman"/>
          <w:lang w:eastAsia="pl-PL"/>
        </w:rPr>
        <w:t>wpisy do dziennika budowy,</w:t>
      </w:r>
    </w:p>
    <w:p w14:paraId="1E70C3B1" w14:textId="77777777" w:rsidR="003B754B" w:rsidRPr="001E2B20" w:rsidRDefault="003B754B" w:rsidP="000F3DCB">
      <w:pPr>
        <w:numPr>
          <w:ilvl w:val="3"/>
          <w:numId w:val="63"/>
        </w:numPr>
        <w:shd w:val="clear" w:color="auto" w:fill="FFFFFF"/>
        <w:suppressAutoHyphens/>
        <w:autoSpaceDN w:val="0"/>
        <w:spacing w:line="276" w:lineRule="auto"/>
        <w:ind w:right="51"/>
        <w:rPr>
          <w:rFonts w:cs="Times New Roman"/>
          <w:bCs/>
        </w:rPr>
      </w:pPr>
      <w:r w:rsidRPr="001E2B20">
        <w:rPr>
          <w:rFonts w:eastAsia="Times New Roman"/>
          <w:lang w:eastAsia="pl-PL"/>
        </w:rPr>
        <w:t xml:space="preserve">protokoły lub notatki służbowe podpisane przez strony </w:t>
      </w:r>
    </w:p>
    <w:p w14:paraId="671032DE" w14:textId="77777777" w:rsidR="003B754B" w:rsidRPr="001E2B20" w:rsidRDefault="003B754B" w:rsidP="000F3DCB">
      <w:pPr>
        <w:numPr>
          <w:ilvl w:val="2"/>
          <w:numId w:val="63"/>
        </w:numPr>
        <w:shd w:val="clear" w:color="auto" w:fill="FFFFFF"/>
        <w:suppressAutoHyphens/>
        <w:autoSpaceDN w:val="0"/>
        <w:spacing w:line="276" w:lineRule="auto"/>
        <w:ind w:right="51"/>
        <w:rPr>
          <w:rFonts w:cs="Times New Roman"/>
          <w:bCs/>
        </w:rPr>
      </w:pPr>
      <w:r w:rsidRPr="001E2B20">
        <w:rPr>
          <w:rFonts w:cs="Times New Roman"/>
        </w:rPr>
        <w:lastRenderedPageBreak/>
        <w:t>udział w czynnościach mających na celu doprowadzenie do uzyskania projektowanych zdolności użytkowych całego przedsięwzięcia inwestycyjnego.</w:t>
      </w:r>
    </w:p>
    <w:p w14:paraId="6B877C59" w14:textId="14DE6D13" w:rsidR="00E200B4" w:rsidRPr="00924CD7" w:rsidRDefault="00E200B4" w:rsidP="003B754B">
      <w:pPr>
        <w:pStyle w:val="Standard"/>
        <w:numPr>
          <w:ilvl w:val="1"/>
          <w:numId w:val="55"/>
        </w:numPr>
        <w:spacing w:line="276" w:lineRule="auto"/>
        <w:ind w:right="51"/>
        <w:jc w:val="both"/>
        <w:rPr>
          <w:rFonts w:ascii="Times New Roman" w:hAnsi="Times New Roman" w:cs="Times New Roman"/>
          <w:bCs/>
          <w:sz w:val="22"/>
          <w:szCs w:val="22"/>
        </w:rPr>
      </w:pPr>
      <w:r w:rsidRPr="00924CD7">
        <w:rPr>
          <w:rFonts w:ascii="Times New Roman" w:hAnsi="Times New Roman" w:cs="Times New Roman"/>
          <w:bCs/>
          <w:sz w:val="22"/>
          <w:szCs w:val="22"/>
        </w:rPr>
        <w:t>wobec zaistnienia rozbieżności pomiędzy projektem a stanem rzeczywistym, dokonać uzgodnień z mieszkańcami w celu dostosowania</w:t>
      </w:r>
      <w:r w:rsidR="00924CD7" w:rsidRPr="00924CD7">
        <w:rPr>
          <w:rFonts w:ascii="Times New Roman" w:hAnsi="Times New Roman" w:cs="Times New Roman"/>
          <w:bCs/>
          <w:sz w:val="22"/>
          <w:szCs w:val="22"/>
        </w:rPr>
        <w:t xml:space="preserve"> przebiegu</w:t>
      </w:r>
      <w:r w:rsidRPr="00924CD7">
        <w:rPr>
          <w:rFonts w:ascii="Times New Roman" w:hAnsi="Times New Roman" w:cs="Times New Roman"/>
          <w:bCs/>
          <w:sz w:val="22"/>
          <w:szCs w:val="22"/>
        </w:rPr>
        <w:t xml:space="preserve"> sieci</w:t>
      </w:r>
      <w:r w:rsidR="00924CD7" w:rsidRPr="00924CD7">
        <w:rPr>
          <w:rFonts w:ascii="Times New Roman" w:hAnsi="Times New Roman" w:cs="Times New Roman"/>
          <w:bCs/>
          <w:sz w:val="22"/>
          <w:szCs w:val="22"/>
        </w:rPr>
        <w:t xml:space="preserve"> i kolizji przyłącza do stanu faktycznego</w:t>
      </w:r>
    </w:p>
    <w:p w14:paraId="340B3A0F" w14:textId="78D23674" w:rsidR="00924CD7" w:rsidRPr="00924CD7" w:rsidRDefault="00924CD7" w:rsidP="003B754B">
      <w:pPr>
        <w:pStyle w:val="Standard"/>
        <w:numPr>
          <w:ilvl w:val="1"/>
          <w:numId w:val="55"/>
        </w:numPr>
        <w:spacing w:line="276" w:lineRule="auto"/>
        <w:ind w:right="51"/>
        <w:jc w:val="both"/>
        <w:rPr>
          <w:rFonts w:ascii="Times New Roman" w:hAnsi="Times New Roman" w:cs="Times New Roman"/>
          <w:bCs/>
          <w:sz w:val="22"/>
          <w:szCs w:val="22"/>
        </w:rPr>
      </w:pPr>
      <w:r w:rsidRPr="00924CD7">
        <w:rPr>
          <w:rFonts w:ascii="Times New Roman" w:hAnsi="Times New Roman" w:cs="Times New Roman"/>
          <w:bCs/>
          <w:sz w:val="22"/>
          <w:szCs w:val="22"/>
        </w:rPr>
        <w:t>Wykonawca jest zobowiązany do wykonania niezbędnych dokumentacji zamiennych, których realizacja wyniknie w trakcie procesu inwestycyjnego wraz z uzyskaniem niezbędnych decyzji administracyjnych, w tym zamiennych pozwoleń na budowę, w sytuacji kiedy wprowadzane zmiany spowodują konieczność ich uzyskania (zmiany istotne). Wykonawca zapewni udział projektanta stosownej branży do dokonywania kwalifikacji w zakresie odstępstw od zatwierdzonego projektu budowlanego stosownie do art. 36a ustawy Prawo budowlane.</w:t>
      </w:r>
    </w:p>
    <w:p w14:paraId="45C990C0" w14:textId="77777777" w:rsidR="00E200B4" w:rsidRPr="00924CD7" w:rsidRDefault="00E200B4" w:rsidP="00E200B4">
      <w:pPr>
        <w:suppressAutoHyphens/>
        <w:rPr>
          <w:rFonts w:cs="Liberation Serif"/>
          <w:b/>
        </w:rPr>
      </w:pPr>
    </w:p>
    <w:p w14:paraId="3FC42845" w14:textId="2C76E137" w:rsidR="00935613" w:rsidRPr="00924CD7" w:rsidRDefault="00935613" w:rsidP="00D02FC7">
      <w:pPr>
        <w:pStyle w:val="Akapitzlist"/>
        <w:numPr>
          <w:ilvl w:val="0"/>
          <w:numId w:val="55"/>
        </w:numPr>
        <w:rPr>
          <w:rFonts w:cs="Times New Roman"/>
        </w:rPr>
      </w:pPr>
      <w:r w:rsidRPr="00924CD7">
        <w:rPr>
          <w:rFonts w:cs="Times New Roman"/>
        </w:rPr>
        <w:t xml:space="preserve">Szczegółowy opis obowiązków Inspektora nadzoru </w:t>
      </w:r>
      <w:r w:rsidR="00E200B4" w:rsidRPr="00924CD7">
        <w:rPr>
          <w:rFonts w:cs="Times New Roman"/>
        </w:rPr>
        <w:t xml:space="preserve">inwestorskiego i autorskiego </w:t>
      </w:r>
      <w:r w:rsidRPr="00924CD7">
        <w:rPr>
          <w:rFonts w:cs="Times New Roman"/>
        </w:rPr>
        <w:t xml:space="preserve">stanowi załącznik nr </w:t>
      </w:r>
      <w:r w:rsidR="007B0ACD" w:rsidRPr="00924CD7">
        <w:rPr>
          <w:rFonts w:cs="Times New Roman"/>
        </w:rPr>
        <w:t>8</w:t>
      </w:r>
      <w:r w:rsidR="00802FF8" w:rsidRPr="00924CD7">
        <w:rPr>
          <w:rFonts w:cs="Times New Roman"/>
        </w:rPr>
        <w:t xml:space="preserve"> do SIWZ</w:t>
      </w:r>
      <w:r w:rsidRPr="00924CD7">
        <w:rPr>
          <w:rFonts w:cs="Times New Roman"/>
        </w:rPr>
        <w:t xml:space="preserve">- </w:t>
      </w:r>
      <w:r w:rsidR="000D4419" w:rsidRPr="00924CD7">
        <w:rPr>
          <w:rFonts w:cs="Times New Roman"/>
        </w:rPr>
        <w:t xml:space="preserve">wzór </w:t>
      </w:r>
      <w:r w:rsidRPr="00924CD7">
        <w:rPr>
          <w:rFonts w:cs="Times New Roman"/>
        </w:rPr>
        <w:t>umowy.</w:t>
      </w:r>
    </w:p>
    <w:p w14:paraId="642C59E5" w14:textId="77777777" w:rsidR="00CD2E9E" w:rsidRDefault="00E65847" w:rsidP="00D02FC7">
      <w:pPr>
        <w:pStyle w:val="Akapitzlist"/>
        <w:numPr>
          <w:ilvl w:val="0"/>
          <w:numId w:val="55"/>
        </w:numPr>
        <w:rPr>
          <w:rFonts w:cs="Times New Roman"/>
          <w:lang w:eastAsia="pl-PL"/>
        </w:rPr>
      </w:pPr>
      <w:r w:rsidRPr="00314880">
        <w:rPr>
          <w:rFonts w:cs="Times New Roman"/>
          <w:lang w:eastAsia="pl-PL"/>
        </w:rPr>
        <w:t xml:space="preserve">Szczegółowy opis </w:t>
      </w:r>
      <w:r w:rsidR="00F52644" w:rsidRPr="00314880">
        <w:rPr>
          <w:rFonts w:cs="Times New Roman"/>
          <w:lang w:eastAsia="pl-PL"/>
        </w:rPr>
        <w:t>robót budowlanych</w:t>
      </w:r>
      <w:r w:rsidRPr="00314880">
        <w:rPr>
          <w:rFonts w:cs="Times New Roman"/>
          <w:lang w:eastAsia="pl-PL"/>
        </w:rPr>
        <w:t xml:space="preserve"> stanowi dokumentacj</w:t>
      </w:r>
      <w:r w:rsidR="009832C6" w:rsidRPr="00314880">
        <w:rPr>
          <w:rFonts w:cs="Times New Roman"/>
          <w:lang w:eastAsia="pl-PL"/>
        </w:rPr>
        <w:t>a</w:t>
      </w:r>
      <w:r w:rsidRPr="00314880">
        <w:rPr>
          <w:rFonts w:cs="Times New Roman"/>
          <w:lang w:eastAsia="pl-PL"/>
        </w:rPr>
        <w:t xml:space="preserve"> projektow</w:t>
      </w:r>
      <w:r w:rsidR="009832C6" w:rsidRPr="00314880">
        <w:rPr>
          <w:rFonts w:cs="Times New Roman"/>
          <w:lang w:eastAsia="pl-PL"/>
        </w:rPr>
        <w:t>a</w:t>
      </w:r>
      <w:r w:rsidRPr="00314880">
        <w:rPr>
          <w:rFonts w:cs="Times New Roman"/>
          <w:lang w:eastAsia="pl-PL"/>
        </w:rPr>
        <w:t xml:space="preserve"> opracowan</w:t>
      </w:r>
      <w:r w:rsidR="009832C6" w:rsidRPr="00314880">
        <w:rPr>
          <w:rFonts w:cs="Times New Roman"/>
          <w:lang w:eastAsia="pl-PL"/>
        </w:rPr>
        <w:t>a</w:t>
      </w:r>
      <w:r w:rsidRPr="00314880">
        <w:rPr>
          <w:rFonts w:cs="Times New Roman"/>
          <w:lang w:eastAsia="pl-PL"/>
        </w:rPr>
        <w:t xml:space="preserve"> przez </w:t>
      </w:r>
      <w:r w:rsidR="00F52644" w:rsidRPr="00314880">
        <w:rPr>
          <w:rFonts w:cs="Times New Roman"/>
          <w:lang w:eastAsia="pl-PL"/>
        </w:rPr>
        <w:t>JS ARCHITEKCI Julitta Chmiel- Sobieralska, ul. Lotnicza 107, Szymanów, 51-180 Wrocław, dostępn</w:t>
      </w:r>
      <w:r w:rsidR="009832C6" w:rsidRPr="00314880">
        <w:rPr>
          <w:rFonts w:cs="Times New Roman"/>
          <w:lang w:eastAsia="pl-PL"/>
        </w:rPr>
        <w:t>a</w:t>
      </w:r>
      <w:r w:rsidR="00F52644" w:rsidRPr="00314880">
        <w:rPr>
          <w:rFonts w:cs="Times New Roman"/>
          <w:lang w:eastAsia="pl-PL"/>
        </w:rPr>
        <w:t xml:space="preserve"> na stronie internetowej Zamawiającego w zakład</w:t>
      </w:r>
      <w:r w:rsidR="009832C6" w:rsidRPr="00314880">
        <w:rPr>
          <w:rFonts w:cs="Times New Roman"/>
          <w:lang w:eastAsia="pl-PL"/>
        </w:rPr>
        <w:t>ce</w:t>
      </w:r>
      <w:r w:rsidR="00F52644" w:rsidRPr="00314880">
        <w:rPr>
          <w:rFonts w:cs="Times New Roman"/>
          <w:lang w:eastAsia="pl-PL"/>
        </w:rPr>
        <w:t xml:space="preserve"> dotycząc</w:t>
      </w:r>
      <w:r w:rsidR="009832C6" w:rsidRPr="00314880">
        <w:rPr>
          <w:rFonts w:cs="Times New Roman"/>
          <w:lang w:eastAsia="pl-PL"/>
        </w:rPr>
        <w:t>ej</w:t>
      </w:r>
      <w:r w:rsidR="00F52644" w:rsidRPr="00314880">
        <w:rPr>
          <w:rFonts w:cs="Times New Roman"/>
          <w:lang w:eastAsia="pl-PL"/>
        </w:rPr>
        <w:t xml:space="preserve"> przetarg</w:t>
      </w:r>
      <w:r w:rsidR="009832C6" w:rsidRPr="00314880">
        <w:rPr>
          <w:rFonts w:cs="Times New Roman"/>
          <w:lang w:eastAsia="pl-PL"/>
        </w:rPr>
        <w:t>u</w:t>
      </w:r>
      <w:r w:rsidR="00F52644" w:rsidRPr="00314880">
        <w:rPr>
          <w:rFonts w:cs="Times New Roman"/>
          <w:lang w:eastAsia="pl-PL"/>
        </w:rPr>
        <w:t xml:space="preserve"> na wykonanie robót budowlanych</w:t>
      </w:r>
      <w:r w:rsidR="00CD2E9E">
        <w:rPr>
          <w:rFonts w:cs="Times New Roman"/>
          <w:lang w:eastAsia="pl-PL"/>
        </w:rPr>
        <w:t>:</w:t>
      </w:r>
    </w:p>
    <w:p w14:paraId="0B48232C" w14:textId="0AD3378D" w:rsidR="009832C6" w:rsidRDefault="00CD2E9E" w:rsidP="00CD2E9E">
      <w:pPr>
        <w:pStyle w:val="Akapitzlist"/>
        <w:numPr>
          <w:ilvl w:val="1"/>
          <w:numId w:val="55"/>
        </w:numPr>
        <w:jc w:val="left"/>
        <w:rPr>
          <w:rFonts w:cs="Times New Roman"/>
          <w:lang w:eastAsia="pl-PL"/>
        </w:rPr>
      </w:pPr>
      <w:r>
        <w:rPr>
          <w:rFonts w:cs="Times New Roman"/>
          <w:lang w:eastAsia="pl-PL"/>
        </w:rPr>
        <w:t xml:space="preserve"> dla nawierzchni rynku</w:t>
      </w:r>
      <w:r w:rsidR="000D4419" w:rsidRPr="00314880">
        <w:rPr>
          <w:rFonts w:cs="Times New Roman"/>
          <w:lang w:eastAsia="pl-PL"/>
        </w:rPr>
        <w:t xml:space="preserve">: </w:t>
      </w:r>
      <w:r w:rsidR="00314880" w:rsidRPr="00314880">
        <w:rPr>
          <w:rFonts w:cs="Times New Roman"/>
          <w:lang w:eastAsia="pl-PL"/>
        </w:rPr>
        <w:t>http://bip.umig-</w:t>
      </w:r>
      <w:r>
        <w:rPr>
          <w:rFonts w:cs="Times New Roman"/>
          <w:lang w:eastAsia="pl-PL"/>
        </w:rPr>
        <w:t>s</w:t>
      </w:r>
      <w:r w:rsidR="00314880" w:rsidRPr="00314880">
        <w:rPr>
          <w:rFonts w:cs="Times New Roman"/>
          <w:lang w:eastAsia="pl-PL"/>
        </w:rPr>
        <w:t>cinawa.dolnyslask.pl/dokument.php?iddok=3574&amp;idmp=4&amp;r=r</w:t>
      </w:r>
      <w:hyperlink r:id="rId11" w:history="1"/>
      <w:r w:rsidR="009832C6" w:rsidRPr="00314880">
        <w:rPr>
          <w:rFonts w:cs="Times New Roman"/>
          <w:lang w:eastAsia="pl-PL"/>
        </w:rPr>
        <w:t xml:space="preserve">. </w:t>
      </w:r>
    </w:p>
    <w:p w14:paraId="6406DB76" w14:textId="2BCB5535" w:rsidR="00CD2E9E" w:rsidRPr="00314880" w:rsidRDefault="00CD2E9E" w:rsidP="00CD2E9E">
      <w:pPr>
        <w:pStyle w:val="Akapitzlist"/>
        <w:numPr>
          <w:ilvl w:val="1"/>
          <w:numId w:val="55"/>
        </w:numPr>
        <w:jc w:val="left"/>
        <w:rPr>
          <w:rFonts w:cs="Times New Roman"/>
          <w:lang w:eastAsia="pl-PL"/>
        </w:rPr>
      </w:pPr>
      <w:r>
        <w:rPr>
          <w:rFonts w:cs="Times New Roman"/>
          <w:lang w:eastAsia="pl-PL"/>
        </w:rPr>
        <w:t xml:space="preserve">Dla budynku przy ul. </w:t>
      </w:r>
      <w:r w:rsidR="001C33A4">
        <w:rPr>
          <w:rFonts w:cs="Times New Roman"/>
          <w:lang w:eastAsia="pl-PL"/>
        </w:rPr>
        <w:t>R</w:t>
      </w:r>
      <w:r>
        <w:rPr>
          <w:rFonts w:cs="Times New Roman"/>
          <w:lang w:eastAsia="pl-PL"/>
        </w:rPr>
        <w:t xml:space="preserve">ynek 5B: </w:t>
      </w:r>
      <w:r w:rsidRPr="00CD2E9E">
        <w:rPr>
          <w:rFonts w:cs="Times New Roman"/>
          <w:lang w:eastAsia="pl-PL"/>
        </w:rPr>
        <w:t>http://bip.umig-scinawa.dolnyslask.pl/dokument.php?iddok=3638&amp;idmp=4&amp;r=r</w:t>
      </w:r>
    </w:p>
    <w:p w14:paraId="3CD4CE4F" w14:textId="7ACEE588" w:rsidR="009E54D7" w:rsidRDefault="00314880" w:rsidP="00D02FC7">
      <w:pPr>
        <w:pStyle w:val="Akapitzlist"/>
        <w:numPr>
          <w:ilvl w:val="0"/>
          <w:numId w:val="55"/>
        </w:numPr>
        <w:rPr>
          <w:rFonts w:cs="Times New Roman"/>
          <w:lang w:eastAsia="pl-PL"/>
        </w:rPr>
      </w:pPr>
      <w:r w:rsidRPr="00314880">
        <w:rPr>
          <w:rFonts w:cs="Times New Roman"/>
          <w:b/>
          <w:lang w:eastAsia="pl-PL"/>
        </w:rPr>
        <w:t>Pełnienie nadzoru inwestorskiego dotyczy tylko nawierzchni rynku i budowy oświetlenia ulicznego</w:t>
      </w:r>
      <w:r w:rsidR="00CD2E9E">
        <w:rPr>
          <w:rFonts w:cs="Times New Roman"/>
          <w:b/>
          <w:lang w:eastAsia="pl-PL"/>
        </w:rPr>
        <w:t xml:space="preserve"> oraz przebudowy budynku przy ul. Rynek 5B</w:t>
      </w:r>
      <w:r w:rsidRPr="00314880">
        <w:rPr>
          <w:rFonts w:cs="Times New Roman"/>
          <w:b/>
          <w:lang w:eastAsia="pl-PL"/>
        </w:rPr>
        <w:t>. W zakresie niniejsz</w:t>
      </w:r>
      <w:r w:rsidR="00CD2E9E">
        <w:rPr>
          <w:rFonts w:cs="Times New Roman"/>
          <w:b/>
          <w:lang w:eastAsia="pl-PL"/>
        </w:rPr>
        <w:t>ego postępowania nie ma nadzoru inwestorskiego</w:t>
      </w:r>
      <w:r w:rsidRPr="00314880">
        <w:rPr>
          <w:rFonts w:cs="Times New Roman"/>
          <w:b/>
          <w:lang w:eastAsia="pl-PL"/>
        </w:rPr>
        <w:t xml:space="preserve"> nad częścią wodno – kanalizacyjną</w:t>
      </w:r>
      <w:r w:rsidRPr="00314880">
        <w:rPr>
          <w:rFonts w:cs="Times New Roman"/>
          <w:lang w:eastAsia="pl-PL"/>
        </w:rPr>
        <w:t xml:space="preserve">. </w:t>
      </w:r>
      <w:r w:rsidR="00E200B4" w:rsidRPr="00E200B4">
        <w:rPr>
          <w:rFonts w:cs="Times New Roman"/>
          <w:b/>
          <w:lang w:eastAsia="pl-PL"/>
        </w:rPr>
        <w:t>Pełnienie nadzoru autorskiego dotyczy nawierzchni rynku, budowy oświetlenia ulicznego i budowy sieci deszczowej, wodnej i kanalizacji sanitarnej</w:t>
      </w:r>
      <w:r w:rsidR="00CD2E9E">
        <w:rPr>
          <w:rFonts w:cs="Times New Roman"/>
          <w:b/>
          <w:lang w:eastAsia="pl-PL"/>
        </w:rPr>
        <w:t xml:space="preserve"> oraz przebudowy budynku przy ul. Rynek 5B</w:t>
      </w:r>
      <w:r w:rsidR="00E200B4" w:rsidRPr="00E200B4">
        <w:rPr>
          <w:rFonts w:cs="Times New Roman"/>
          <w:b/>
          <w:lang w:eastAsia="pl-PL"/>
        </w:rPr>
        <w:t>.</w:t>
      </w:r>
    </w:p>
    <w:p w14:paraId="2D541A18" w14:textId="3290A44D" w:rsidR="009E54D7" w:rsidRDefault="009E54D7" w:rsidP="009E54D7">
      <w:pPr>
        <w:pStyle w:val="Stopka"/>
        <w:numPr>
          <w:ilvl w:val="0"/>
          <w:numId w:val="55"/>
        </w:numPr>
        <w:suppressAutoHyphens/>
        <w:spacing w:line="360" w:lineRule="auto"/>
      </w:pPr>
      <w:r w:rsidRPr="00127765">
        <w:t>Wykonanie robót budowlanych</w:t>
      </w:r>
      <w:r w:rsidR="001C33A4">
        <w:t xml:space="preserve"> rewitalizacji Rynku</w:t>
      </w:r>
      <w:r w:rsidRPr="00127765">
        <w:t xml:space="preserve"> nastąpi zgodnie</w:t>
      </w:r>
      <w:r>
        <w:t xml:space="preserve"> </w:t>
      </w:r>
      <w:r w:rsidRPr="00127765">
        <w:t>z Warunkami Kontraktowymi dla Budowy dla robót inżynieryjno-budowlanych  projektowanych przez Zamawiającego - 4 wydanie angielsko - polskie niezmienione 2008 - tłumaczenie I wydania F</w:t>
      </w:r>
      <w:r>
        <w:t>IDIC 1999 (tzw. czerwony FIDIC) i zgodnie z tymi warunkami należy rozliczać roboty budowlane.</w:t>
      </w:r>
    </w:p>
    <w:p w14:paraId="5C7AAEDB" w14:textId="5E608562" w:rsidR="009832C6" w:rsidRPr="00314880" w:rsidRDefault="000D4419" w:rsidP="00D02FC7">
      <w:pPr>
        <w:pStyle w:val="Akapitzlist"/>
        <w:numPr>
          <w:ilvl w:val="0"/>
          <w:numId w:val="55"/>
        </w:numPr>
        <w:rPr>
          <w:rFonts w:cs="Times New Roman"/>
          <w:lang w:eastAsia="pl-PL"/>
        </w:rPr>
      </w:pPr>
      <w:r w:rsidRPr="00314880">
        <w:rPr>
          <w:rFonts w:cs="Times New Roman"/>
          <w:lang w:eastAsia="pl-PL"/>
        </w:rPr>
        <w:t xml:space="preserve">Zakres </w:t>
      </w:r>
      <w:r w:rsidR="00CD2E9E">
        <w:rPr>
          <w:rFonts w:cs="Times New Roman"/>
          <w:lang w:eastAsia="pl-PL"/>
        </w:rPr>
        <w:t>zadania</w:t>
      </w:r>
      <w:r w:rsidRPr="00314880">
        <w:rPr>
          <w:rFonts w:cs="Times New Roman"/>
          <w:lang w:eastAsia="pl-PL"/>
        </w:rPr>
        <w:t xml:space="preserve"> obejmuje:</w:t>
      </w:r>
    </w:p>
    <w:p w14:paraId="1889EDE9" w14:textId="77777777" w:rsidR="00314880" w:rsidRPr="009E54D7" w:rsidRDefault="00314880" w:rsidP="000F3DCB">
      <w:pPr>
        <w:pStyle w:val="Default"/>
        <w:numPr>
          <w:ilvl w:val="0"/>
          <w:numId w:val="59"/>
        </w:numPr>
        <w:suppressAutoHyphens/>
        <w:autoSpaceDN/>
        <w:adjustRightInd/>
        <w:spacing w:line="360" w:lineRule="auto"/>
        <w:jc w:val="both"/>
        <w:rPr>
          <w:rFonts w:ascii="Times New Roman" w:eastAsiaTheme="minorHAnsi" w:hAnsi="Times New Roman" w:cs="Times New Roman"/>
          <w:sz w:val="22"/>
          <w:szCs w:val="22"/>
          <w:lang w:eastAsia="en-US"/>
        </w:rPr>
      </w:pPr>
      <w:bookmarkStart w:id="7" w:name="_Toc504640440"/>
      <w:r w:rsidRPr="009E54D7">
        <w:rPr>
          <w:rFonts w:ascii="Times New Roman" w:hAnsi="Times New Roman" w:cs="Times New Roman"/>
          <w:sz w:val="22"/>
          <w:szCs w:val="22"/>
        </w:rPr>
        <w:t>Rewitalizacja parkingu przy budynku Policji</w:t>
      </w:r>
    </w:p>
    <w:p w14:paraId="7E78C73A" w14:textId="77777777" w:rsidR="00314880" w:rsidRPr="00314880" w:rsidRDefault="00314880" w:rsidP="000F3DCB">
      <w:pPr>
        <w:pStyle w:val="Akapitzlist"/>
        <w:numPr>
          <w:ilvl w:val="0"/>
          <w:numId w:val="58"/>
        </w:numPr>
        <w:suppressAutoHyphens/>
        <w:autoSpaceDE w:val="0"/>
        <w:autoSpaceDN w:val="0"/>
        <w:adjustRightInd w:val="0"/>
        <w:ind w:left="1353"/>
        <w:rPr>
          <w:rFonts w:cs="Times New Roman"/>
          <w:color w:val="000000"/>
        </w:rPr>
      </w:pPr>
      <w:r w:rsidRPr="00314880">
        <w:rPr>
          <w:rFonts w:cs="Times New Roman"/>
          <w:color w:val="000000"/>
        </w:rPr>
        <w:t>Remont istniejących utwardzeń na działce nr 301, wraz z przebudową okładu komunikacyjnego dla działek sąsiednich;</w:t>
      </w:r>
    </w:p>
    <w:p w14:paraId="7A7FF620" w14:textId="77777777" w:rsidR="00314880" w:rsidRPr="00314880" w:rsidRDefault="00314880" w:rsidP="000F3DCB">
      <w:pPr>
        <w:pStyle w:val="Akapitzlist"/>
        <w:numPr>
          <w:ilvl w:val="0"/>
          <w:numId w:val="58"/>
        </w:numPr>
        <w:suppressAutoHyphens/>
        <w:autoSpaceDE w:val="0"/>
        <w:autoSpaceDN w:val="0"/>
        <w:adjustRightInd w:val="0"/>
        <w:ind w:left="1353"/>
        <w:rPr>
          <w:rFonts w:cs="Times New Roman"/>
          <w:color w:val="000000"/>
        </w:rPr>
      </w:pPr>
      <w:r w:rsidRPr="00314880">
        <w:rPr>
          <w:rFonts w:cs="Times New Roman"/>
          <w:color w:val="000000"/>
        </w:rPr>
        <w:t>Lokalizację małej architektury wraz z siedziskami i zielenią niską oraz średniowysoką;</w:t>
      </w:r>
    </w:p>
    <w:p w14:paraId="1A1225C9" w14:textId="77777777" w:rsidR="00314880" w:rsidRPr="00314880" w:rsidRDefault="00314880" w:rsidP="000F3DCB">
      <w:pPr>
        <w:pStyle w:val="Akapitzlist"/>
        <w:numPr>
          <w:ilvl w:val="0"/>
          <w:numId w:val="58"/>
        </w:numPr>
        <w:suppressAutoHyphens/>
        <w:autoSpaceDE w:val="0"/>
        <w:autoSpaceDN w:val="0"/>
        <w:adjustRightInd w:val="0"/>
        <w:ind w:left="1353"/>
        <w:rPr>
          <w:rFonts w:cs="Times New Roman"/>
          <w:color w:val="000000"/>
        </w:rPr>
      </w:pPr>
      <w:r w:rsidRPr="00314880">
        <w:rPr>
          <w:rFonts w:cs="Times New Roman"/>
          <w:color w:val="000000"/>
        </w:rPr>
        <w:t>Budowę oświetlenia terenu;</w:t>
      </w:r>
    </w:p>
    <w:p w14:paraId="4D4D721A" w14:textId="77777777" w:rsidR="00314880" w:rsidRPr="00314880" w:rsidRDefault="00314880" w:rsidP="000F3DCB">
      <w:pPr>
        <w:pStyle w:val="Akapitzlist"/>
        <w:numPr>
          <w:ilvl w:val="0"/>
          <w:numId w:val="58"/>
        </w:numPr>
        <w:suppressAutoHyphens/>
        <w:autoSpaceDE w:val="0"/>
        <w:autoSpaceDN w:val="0"/>
        <w:adjustRightInd w:val="0"/>
        <w:ind w:left="1353"/>
        <w:rPr>
          <w:rFonts w:cs="Times New Roman"/>
          <w:color w:val="000000"/>
        </w:rPr>
      </w:pPr>
      <w:r w:rsidRPr="00314880">
        <w:rPr>
          <w:rFonts w:cs="Times New Roman"/>
          <w:color w:val="000000"/>
        </w:rPr>
        <w:t>Zagospodarowanie terenu wraz ze zmianą i rewitalizacją układu komunikacyjnego;</w:t>
      </w:r>
    </w:p>
    <w:p w14:paraId="2F1F2BAF" w14:textId="77777777" w:rsidR="00314880" w:rsidRPr="00314880" w:rsidRDefault="00314880" w:rsidP="000F3DCB">
      <w:pPr>
        <w:pStyle w:val="Akapitzlist"/>
        <w:numPr>
          <w:ilvl w:val="0"/>
          <w:numId w:val="58"/>
        </w:numPr>
        <w:suppressAutoHyphens/>
        <w:autoSpaceDE w:val="0"/>
        <w:autoSpaceDN w:val="0"/>
        <w:adjustRightInd w:val="0"/>
        <w:ind w:left="1353"/>
        <w:rPr>
          <w:rFonts w:cs="Times New Roman"/>
          <w:color w:val="000000"/>
        </w:rPr>
      </w:pPr>
      <w:r w:rsidRPr="00314880">
        <w:rPr>
          <w:rFonts w:cs="Times New Roman"/>
          <w:color w:val="000000"/>
        </w:rPr>
        <w:lastRenderedPageBreak/>
        <w:t>Demontaż istniejącego odwodnienia terenu;</w:t>
      </w:r>
    </w:p>
    <w:p w14:paraId="59DBA30D" w14:textId="77777777" w:rsidR="00314880" w:rsidRPr="00314880" w:rsidRDefault="00314880" w:rsidP="000F3DCB">
      <w:pPr>
        <w:pStyle w:val="Akapitzlist"/>
        <w:numPr>
          <w:ilvl w:val="0"/>
          <w:numId w:val="58"/>
        </w:numPr>
        <w:suppressAutoHyphens/>
        <w:autoSpaceDE w:val="0"/>
        <w:autoSpaceDN w:val="0"/>
        <w:adjustRightInd w:val="0"/>
        <w:ind w:left="1353"/>
        <w:rPr>
          <w:rFonts w:cs="Times New Roman"/>
          <w:color w:val="000000"/>
        </w:rPr>
      </w:pPr>
      <w:r w:rsidRPr="00314880">
        <w:rPr>
          <w:rFonts w:cs="Times New Roman"/>
          <w:color w:val="000000"/>
        </w:rPr>
        <w:t>Demontaż istniejącego oświetlenia;</w:t>
      </w:r>
    </w:p>
    <w:p w14:paraId="5A0B18B1" w14:textId="77777777" w:rsidR="00314880" w:rsidRPr="00314880" w:rsidRDefault="00314880" w:rsidP="000F3DCB">
      <w:pPr>
        <w:pStyle w:val="Akapitzlist"/>
        <w:numPr>
          <w:ilvl w:val="0"/>
          <w:numId w:val="58"/>
        </w:numPr>
        <w:suppressAutoHyphens/>
        <w:autoSpaceDE w:val="0"/>
        <w:autoSpaceDN w:val="0"/>
        <w:adjustRightInd w:val="0"/>
        <w:ind w:left="1353"/>
        <w:rPr>
          <w:rFonts w:cs="Times New Roman"/>
          <w:color w:val="000000"/>
        </w:rPr>
      </w:pPr>
      <w:r w:rsidRPr="00314880">
        <w:rPr>
          <w:rFonts w:cs="Times New Roman"/>
          <w:color w:val="000000"/>
        </w:rPr>
        <w:t>Demontaż istniejących nawierzchni wraz z wycinką zieleni istniejącej;</w:t>
      </w:r>
    </w:p>
    <w:p w14:paraId="18F14531" w14:textId="77777777" w:rsidR="00314880" w:rsidRPr="00314880" w:rsidRDefault="00314880" w:rsidP="000F3DCB">
      <w:pPr>
        <w:pStyle w:val="Stopka"/>
        <w:numPr>
          <w:ilvl w:val="0"/>
          <w:numId w:val="59"/>
        </w:numPr>
        <w:suppressAutoHyphens/>
        <w:spacing w:line="360" w:lineRule="auto"/>
      </w:pPr>
      <w:r w:rsidRPr="00314880">
        <w:t>Rewitalizację nawierzchni Rynku:</w:t>
      </w:r>
    </w:p>
    <w:p w14:paraId="7AF81ED2" w14:textId="77777777" w:rsidR="00314880" w:rsidRPr="00314880" w:rsidRDefault="00314880" w:rsidP="000F3DCB">
      <w:pPr>
        <w:pStyle w:val="Akapitzlist"/>
        <w:numPr>
          <w:ilvl w:val="0"/>
          <w:numId w:val="60"/>
        </w:numPr>
        <w:suppressAutoHyphens/>
        <w:autoSpaceDE w:val="0"/>
        <w:autoSpaceDN w:val="0"/>
        <w:adjustRightInd w:val="0"/>
        <w:rPr>
          <w:rFonts w:cs="Times New Roman"/>
          <w:color w:val="000000"/>
        </w:rPr>
      </w:pPr>
      <w:r w:rsidRPr="00314880">
        <w:rPr>
          <w:rFonts w:cs="Times New Roman"/>
          <w:color w:val="000000"/>
        </w:rPr>
        <w:t>Remont istniejących utwardzeń na działkach nr 314, 315/2, 315/3, 315/1, 343, 298, 304, 287, 303/4, 303/1;</w:t>
      </w:r>
    </w:p>
    <w:p w14:paraId="1BC35D12" w14:textId="77777777" w:rsidR="00314880" w:rsidRPr="00314880" w:rsidRDefault="00314880" w:rsidP="000F3DCB">
      <w:pPr>
        <w:pStyle w:val="Akapitzlist"/>
        <w:numPr>
          <w:ilvl w:val="0"/>
          <w:numId w:val="60"/>
        </w:numPr>
        <w:suppressAutoHyphens/>
        <w:autoSpaceDE w:val="0"/>
        <w:autoSpaceDN w:val="0"/>
        <w:adjustRightInd w:val="0"/>
        <w:rPr>
          <w:rFonts w:cs="Times New Roman"/>
          <w:color w:val="000000"/>
        </w:rPr>
      </w:pPr>
      <w:r w:rsidRPr="00314880">
        <w:rPr>
          <w:rFonts w:cs="Times New Roman"/>
          <w:color w:val="000000"/>
        </w:rPr>
        <w:t>Remont i rewitalizację płyty Rynku w zakresie wymiany nawierzchni oraz zmiany jej parametrów i geometrii wraz z lokalizacją małej architektury oraz zielenią niską;</w:t>
      </w:r>
    </w:p>
    <w:p w14:paraId="30D63BE7" w14:textId="77777777" w:rsidR="00314880" w:rsidRPr="00314880" w:rsidRDefault="00314880" w:rsidP="000F3DCB">
      <w:pPr>
        <w:pStyle w:val="Akapitzlist"/>
        <w:numPr>
          <w:ilvl w:val="0"/>
          <w:numId w:val="60"/>
        </w:numPr>
        <w:suppressAutoHyphens/>
        <w:autoSpaceDE w:val="0"/>
        <w:autoSpaceDN w:val="0"/>
        <w:adjustRightInd w:val="0"/>
        <w:rPr>
          <w:rFonts w:cs="Times New Roman"/>
          <w:color w:val="000000"/>
        </w:rPr>
      </w:pPr>
      <w:r w:rsidRPr="00314880">
        <w:rPr>
          <w:rFonts w:cs="Times New Roman"/>
          <w:color w:val="000000"/>
        </w:rPr>
        <w:t>Remont i przebudowę oświetlenia terenu i demontaż istniejącego oświetlenia ulicznego oraz montaż nowego oświetlenia ulicznego;</w:t>
      </w:r>
    </w:p>
    <w:p w14:paraId="25C4E7E2" w14:textId="77777777" w:rsidR="00314880" w:rsidRPr="00314880" w:rsidRDefault="00314880" w:rsidP="000F3DCB">
      <w:pPr>
        <w:pStyle w:val="Akapitzlist"/>
        <w:numPr>
          <w:ilvl w:val="0"/>
          <w:numId w:val="60"/>
        </w:numPr>
        <w:suppressAutoHyphens/>
        <w:autoSpaceDE w:val="0"/>
        <w:autoSpaceDN w:val="0"/>
        <w:adjustRightInd w:val="0"/>
        <w:rPr>
          <w:rFonts w:cs="Times New Roman"/>
          <w:color w:val="000000"/>
        </w:rPr>
      </w:pPr>
      <w:r w:rsidRPr="00314880">
        <w:rPr>
          <w:rFonts w:cs="Times New Roman"/>
          <w:color w:val="000000"/>
        </w:rPr>
        <w:t>Zagospodarowanie terenu z remontem i wymianą istniejącej nawierzchni wraz z podbudową i rewitalizacją układu komunikacyjnego;</w:t>
      </w:r>
    </w:p>
    <w:p w14:paraId="0E009036" w14:textId="77777777" w:rsidR="00314880" w:rsidRPr="00314880" w:rsidRDefault="00314880" w:rsidP="000F3DCB">
      <w:pPr>
        <w:pStyle w:val="Akapitzlist"/>
        <w:numPr>
          <w:ilvl w:val="0"/>
          <w:numId w:val="60"/>
        </w:numPr>
        <w:suppressAutoHyphens/>
        <w:autoSpaceDE w:val="0"/>
        <w:autoSpaceDN w:val="0"/>
        <w:adjustRightInd w:val="0"/>
        <w:rPr>
          <w:rFonts w:cs="Times New Roman"/>
          <w:color w:val="000000"/>
        </w:rPr>
      </w:pPr>
      <w:r w:rsidRPr="00314880">
        <w:rPr>
          <w:rFonts w:cs="Times New Roman"/>
          <w:color w:val="000000"/>
        </w:rPr>
        <w:t xml:space="preserve">Wycinkę zieleni istniejącej; </w:t>
      </w:r>
    </w:p>
    <w:p w14:paraId="46A9298E" w14:textId="77777777" w:rsidR="00314880" w:rsidRDefault="00314880" w:rsidP="000F3DCB">
      <w:pPr>
        <w:pStyle w:val="Akapitzlist"/>
        <w:numPr>
          <w:ilvl w:val="0"/>
          <w:numId w:val="60"/>
        </w:numPr>
        <w:suppressAutoHyphens/>
        <w:autoSpaceDE w:val="0"/>
        <w:autoSpaceDN w:val="0"/>
        <w:adjustRightInd w:val="0"/>
        <w:rPr>
          <w:rFonts w:cs="Times New Roman"/>
          <w:color w:val="000000"/>
        </w:rPr>
      </w:pPr>
      <w:r w:rsidRPr="00314880">
        <w:rPr>
          <w:rFonts w:cs="Times New Roman"/>
          <w:color w:val="000000"/>
        </w:rPr>
        <w:t xml:space="preserve">Rewitalizację terenu na działce nr 303/4 wraz z rewitalizacja istniejącego parkingu, budową szaletu miejskiego i lokalizacją placu zabaw; </w:t>
      </w:r>
    </w:p>
    <w:p w14:paraId="37E9EC80" w14:textId="7BB65B9D" w:rsidR="00CD2E9E" w:rsidRPr="00CD2E9E" w:rsidRDefault="00CD2E9E" w:rsidP="000F3DCB">
      <w:pPr>
        <w:pStyle w:val="Akapitzlist"/>
        <w:numPr>
          <w:ilvl w:val="0"/>
          <w:numId w:val="59"/>
        </w:numPr>
        <w:suppressAutoHyphens/>
        <w:autoSpaceDE w:val="0"/>
        <w:autoSpaceDN w:val="0"/>
        <w:adjustRightInd w:val="0"/>
        <w:rPr>
          <w:rFonts w:cs="Times New Roman"/>
          <w:color w:val="000000"/>
        </w:rPr>
      </w:pPr>
      <w:r w:rsidRPr="00CD2E9E">
        <w:rPr>
          <w:rFonts w:cs="Times New Roman"/>
          <w:color w:val="000000"/>
        </w:rPr>
        <w:t>przebudowę budynku przy ul Rynek 5B:</w:t>
      </w:r>
    </w:p>
    <w:p w14:paraId="657726C8" w14:textId="77777777" w:rsidR="00CD2E9E" w:rsidRPr="00581840"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Pr>
          <w:rFonts w:cs="Times New Roman"/>
          <w:color w:val="000000"/>
        </w:rPr>
        <w:t>wymianę</w:t>
      </w:r>
      <w:r w:rsidRPr="00581840">
        <w:rPr>
          <w:rFonts w:cs="Times New Roman"/>
          <w:color w:val="000000"/>
        </w:rPr>
        <w:t xml:space="preserve"> źródła ciepła na kocioł gazowy</w:t>
      </w:r>
    </w:p>
    <w:p w14:paraId="2717ACDC" w14:textId="77777777" w:rsidR="00CD2E9E" w:rsidRPr="00581840"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Pr>
          <w:rFonts w:cs="Times New Roman"/>
          <w:color w:val="000000"/>
        </w:rPr>
        <w:t>wymianę</w:t>
      </w:r>
      <w:r w:rsidRPr="00581840">
        <w:rPr>
          <w:rFonts w:cs="Times New Roman"/>
          <w:color w:val="000000"/>
        </w:rPr>
        <w:t xml:space="preserve"> stolarki okiennej i drzwiowej na nową</w:t>
      </w:r>
    </w:p>
    <w:p w14:paraId="524F4478" w14:textId="77777777" w:rsidR="00CD2E9E" w:rsidRPr="00581840"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Pr>
          <w:rFonts w:cs="Times New Roman"/>
          <w:color w:val="000000"/>
        </w:rPr>
        <w:t>wykonanie nowych</w:t>
      </w:r>
      <w:r w:rsidRPr="00581840">
        <w:rPr>
          <w:rFonts w:cs="Times New Roman"/>
          <w:color w:val="000000"/>
        </w:rPr>
        <w:t xml:space="preserve"> okien w elewacji wschodniej 2 sztuk na poziomie 1piętra </w:t>
      </w:r>
    </w:p>
    <w:p w14:paraId="4602938C" w14:textId="77777777" w:rsidR="00CD2E9E" w:rsidRPr="00581840"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Pr>
          <w:rFonts w:cs="Times New Roman"/>
          <w:color w:val="000000"/>
        </w:rPr>
        <w:t>wykonanie nowych</w:t>
      </w:r>
      <w:r w:rsidRPr="00581840">
        <w:rPr>
          <w:rFonts w:cs="Times New Roman"/>
          <w:color w:val="000000"/>
        </w:rPr>
        <w:t xml:space="preserve"> okien w elewacji wschodniej 3sztuk na poziomie 2piętra </w:t>
      </w:r>
    </w:p>
    <w:p w14:paraId="6BE34789" w14:textId="77777777" w:rsidR="00CD2E9E" w:rsidRPr="00581840"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sidRPr="00581840">
        <w:rPr>
          <w:rFonts w:cs="Times New Roman"/>
          <w:color w:val="000000"/>
        </w:rPr>
        <w:t>zmiana wymiarów okien w elewacji południowej na poziomie 2 piętra</w:t>
      </w:r>
    </w:p>
    <w:p w14:paraId="093C3F45" w14:textId="77777777" w:rsidR="00CD2E9E" w:rsidRPr="00581840"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sidRPr="00581840">
        <w:rPr>
          <w:rFonts w:cs="Times New Roman"/>
          <w:color w:val="000000"/>
        </w:rPr>
        <w:t>likwidacja okien w elewacji południowej na poziomie poddasza</w:t>
      </w:r>
    </w:p>
    <w:p w14:paraId="6753EE24" w14:textId="77777777" w:rsidR="00CD2E9E" w:rsidRPr="00581840"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sidRPr="00581840">
        <w:rPr>
          <w:rFonts w:cs="Times New Roman"/>
          <w:color w:val="000000"/>
        </w:rPr>
        <w:t xml:space="preserve">remont i zaprojektowanie drewnianej witryny w elewacji północnej na poziomie parteru </w:t>
      </w:r>
    </w:p>
    <w:p w14:paraId="19E3BE23" w14:textId="77777777" w:rsidR="00CD2E9E" w:rsidRPr="00581840"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sidRPr="00581840">
        <w:rPr>
          <w:rFonts w:cs="Times New Roman"/>
          <w:color w:val="000000"/>
        </w:rPr>
        <w:t xml:space="preserve">termomodernizacja ścian budynku i posadzki na gruncie </w:t>
      </w:r>
    </w:p>
    <w:p w14:paraId="5101FD23" w14:textId="77777777" w:rsidR="00CD2E9E" w:rsidRPr="00581840"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sidRPr="00581840">
        <w:rPr>
          <w:rFonts w:cs="Times New Roman"/>
          <w:color w:val="000000"/>
        </w:rPr>
        <w:t>modernizacja dachu wraz z ociepleniem wraz z wymianą dachówki ceramicznej na dachówkę karpiówką</w:t>
      </w:r>
    </w:p>
    <w:p w14:paraId="5458F8F0" w14:textId="77777777" w:rsidR="00CD2E9E" w:rsidRPr="00174366" w:rsidRDefault="00CD2E9E" w:rsidP="000F3DCB">
      <w:pPr>
        <w:pStyle w:val="Akapitzlist"/>
        <w:numPr>
          <w:ilvl w:val="0"/>
          <w:numId w:val="65"/>
        </w:numPr>
        <w:autoSpaceDE w:val="0"/>
        <w:autoSpaceDN w:val="0"/>
        <w:adjustRightInd w:val="0"/>
        <w:spacing w:after="17" w:line="240" w:lineRule="auto"/>
        <w:jc w:val="left"/>
        <w:rPr>
          <w:rFonts w:ascii="Calibri" w:hAnsi="Calibri" w:cs="Calibri"/>
          <w:color w:val="000000"/>
        </w:rPr>
      </w:pPr>
      <w:r w:rsidRPr="00174366">
        <w:rPr>
          <w:rFonts w:cs="Times New Roman"/>
          <w:color w:val="000000"/>
        </w:rPr>
        <w:t>remoncie budynku wraz z przebudową wewnętrzną</w:t>
      </w:r>
    </w:p>
    <w:p w14:paraId="7452E521" w14:textId="77777777" w:rsidR="00CD2E9E" w:rsidRPr="00174366"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sidRPr="00174366">
        <w:rPr>
          <w:rFonts w:cs="Times New Roman"/>
          <w:color w:val="000000"/>
        </w:rPr>
        <w:t xml:space="preserve">wymiany stropów na nowe </w:t>
      </w:r>
    </w:p>
    <w:p w14:paraId="2B2D09F1" w14:textId="77777777" w:rsidR="00CD2E9E"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sidRPr="00174366">
        <w:rPr>
          <w:rFonts w:cs="Times New Roman"/>
          <w:color w:val="000000"/>
        </w:rPr>
        <w:t>wymianę istniejących schodów drewnianych</w:t>
      </w:r>
    </w:p>
    <w:p w14:paraId="79E32C34" w14:textId="77777777" w:rsidR="00CD2E9E" w:rsidRPr="00174366"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sidRPr="00174366">
        <w:rPr>
          <w:rFonts w:cs="Times New Roman"/>
          <w:color w:val="000000"/>
        </w:rPr>
        <w:t>budową przyłącza wody, kanalizacji sanitarnej i deszczowej</w:t>
      </w:r>
    </w:p>
    <w:p w14:paraId="2755F0BE" w14:textId="77777777" w:rsidR="00CD2E9E" w:rsidRPr="00CD2E9E" w:rsidRDefault="00CD2E9E" w:rsidP="00CD2E9E">
      <w:pPr>
        <w:pStyle w:val="Akapitzlist"/>
        <w:suppressAutoHyphens/>
        <w:autoSpaceDE w:val="0"/>
        <w:autoSpaceDN w:val="0"/>
        <w:adjustRightInd w:val="0"/>
        <w:ind w:left="1080"/>
        <w:rPr>
          <w:rFonts w:cs="Times New Roman"/>
          <w:color w:val="000000"/>
        </w:rPr>
      </w:pPr>
    </w:p>
    <w:p w14:paraId="62AFB865" w14:textId="77777777" w:rsidR="00595781" w:rsidRPr="00C9720F" w:rsidRDefault="00595781" w:rsidP="00C9720F">
      <w:pPr>
        <w:pStyle w:val="Nagwek2"/>
        <w:rPr>
          <w:rFonts w:cs="Times New Roman"/>
          <w:szCs w:val="22"/>
        </w:rPr>
      </w:pPr>
      <w:r w:rsidRPr="00C9720F">
        <w:rPr>
          <w:rFonts w:cs="Times New Roman"/>
          <w:szCs w:val="22"/>
        </w:rPr>
        <w:t>3.3. Opis przedmiotu zamówienia według kodów Wspólnego Słownika Zamówień (CPV)</w:t>
      </w:r>
      <w:bookmarkEnd w:id="7"/>
    </w:p>
    <w:p w14:paraId="0A41E325" w14:textId="5B552E2A" w:rsidR="00595781" w:rsidRPr="00C9720F" w:rsidRDefault="00790CF2" w:rsidP="00C9720F">
      <w:pPr>
        <w:rPr>
          <w:rFonts w:cs="Times New Roman"/>
        </w:rPr>
      </w:pPr>
      <w:r>
        <w:rPr>
          <w:rFonts w:cs="Times New Roman"/>
        </w:rPr>
        <w:t>Kody</w:t>
      </w:r>
      <w:r w:rsidR="00F23018" w:rsidRPr="00C9720F">
        <w:rPr>
          <w:rFonts w:cs="Times New Roman"/>
        </w:rPr>
        <w:t xml:space="preserve"> CPV</w:t>
      </w:r>
      <w:r w:rsidR="002A3C37" w:rsidRPr="00C9720F">
        <w:rPr>
          <w:rFonts w:cs="Times New Roman"/>
        </w:rPr>
        <w:t>:</w:t>
      </w:r>
    </w:p>
    <w:p w14:paraId="1CB3BDDD" w14:textId="3A7E2620" w:rsidR="00124B76" w:rsidRDefault="00BD24F4" w:rsidP="00C9720F">
      <w:pPr>
        <w:jc w:val="left"/>
        <w:rPr>
          <w:rFonts w:eastAsia="Times New Roman" w:cs="Times New Roman"/>
          <w:lang w:eastAsia="pl-PL"/>
        </w:rPr>
      </w:pPr>
      <w:r w:rsidRPr="00790CF2">
        <w:rPr>
          <w:rFonts w:eastAsia="Times New Roman" w:cs="Times New Roman"/>
          <w:b/>
          <w:lang w:eastAsia="pl-PL"/>
        </w:rPr>
        <w:t>71520000-9</w:t>
      </w:r>
      <w:r w:rsidR="00124B76" w:rsidRPr="00C9720F">
        <w:rPr>
          <w:rFonts w:eastAsia="Times New Roman" w:cs="Times New Roman"/>
          <w:lang w:eastAsia="pl-PL"/>
        </w:rPr>
        <w:t xml:space="preserve"> </w:t>
      </w:r>
      <w:r>
        <w:rPr>
          <w:rFonts w:eastAsia="Times New Roman" w:cs="Times New Roman"/>
          <w:lang w:eastAsia="pl-PL"/>
        </w:rPr>
        <w:t>–</w:t>
      </w:r>
      <w:r w:rsidR="00124B76" w:rsidRPr="00C9720F">
        <w:rPr>
          <w:rFonts w:eastAsia="Times New Roman" w:cs="Times New Roman"/>
          <w:lang w:eastAsia="pl-PL"/>
        </w:rPr>
        <w:t xml:space="preserve"> </w:t>
      </w:r>
      <w:r>
        <w:rPr>
          <w:rFonts w:eastAsia="Times New Roman" w:cs="Times New Roman"/>
          <w:lang w:eastAsia="pl-PL"/>
        </w:rPr>
        <w:t>Usługi nadzoru budowlanego</w:t>
      </w:r>
    </w:p>
    <w:p w14:paraId="148967B4" w14:textId="27352C73" w:rsidR="00BD24F4" w:rsidRDefault="00BD24F4" w:rsidP="00C9720F">
      <w:pPr>
        <w:jc w:val="left"/>
        <w:rPr>
          <w:rFonts w:eastAsia="Times New Roman" w:cs="Times New Roman"/>
          <w:lang w:eastAsia="pl-PL"/>
        </w:rPr>
      </w:pPr>
      <w:r w:rsidRPr="00790CF2">
        <w:rPr>
          <w:rFonts w:eastAsia="Times New Roman" w:cs="Times New Roman"/>
          <w:b/>
          <w:lang w:eastAsia="pl-PL"/>
        </w:rPr>
        <w:t>71521000-6</w:t>
      </w:r>
      <w:r>
        <w:rPr>
          <w:rFonts w:eastAsia="Times New Roman" w:cs="Times New Roman"/>
          <w:lang w:eastAsia="pl-PL"/>
        </w:rPr>
        <w:t xml:space="preserve"> Usługi nadzorowania placu budowy</w:t>
      </w:r>
    </w:p>
    <w:p w14:paraId="5AA559F6" w14:textId="030F9C58" w:rsidR="000A63EE" w:rsidRDefault="000A63EE" w:rsidP="00C9720F">
      <w:pPr>
        <w:jc w:val="left"/>
        <w:rPr>
          <w:rFonts w:eastAsia="Times New Roman" w:cs="Times New Roman"/>
          <w:lang w:eastAsia="pl-PL"/>
        </w:rPr>
      </w:pPr>
      <w:r w:rsidRPr="000A63EE">
        <w:rPr>
          <w:rFonts w:eastAsia="Times New Roman" w:cs="Times New Roman"/>
          <w:b/>
          <w:lang w:eastAsia="pl-PL"/>
        </w:rPr>
        <w:t>71248000-8</w:t>
      </w:r>
      <w:r>
        <w:rPr>
          <w:rFonts w:eastAsia="Times New Roman" w:cs="Times New Roman"/>
          <w:lang w:eastAsia="pl-PL"/>
        </w:rPr>
        <w:t xml:space="preserve"> Nadzór nad projektem i dokumentacją</w:t>
      </w:r>
    </w:p>
    <w:p w14:paraId="14790DB5" w14:textId="546E6A0D" w:rsidR="000A63EE" w:rsidRDefault="000A63EE" w:rsidP="00C9720F">
      <w:pPr>
        <w:jc w:val="left"/>
        <w:rPr>
          <w:rFonts w:eastAsia="Times New Roman" w:cs="Times New Roman"/>
          <w:lang w:eastAsia="pl-PL"/>
        </w:rPr>
      </w:pPr>
      <w:r w:rsidRPr="000A63EE">
        <w:rPr>
          <w:rFonts w:eastAsia="Times New Roman" w:cs="Times New Roman"/>
          <w:b/>
          <w:lang w:eastAsia="pl-PL"/>
        </w:rPr>
        <w:t>71000000-8</w:t>
      </w:r>
      <w:r>
        <w:rPr>
          <w:rFonts w:eastAsia="Times New Roman" w:cs="Times New Roman"/>
          <w:lang w:eastAsia="pl-PL"/>
        </w:rPr>
        <w:tab/>
        <w:t>Usługi architektoniczne budowlane, inżynieryjne i kontrolne</w:t>
      </w:r>
    </w:p>
    <w:p w14:paraId="2AE7553B" w14:textId="07BD907A" w:rsidR="000A63EE" w:rsidRPr="00C9720F" w:rsidRDefault="000A63EE" w:rsidP="00C9720F">
      <w:pPr>
        <w:jc w:val="left"/>
        <w:rPr>
          <w:rFonts w:eastAsia="Times New Roman" w:cs="Times New Roman"/>
          <w:lang w:eastAsia="pl-PL"/>
        </w:rPr>
      </w:pPr>
      <w:r w:rsidRPr="000A63EE">
        <w:rPr>
          <w:rFonts w:eastAsia="Times New Roman" w:cs="Times New Roman"/>
          <w:b/>
          <w:lang w:eastAsia="pl-PL"/>
        </w:rPr>
        <w:t>71220000-6</w:t>
      </w:r>
      <w:r>
        <w:rPr>
          <w:rFonts w:eastAsia="Times New Roman" w:cs="Times New Roman"/>
          <w:lang w:eastAsia="pl-PL"/>
        </w:rPr>
        <w:t xml:space="preserve"> Usługi projektowania architektonicznego</w:t>
      </w:r>
    </w:p>
    <w:p w14:paraId="56B68DAA" w14:textId="77777777" w:rsidR="00595781" w:rsidRPr="00C9720F" w:rsidRDefault="00595781" w:rsidP="00C9720F">
      <w:pPr>
        <w:pStyle w:val="Nagwek2"/>
        <w:rPr>
          <w:rFonts w:cs="Times New Roman"/>
          <w:szCs w:val="22"/>
        </w:rPr>
      </w:pPr>
      <w:bookmarkStart w:id="8" w:name="_Toc504640441"/>
      <w:r w:rsidRPr="00C9720F">
        <w:rPr>
          <w:rFonts w:cs="Times New Roman"/>
          <w:szCs w:val="22"/>
        </w:rPr>
        <w:t>3.4. Zamówienia częściowe</w:t>
      </w:r>
      <w:bookmarkEnd w:id="8"/>
    </w:p>
    <w:p w14:paraId="13817445" w14:textId="65AC84E7" w:rsidR="00922F77" w:rsidRPr="00922F77" w:rsidRDefault="00595781" w:rsidP="00BD24F4">
      <w:pPr>
        <w:rPr>
          <w:rFonts w:cs="Times New Roman"/>
        </w:rPr>
      </w:pPr>
      <w:r w:rsidRPr="00922F77">
        <w:rPr>
          <w:rFonts w:cs="Times New Roman"/>
        </w:rPr>
        <w:t xml:space="preserve">Zamawiający </w:t>
      </w:r>
      <w:r w:rsidR="001C07F5" w:rsidRPr="001C07F5">
        <w:rPr>
          <w:rFonts w:cs="Times New Roman"/>
          <w:b/>
        </w:rPr>
        <w:t xml:space="preserve">nie </w:t>
      </w:r>
      <w:r w:rsidRPr="00922F77">
        <w:rPr>
          <w:rFonts w:cs="Times New Roman"/>
          <w:b/>
        </w:rPr>
        <w:t>dopusz</w:t>
      </w:r>
      <w:r w:rsidR="00632C8E" w:rsidRPr="00922F77">
        <w:rPr>
          <w:rFonts w:cs="Times New Roman"/>
          <w:b/>
        </w:rPr>
        <w:t>cza</w:t>
      </w:r>
      <w:r w:rsidR="00632C8E" w:rsidRPr="00922F77">
        <w:rPr>
          <w:rFonts w:cs="Times New Roman"/>
        </w:rPr>
        <w:t xml:space="preserve"> składan</w:t>
      </w:r>
      <w:r w:rsidR="004C593A" w:rsidRPr="00922F77">
        <w:rPr>
          <w:rFonts w:cs="Times New Roman"/>
        </w:rPr>
        <w:t>i</w:t>
      </w:r>
      <w:r w:rsidR="001C07F5">
        <w:rPr>
          <w:rFonts w:cs="Times New Roman"/>
        </w:rPr>
        <w:t>a</w:t>
      </w:r>
      <w:r w:rsidR="00632C8E" w:rsidRPr="00922F77">
        <w:rPr>
          <w:rFonts w:cs="Times New Roman"/>
        </w:rPr>
        <w:t xml:space="preserve"> ofert częściowych</w:t>
      </w:r>
      <w:r w:rsidR="00A4521B" w:rsidRPr="00922F77">
        <w:rPr>
          <w:rFonts w:cs="Times New Roman"/>
        </w:rPr>
        <w:t>.</w:t>
      </w:r>
    </w:p>
    <w:p w14:paraId="3ADD4C91" w14:textId="77777777" w:rsidR="00595781" w:rsidRPr="00C9720F" w:rsidRDefault="00595781" w:rsidP="00C9720F">
      <w:pPr>
        <w:pStyle w:val="Nagwek2"/>
        <w:rPr>
          <w:rFonts w:cs="Times New Roman"/>
          <w:szCs w:val="22"/>
        </w:rPr>
      </w:pPr>
      <w:bookmarkStart w:id="9" w:name="_Toc504640442"/>
      <w:r w:rsidRPr="00C9720F">
        <w:rPr>
          <w:rFonts w:cs="Times New Roman"/>
          <w:szCs w:val="22"/>
        </w:rPr>
        <w:lastRenderedPageBreak/>
        <w:t>3.5. Zamówienia</w:t>
      </w:r>
      <w:r w:rsidR="00844ACE" w:rsidRPr="00C9720F">
        <w:rPr>
          <w:rFonts w:cs="Times New Roman"/>
          <w:szCs w:val="22"/>
        </w:rPr>
        <w:t xml:space="preserve">, o których mowa </w:t>
      </w:r>
      <w:r w:rsidR="00E32E67" w:rsidRPr="00C9720F">
        <w:rPr>
          <w:rFonts w:cs="Times New Roman"/>
          <w:szCs w:val="22"/>
        </w:rPr>
        <w:t>w art. 67 ust. 1 pkt 6</w:t>
      </w:r>
      <w:bookmarkEnd w:id="9"/>
    </w:p>
    <w:p w14:paraId="49F89844" w14:textId="77777777" w:rsidR="0070197B" w:rsidRDefault="0070197B" w:rsidP="00D02FC7">
      <w:pPr>
        <w:pStyle w:val="Akapitzlist"/>
        <w:numPr>
          <w:ilvl w:val="0"/>
          <w:numId w:val="57"/>
        </w:numPr>
        <w:rPr>
          <w:rFonts w:cs="Times New Roman"/>
        </w:rPr>
      </w:pPr>
      <w:r w:rsidRPr="0070197B">
        <w:rPr>
          <w:rFonts w:cs="Times New Roman"/>
        </w:rPr>
        <w:t xml:space="preserve">Zamawiający przewiduje możliwość udzielania zamówień, o których mowa w art. 67 ust. 1 pkt 6 ustawy do </w:t>
      </w:r>
      <w:r w:rsidRPr="0070197B">
        <w:rPr>
          <w:rFonts w:cs="Times New Roman"/>
          <w:b/>
        </w:rPr>
        <w:t>50 % wartości zamówienia podstawowego</w:t>
      </w:r>
      <w:r w:rsidRPr="0070197B">
        <w:rPr>
          <w:rFonts w:cs="Times New Roman"/>
        </w:rPr>
        <w:t xml:space="preserve">. </w:t>
      </w:r>
    </w:p>
    <w:p w14:paraId="42E1BAF1" w14:textId="77777777" w:rsidR="0070197B" w:rsidRDefault="0070197B" w:rsidP="00D02FC7">
      <w:pPr>
        <w:pStyle w:val="Akapitzlist"/>
        <w:numPr>
          <w:ilvl w:val="0"/>
          <w:numId w:val="57"/>
        </w:numPr>
        <w:rPr>
          <w:rFonts w:cs="Times New Roman"/>
        </w:rPr>
      </w:pPr>
      <w:r w:rsidRPr="0070197B">
        <w:rPr>
          <w:rFonts w:cs="Times New Roman"/>
        </w:rPr>
        <w:t>Określenie przedmiotu, wielkości lub zakresu oraz warunków na jakich zostaną udzielone zamówienia, o których mowa w art. 67 ust. 1 pkt 6 ustawy Pzp:</w:t>
      </w:r>
    </w:p>
    <w:p w14:paraId="19BA719D" w14:textId="0F4D1CF1" w:rsidR="0070197B" w:rsidRDefault="0070197B" w:rsidP="00D02FC7">
      <w:pPr>
        <w:pStyle w:val="Akapitzlist"/>
        <w:numPr>
          <w:ilvl w:val="1"/>
          <w:numId w:val="57"/>
        </w:numPr>
        <w:rPr>
          <w:rFonts w:cs="Times New Roman"/>
        </w:rPr>
      </w:pPr>
      <w:r w:rsidRPr="0070197B">
        <w:rPr>
          <w:rFonts w:cs="Times New Roman"/>
        </w:rPr>
        <w:t xml:space="preserve">Zamawiający przewiduje udzielenie zamówienia, o którym mowa w art. 67 ust.1 pkt 6 ustawy PZP, tj. udzielenie, w okresie 3 lat od dnia udzielenia zamówienia podstawowego, dotychczasowemu </w:t>
      </w:r>
      <w:r>
        <w:rPr>
          <w:rFonts w:cs="Times New Roman"/>
        </w:rPr>
        <w:t>Inspektorowi nadzoru inwestorskiego</w:t>
      </w:r>
      <w:r w:rsidRPr="0070197B">
        <w:rPr>
          <w:rFonts w:cs="Times New Roman"/>
        </w:rPr>
        <w:t xml:space="preserve">, zamówienia polegającego na </w:t>
      </w:r>
      <w:r>
        <w:rPr>
          <w:rFonts w:cs="Times New Roman"/>
        </w:rPr>
        <w:t>pełnieniu nadzoru nad następującymi robotami budowlanymi:</w:t>
      </w:r>
    </w:p>
    <w:p w14:paraId="6D8A95C7" w14:textId="77777777" w:rsidR="0070197B" w:rsidRDefault="0070197B" w:rsidP="00D02FC7">
      <w:pPr>
        <w:pStyle w:val="Akapitzlist"/>
        <w:numPr>
          <w:ilvl w:val="2"/>
          <w:numId w:val="57"/>
        </w:numPr>
        <w:rPr>
          <w:rFonts w:cs="Times New Roman"/>
        </w:rPr>
      </w:pPr>
      <w:r w:rsidRPr="0070197B">
        <w:rPr>
          <w:rFonts w:cs="Times New Roman"/>
        </w:rPr>
        <w:t>robót w zakresie robót ziemnych,</w:t>
      </w:r>
    </w:p>
    <w:p w14:paraId="6651ED5E" w14:textId="77777777" w:rsidR="0070197B" w:rsidRDefault="0070197B" w:rsidP="00D02FC7">
      <w:pPr>
        <w:pStyle w:val="Akapitzlist"/>
        <w:numPr>
          <w:ilvl w:val="2"/>
          <w:numId w:val="57"/>
        </w:numPr>
        <w:rPr>
          <w:rFonts w:cs="Times New Roman"/>
        </w:rPr>
      </w:pPr>
      <w:r w:rsidRPr="0070197B">
        <w:rPr>
          <w:rFonts w:cs="Times New Roman"/>
        </w:rPr>
        <w:t>robót instalacyjnych wodno-kanalizacyjnych i elektrycznych,</w:t>
      </w:r>
    </w:p>
    <w:p w14:paraId="57783A18" w14:textId="77777777" w:rsidR="0070197B" w:rsidRPr="0070197B" w:rsidRDefault="0070197B" w:rsidP="00D02FC7">
      <w:pPr>
        <w:pStyle w:val="Akapitzlist"/>
        <w:numPr>
          <w:ilvl w:val="2"/>
          <w:numId w:val="57"/>
        </w:numPr>
        <w:rPr>
          <w:rFonts w:cs="Times New Roman"/>
        </w:rPr>
      </w:pPr>
      <w:r w:rsidRPr="0070197B">
        <w:rPr>
          <w:rFonts w:cs="Times New Roman"/>
        </w:rPr>
        <w:t>robót w zakresie budowy jezdni i chodników,</w:t>
      </w:r>
      <w:r w:rsidRPr="0070197B">
        <w:t xml:space="preserve"> </w:t>
      </w:r>
    </w:p>
    <w:p w14:paraId="3B938287" w14:textId="3BA3D5F1" w:rsidR="0070197B" w:rsidRDefault="0070197B" w:rsidP="0070197B">
      <w:pPr>
        <w:pStyle w:val="Akapitzlist"/>
        <w:ind w:left="2160"/>
        <w:rPr>
          <w:rFonts w:cs="Times New Roman"/>
        </w:rPr>
      </w:pPr>
      <w:r w:rsidRPr="0070197B">
        <w:rPr>
          <w:rFonts w:cs="Times New Roman"/>
        </w:rPr>
        <w:t xml:space="preserve">tj. powtórzeniu </w:t>
      </w:r>
      <w:r>
        <w:rPr>
          <w:rFonts w:cs="Times New Roman"/>
        </w:rPr>
        <w:t>usługi podobnej</w:t>
      </w:r>
      <w:r w:rsidRPr="0070197B">
        <w:rPr>
          <w:rFonts w:cs="Times New Roman"/>
        </w:rPr>
        <w:t xml:space="preserve"> do </w:t>
      </w:r>
      <w:r>
        <w:rPr>
          <w:rFonts w:cs="Times New Roman"/>
        </w:rPr>
        <w:t>usługi</w:t>
      </w:r>
      <w:r w:rsidRPr="0070197B">
        <w:rPr>
          <w:rFonts w:cs="Times New Roman"/>
        </w:rPr>
        <w:t xml:space="preserve"> będąc</w:t>
      </w:r>
      <w:r>
        <w:rPr>
          <w:rFonts w:cs="Times New Roman"/>
        </w:rPr>
        <w:t>ej</w:t>
      </w:r>
      <w:r w:rsidRPr="0070197B">
        <w:rPr>
          <w:rFonts w:cs="Times New Roman"/>
        </w:rPr>
        <w:t xml:space="preserve"> przedmiotem zamówienia podstawowego podobnego do przedmiotu zamówienia podstawowego.</w:t>
      </w:r>
    </w:p>
    <w:p w14:paraId="7DECBE0D" w14:textId="1856A104" w:rsidR="0070197B" w:rsidRDefault="0070197B" w:rsidP="00D02FC7">
      <w:pPr>
        <w:pStyle w:val="Akapitzlist"/>
        <w:numPr>
          <w:ilvl w:val="1"/>
          <w:numId w:val="57"/>
        </w:numPr>
        <w:rPr>
          <w:rFonts w:cs="Times New Roman"/>
        </w:rPr>
      </w:pPr>
      <w:r w:rsidRPr="0070197B">
        <w:rPr>
          <w:rFonts w:cs="Times New Roman"/>
        </w:rPr>
        <w:t>Zamawiający przyjmie jako maksymalne składniki cenotwórcze te, które wykonawca podał w</w:t>
      </w:r>
      <w:r>
        <w:rPr>
          <w:rFonts w:cs="Times New Roman"/>
        </w:rPr>
        <w:t> </w:t>
      </w:r>
      <w:r w:rsidRPr="0070197B">
        <w:rPr>
          <w:rFonts w:cs="Times New Roman"/>
        </w:rPr>
        <w:t>swojej ofercie do tego zamówienia</w:t>
      </w:r>
      <w:r>
        <w:rPr>
          <w:rFonts w:cs="Times New Roman"/>
        </w:rPr>
        <w:t>, tj. procentową wartość usługi w stosunku do wartości robót budowlanych.</w:t>
      </w:r>
      <w:r w:rsidRPr="0070197B">
        <w:rPr>
          <w:rFonts w:cs="Times New Roman"/>
        </w:rPr>
        <w:t xml:space="preserve"> </w:t>
      </w:r>
    </w:p>
    <w:p w14:paraId="39B1BC78" w14:textId="778360C7" w:rsidR="0070197B" w:rsidRPr="0070197B" w:rsidRDefault="0070197B" w:rsidP="00D02FC7">
      <w:pPr>
        <w:pStyle w:val="Akapitzlist"/>
        <w:numPr>
          <w:ilvl w:val="1"/>
          <w:numId w:val="57"/>
        </w:numPr>
        <w:rPr>
          <w:rFonts w:cs="Times New Roman"/>
        </w:rPr>
      </w:pPr>
      <w:r w:rsidRPr="0070197B">
        <w:rPr>
          <w:rFonts w:cs="Times New Roman"/>
        </w:rPr>
        <w:t xml:space="preserve">Warunkiem udzielenia zamówienia jest przedstawienie pisemnego uzasadnienia- protokołu konieczności (wraz z wyceną tych </w:t>
      </w:r>
      <w:r>
        <w:rPr>
          <w:rFonts w:cs="Times New Roman"/>
        </w:rPr>
        <w:t>prac</w:t>
      </w:r>
      <w:r w:rsidRPr="0070197B">
        <w:rPr>
          <w:rFonts w:cs="Times New Roman"/>
        </w:rPr>
        <w:t xml:space="preserve">) przez Wykonawcę, z którym Zamawiający podpisał umowę na przedmiotowe zadanie. Umowa w sprawie </w:t>
      </w:r>
      <w:r>
        <w:rPr>
          <w:rFonts w:cs="Times New Roman"/>
        </w:rPr>
        <w:t>przedmiotowej usługi</w:t>
      </w:r>
      <w:r w:rsidRPr="0070197B">
        <w:rPr>
          <w:rFonts w:cs="Times New Roman"/>
        </w:rPr>
        <w:t xml:space="preserve"> zostanie zawarta na zasadach określonych w art. 67 ust. 1 pkt 6 Ustawy.</w:t>
      </w:r>
    </w:p>
    <w:p w14:paraId="0B01FECA" w14:textId="77777777" w:rsidR="00595781" w:rsidRPr="00C9720F" w:rsidRDefault="00595781" w:rsidP="00C9720F">
      <w:pPr>
        <w:pStyle w:val="Nagwek2"/>
        <w:rPr>
          <w:rFonts w:cs="Times New Roman"/>
          <w:szCs w:val="22"/>
        </w:rPr>
      </w:pPr>
      <w:bookmarkStart w:id="10" w:name="_Toc504640443"/>
      <w:r w:rsidRPr="00C9720F">
        <w:rPr>
          <w:rFonts w:cs="Times New Roman"/>
          <w:szCs w:val="22"/>
        </w:rPr>
        <w:t>3.6. Informacja o ofercie wariantowej, umowie ramowej, aukcji elektronicznej oraz dynamicznym systemie zakupów</w:t>
      </w:r>
      <w:bookmarkEnd w:id="10"/>
    </w:p>
    <w:p w14:paraId="66985436" w14:textId="77777777" w:rsidR="00836F7A" w:rsidRPr="00C9720F" w:rsidRDefault="00595781" w:rsidP="00C9720F">
      <w:pPr>
        <w:pStyle w:val="Akapitzlist"/>
        <w:numPr>
          <w:ilvl w:val="0"/>
          <w:numId w:val="23"/>
        </w:numPr>
        <w:rPr>
          <w:rFonts w:cs="Times New Roman"/>
        </w:rPr>
      </w:pPr>
      <w:r w:rsidRPr="00C9720F">
        <w:rPr>
          <w:rFonts w:cs="Times New Roman"/>
        </w:rPr>
        <w:t>Zamawiający nie dopuszcza składania ofert wariantowych.</w:t>
      </w:r>
    </w:p>
    <w:p w14:paraId="7CE38ABC" w14:textId="77777777" w:rsidR="00836F7A" w:rsidRPr="00C9720F" w:rsidRDefault="00595781" w:rsidP="00C9720F">
      <w:pPr>
        <w:pStyle w:val="Akapitzlist"/>
        <w:numPr>
          <w:ilvl w:val="0"/>
          <w:numId w:val="23"/>
        </w:numPr>
        <w:rPr>
          <w:rFonts w:cs="Times New Roman"/>
        </w:rPr>
      </w:pPr>
      <w:r w:rsidRPr="00C9720F">
        <w:rPr>
          <w:rFonts w:cs="Times New Roman"/>
        </w:rPr>
        <w:t>Zamawiający nie przewiduje zawarcia umowy ramowej.</w:t>
      </w:r>
    </w:p>
    <w:p w14:paraId="404E3673" w14:textId="77777777" w:rsidR="00836F7A" w:rsidRPr="00C9720F" w:rsidRDefault="00595781" w:rsidP="00C9720F">
      <w:pPr>
        <w:pStyle w:val="Akapitzlist"/>
        <w:numPr>
          <w:ilvl w:val="0"/>
          <w:numId w:val="23"/>
        </w:numPr>
        <w:rPr>
          <w:rFonts w:cs="Times New Roman"/>
        </w:rPr>
      </w:pPr>
      <w:r w:rsidRPr="00C9720F">
        <w:rPr>
          <w:rFonts w:cs="Times New Roman"/>
        </w:rPr>
        <w:t>Zamawiający nie przewiduje wyboru najkorzystniejszej oferty z zastosowaniem aukcji elektronicznej.</w:t>
      </w:r>
    </w:p>
    <w:p w14:paraId="138B9FD7" w14:textId="77777777" w:rsidR="00595781" w:rsidRPr="00C9720F" w:rsidRDefault="00595781" w:rsidP="00C9720F">
      <w:pPr>
        <w:pStyle w:val="Akapitzlist"/>
        <w:numPr>
          <w:ilvl w:val="0"/>
          <w:numId w:val="23"/>
        </w:numPr>
        <w:rPr>
          <w:rFonts w:cs="Times New Roman"/>
        </w:rPr>
      </w:pPr>
      <w:r w:rsidRPr="00C9720F">
        <w:rPr>
          <w:rFonts w:cs="Times New Roman"/>
        </w:rPr>
        <w:t>Zamawiający nie zamierza ustanowić dynamicznego systemu zakupów.</w:t>
      </w:r>
    </w:p>
    <w:p w14:paraId="6E7FA836" w14:textId="77777777" w:rsidR="00595781" w:rsidRPr="00C9720F" w:rsidRDefault="00595781" w:rsidP="00C9720F">
      <w:pPr>
        <w:pStyle w:val="Nagwek2"/>
        <w:rPr>
          <w:rFonts w:cs="Times New Roman"/>
          <w:szCs w:val="22"/>
        </w:rPr>
      </w:pPr>
      <w:bookmarkStart w:id="11" w:name="_Toc504640444"/>
      <w:r w:rsidRPr="00C9720F">
        <w:rPr>
          <w:rFonts w:cs="Times New Roman"/>
          <w:szCs w:val="22"/>
        </w:rPr>
        <w:t>3.</w:t>
      </w:r>
      <w:r w:rsidR="00413D82" w:rsidRPr="00C9720F">
        <w:rPr>
          <w:rFonts w:cs="Times New Roman"/>
          <w:szCs w:val="22"/>
        </w:rPr>
        <w:t>7</w:t>
      </w:r>
      <w:r w:rsidRPr="00C9720F">
        <w:rPr>
          <w:rFonts w:cs="Times New Roman"/>
          <w:szCs w:val="22"/>
        </w:rPr>
        <w:t>. Podwykonawstwo</w:t>
      </w:r>
      <w:bookmarkEnd w:id="11"/>
    </w:p>
    <w:p w14:paraId="326506CB" w14:textId="77777777" w:rsidR="00836F7A" w:rsidRPr="00C9720F" w:rsidRDefault="00595781" w:rsidP="00C9720F">
      <w:pPr>
        <w:pStyle w:val="Akapitzlist"/>
        <w:numPr>
          <w:ilvl w:val="0"/>
          <w:numId w:val="24"/>
        </w:numPr>
        <w:rPr>
          <w:rFonts w:cs="Times New Roman"/>
        </w:rPr>
      </w:pPr>
      <w:r w:rsidRPr="00C9720F">
        <w:rPr>
          <w:rFonts w:cs="Times New Roman"/>
        </w:rPr>
        <w:t>Wykonawca może powierzyć wykonanie części zamówienia Podwykonawcy.</w:t>
      </w:r>
    </w:p>
    <w:p w14:paraId="68C2783A" w14:textId="77777777" w:rsidR="00836F7A" w:rsidRPr="00C9720F" w:rsidRDefault="00595781" w:rsidP="00C9720F">
      <w:pPr>
        <w:pStyle w:val="Akapitzlist"/>
        <w:numPr>
          <w:ilvl w:val="0"/>
          <w:numId w:val="24"/>
        </w:numPr>
        <w:rPr>
          <w:rFonts w:cs="Times New Roman"/>
        </w:rPr>
      </w:pPr>
      <w:r w:rsidRPr="00C9720F">
        <w:rPr>
          <w:rFonts w:cs="Times New Roman"/>
        </w:rPr>
        <w:t>Zamawiający żąda wskazania przez Wykonawcę części zamówienia, których wykonanie zamierza powierzyć Podwykonawcom, i podania przez Wykonawcę firm Podwykonawców.</w:t>
      </w:r>
    </w:p>
    <w:p w14:paraId="078B4B26" w14:textId="77777777" w:rsidR="003232E6" w:rsidRPr="00C9720F" w:rsidRDefault="00595781" w:rsidP="00C9720F">
      <w:pPr>
        <w:pStyle w:val="Akapitzlist"/>
        <w:numPr>
          <w:ilvl w:val="0"/>
          <w:numId w:val="24"/>
        </w:numPr>
        <w:rPr>
          <w:rFonts w:cs="Times New Roman"/>
        </w:rPr>
      </w:pPr>
      <w:r w:rsidRPr="00C9720F">
        <w:rPr>
          <w:rFonts w:cs="Times New Roman"/>
        </w:rPr>
        <w:t>Zamawiający żąda, aby przed przystąpieniem do wykonania zamówienia Wykonawca, o ile są już znane, podał nazwy albo imiona i nazwiska oraz dane kontaktowe Podwykonawców i osób do kontaktu z nimi, zaangażowanych w realizację zamówienia. Wykon</w:t>
      </w:r>
      <w:r w:rsidR="00571E87" w:rsidRPr="00C9720F">
        <w:rPr>
          <w:rFonts w:cs="Times New Roman"/>
        </w:rPr>
        <w:t>awca zawiadamia Zamawiającego o </w:t>
      </w:r>
      <w:r w:rsidRPr="00C9720F">
        <w:rPr>
          <w:rFonts w:cs="Times New Roman"/>
        </w:rPr>
        <w:t xml:space="preserve">wszelkich zmianach danych, o których mowa w zdaniu pierwszym, w trakcie realizacji zamówienia, </w:t>
      </w:r>
      <w:r w:rsidRPr="00C9720F">
        <w:rPr>
          <w:rFonts w:cs="Times New Roman"/>
        </w:rPr>
        <w:lastRenderedPageBreak/>
        <w:t>a także przekazuje informacje na temat nowych podwykonawców, którym w późniejszym okresie zamierza powierzyć realizację usług.</w:t>
      </w:r>
    </w:p>
    <w:p w14:paraId="05CEB0DF" w14:textId="4F24261C" w:rsidR="003232E6" w:rsidRPr="00C9720F" w:rsidRDefault="00595781" w:rsidP="00C9720F">
      <w:pPr>
        <w:pStyle w:val="Akapitzlist"/>
        <w:numPr>
          <w:ilvl w:val="0"/>
          <w:numId w:val="24"/>
        </w:numPr>
        <w:rPr>
          <w:rFonts w:cs="Times New Roman"/>
        </w:rPr>
      </w:pPr>
      <w:r w:rsidRPr="00C9720F">
        <w:rPr>
          <w:rFonts w:cs="Times New Roman"/>
        </w:rPr>
        <w:t>Jeżeli zmiana albo rezygnacja z Podwykonawcy dotyczy podmiotu, na którego zasoby wykonawca powoływał się, na zasadach określonych w art. 22a ust. 1 ustawy Pzp, w celu wykazania spełniania warunków udziału w postępowaniu, Wykonawca jest obowiązany wykazać Zamawiającemu, że</w:t>
      </w:r>
      <w:r w:rsidR="00A82268">
        <w:rPr>
          <w:rFonts w:cs="Times New Roman"/>
        </w:rPr>
        <w:t> </w:t>
      </w:r>
      <w:r w:rsidRPr="00C9720F">
        <w:rPr>
          <w:rFonts w:cs="Times New Roman"/>
        </w:rPr>
        <w:t>proponowany inny Podwykonawca lub Wykonawca samodzielnie spełnia je w stopniu nie mniejszym niż Podwykonawca, na którego zasoby wykonawca powoływ</w:t>
      </w:r>
      <w:r w:rsidR="00571E87" w:rsidRPr="00C9720F">
        <w:rPr>
          <w:rFonts w:cs="Times New Roman"/>
        </w:rPr>
        <w:t>ał się w trakcie postępowania o </w:t>
      </w:r>
      <w:r w:rsidRPr="00C9720F">
        <w:rPr>
          <w:rFonts w:cs="Times New Roman"/>
        </w:rPr>
        <w:t>udzielenie zamówienia.</w:t>
      </w:r>
    </w:p>
    <w:p w14:paraId="65641A19" w14:textId="3EA993A8" w:rsidR="003232E6" w:rsidRPr="00C9720F" w:rsidRDefault="00595781" w:rsidP="00C9720F">
      <w:pPr>
        <w:pStyle w:val="Akapitzlist"/>
        <w:numPr>
          <w:ilvl w:val="0"/>
          <w:numId w:val="24"/>
        </w:numPr>
        <w:rPr>
          <w:rFonts w:cs="Times New Roman"/>
        </w:rPr>
      </w:pPr>
      <w:r w:rsidRPr="00C9720F">
        <w:rPr>
          <w:rFonts w:cs="Times New Roman"/>
        </w:rPr>
        <w:t>Jeżeli powierzenie Podwykonawcy wykonania części zamówienia następuje w trakcie jego realizacji, Wykonawca przedstawia oświadczenie, o którym mowa w pkt 6.1 ppkt 3 oraz oświadczenia i</w:t>
      </w:r>
      <w:r w:rsidR="00A82268">
        <w:rPr>
          <w:rFonts w:cs="Times New Roman"/>
        </w:rPr>
        <w:t> </w:t>
      </w:r>
      <w:r w:rsidRPr="00C9720F">
        <w:rPr>
          <w:rFonts w:cs="Times New Roman"/>
        </w:rPr>
        <w:t>dokumenty potwierdzające brak podstaw wykluczenia wobec tego Podwykonawcy.</w:t>
      </w:r>
    </w:p>
    <w:p w14:paraId="4C4A2F09" w14:textId="77777777" w:rsidR="003232E6" w:rsidRPr="00C9720F" w:rsidRDefault="00595781" w:rsidP="00C9720F">
      <w:pPr>
        <w:pStyle w:val="Akapitzlist"/>
        <w:numPr>
          <w:ilvl w:val="0"/>
          <w:numId w:val="24"/>
        </w:numPr>
        <w:rPr>
          <w:rFonts w:cs="Times New Roman"/>
        </w:rPr>
      </w:pPr>
      <w:r w:rsidRPr="00C9720F">
        <w:rPr>
          <w:rFonts w:cs="Times New Roman"/>
        </w:rPr>
        <w:t>Jeżeli Zamawiający stwierdzi, że wobec danego Podwykonawcy zachodzą podstawy wykluczenia, Wykonawca obowiązany jest zastąpić tego</w:t>
      </w:r>
      <w:r w:rsidR="003232E6" w:rsidRPr="00C9720F">
        <w:rPr>
          <w:rFonts w:cs="Times New Roman"/>
        </w:rPr>
        <w:t xml:space="preserve"> Podwykonawcę lub zrezygnować z </w:t>
      </w:r>
      <w:r w:rsidRPr="00C9720F">
        <w:rPr>
          <w:rFonts w:cs="Times New Roman"/>
        </w:rPr>
        <w:t>powierzenia wykonania części zamówienia Podwykonawcy.</w:t>
      </w:r>
    </w:p>
    <w:p w14:paraId="54FB5312" w14:textId="77777777" w:rsidR="00595781" w:rsidRPr="00C9720F" w:rsidRDefault="00595781" w:rsidP="00C9720F">
      <w:pPr>
        <w:pStyle w:val="Akapitzlist"/>
        <w:numPr>
          <w:ilvl w:val="0"/>
          <w:numId w:val="24"/>
        </w:numPr>
        <w:rPr>
          <w:rFonts w:cs="Times New Roman"/>
        </w:rPr>
      </w:pPr>
      <w:r w:rsidRPr="00C9720F">
        <w:rPr>
          <w:rFonts w:cs="Times New Roman"/>
        </w:rPr>
        <w:t>Powierzenie wykonania części zamówienia Podwyk</w:t>
      </w:r>
      <w:r w:rsidR="00571E87" w:rsidRPr="00C9720F">
        <w:rPr>
          <w:rFonts w:cs="Times New Roman"/>
        </w:rPr>
        <w:t>onawcom nie zwalnia Wykonawcy z </w:t>
      </w:r>
      <w:r w:rsidRPr="00C9720F">
        <w:rPr>
          <w:rFonts w:cs="Times New Roman"/>
        </w:rPr>
        <w:t>odpowiedzialności za należyte wykonanie tego zamówienia.</w:t>
      </w:r>
    </w:p>
    <w:p w14:paraId="48AEBB78" w14:textId="77777777" w:rsidR="00595781" w:rsidRPr="00C9720F" w:rsidRDefault="00595781" w:rsidP="00C9720F">
      <w:pPr>
        <w:pStyle w:val="Nagwek2"/>
        <w:rPr>
          <w:rFonts w:cs="Times New Roman"/>
          <w:szCs w:val="22"/>
        </w:rPr>
      </w:pPr>
      <w:bookmarkStart w:id="12" w:name="_Toc504640445"/>
      <w:r w:rsidRPr="00C9720F">
        <w:rPr>
          <w:rFonts w:cs="Times New Roman"/>
          <w:szCs w:val="22"/>
        </w:rPr>
        <w:t>3.</w:t>
      </w:r>
      <w:r w:rsidR="003232E6" w:rsidRPr="00C9720F">
        <w:rPr>
          <w:rFonts w:cs="Times New Roman"/>
          <w:szCs w:val="22"/>
        </w:rPr>
        <w:t>8</w:t>
      </w:r>
      <w:r w:rsidRPr="00C9720F">
        <w:rPr>
          <w:rFonts w:cs="Times New Roman"/>
          <w:szCs w:val="22"/>
        </w:rPr>
        <w:t>. Wspólne ubieganie się Wykonawców o udzielenie zamówienia</w:t>
      </w:r>
      <w:bookmarkEnd w:id="12"/>
    </w:p>
    <w:p w14:paraId="725AD3F1" w14:textId="77777777" w:rsidR="0012376E" w:rsidRPr="00C9720F" w:rsidRDefault="00595781" w:rsidP="00C9720F">
      <w:pPr>
        <w:pStyle w:val="Akapitzlist"/>
        <w:numPr>
          <w:ilvl w:val="0"/>
          <w:numId w:val="26"/>
        </w:numPr>
        <w:rPr>
          <w:rFonts w:cs="Times New Roman"/>
        </w:rPr>
      </w:pPr>
      <w:r w:rsidRPr="00C9720F">
        <w:rPr>
          <w:rFonts w:cs="Times New Roman"/>
        </w:rPr>
        <w:t>Wykonawcy mogą wspólnie ubiegać się o udzielenie zamówienia.</w:t>
      </w:r>
    </w:p>
    <w:p w14:paraId="2181AD3A" w14:textId="77777777" w:rsidR="0012376E" w:rsidRPr="00C9720F" w:rsidRDefault="00595781" w:rsidP="00C9720F">
      <w:pPr>
        <w:pStyle w:val="Akapitzlist"/>
        <w:numPr>
          <w:ilvl w:val="0"/>
          <w:numId w:val="26"/>
        </w:numPr>
        <w:rPr>
          <w:rFonts w:cs="Times New Roman"/>
        </w:rPr>
      </w:pPr>
      <w:r w:rsidRPr="00C9720F">
        <w:rPr>
          <w:rFonts w:cs="Times New Roman"/>
        </w:rPr>
        <w:t>W przypadku, o którym mowa w ppkt 1, Wykonawcy ustanawiają pełnomocnika do reprezentowania ich w postępowaniu o udzielenie zamówienia albo reprezentowania w</w:t>
      </w:r>
      <w:r w:rsidR="0012376E" w:rsidRPr="00C9720F">
        <w:rPr>
          <w:rFonts w:cs="Times New Roman"/>
        </w:rPr>
        <w:t> </w:t>
      </w:r>
      <w:r w:rsidRPr="00C9720F">
        <w:rPr>
          <w:rFonts w:cs="Times New Roman"/>
        </w:rPr>
        <w:t>postępowaniu i zawarcia umowy w sprawie zamówienia publicznego. Zaleca się, aby Pełnomocniki</w:t>
      </w:r>
      <w:r w:rsidR="00571E87" w:rsidRPr="00C9720F">
        <w:rPr>
          <w:rFonts w:cs="Times New Roman"/>
        </w:rPr>
        <w:t>em był jeden z </w:t>
      </w:r>
      <w:r w:rsidRPr="00C9720F">
        <w:rPr>
          <w:rFonts w:cs="Times New Roman"/>
        </w:rPr>
        <w:t>Wykonawców wspólnie ubiegających się o udzielenie zamówi</w:t>
      </w:r>
      <w:r w:rsidR="00571E87" w:rsidRPr="00C9720F">
        <w:rPr>
          <w:rFonts w:cs="Times New Roman"/>
        </w:rPr>
        <w:t>enia. Umocowanie musi wynikać z </w:t>
      </w:r>
      <w:r w:rsidRPr="00C9720F">
        <w:rPr>
          <w:rFonts w:cs="Times New Roman"/>
        </w:rPr>
        <w:t>treści pełn</w:t>
      </w:r>
      <w:r w:rsidR="0012376E" w:rsidRPr="00C9720F">
        <w:rPr>
          <w:rFonts w:cs="Times New Roman"/>
        </w:rPr>
        <w:t>omocnictwa przedłożonego wraz z </w:t>
      </w:r>
      <w:r w:rsidRPr="00C9720F">
        <w:rPr>
          <w:rFonts w:cs="Times New Roman"/>
        </w:rPr>
        <w:t>ofertą. Pełnomocnictwo winno być udzielone przez wszystkich Wykonawców wspólnie ubiegających się o zamówienie.</w:t>
      </w:r>
    </w:p>
    <w:p w14:paraId="06DF5A79" w14:textId="77777777" w:rsidR="0012376E" w:rsidRPr="00C9720F" w:rsidRDefault="00595781" w:rsidP="00C9720F">
      <w:pPr>
        <w:pStyle w:val="Akapitzlist"/>
        <w:numPr>
          <w:ilvl w:val="0"/>
          <w:numId w:val="26"/>
        </w:numPr>
        <w:rPr>
          <w:rFonts w:cs="Times New Roman"/>
        </w:rPr>
      </w:pPr>
      <w:r w:rsidRPr="00C9720F">
        <w:rPr>
          <w:rFonts w:cs="Times New Roman"/>
        </w:rPr>
        <w:t xml:space="preserve">Wykonawcy wspólnie ubiegający się o niniejsze zamówienie, których oferta zostanie uznana za najkorzystniejszą, przed podpisaniem umowy na </w:t>
      </w:r>
      <w:r w:rsidR="0012376E" w:rsidRPr="00C9720F">
        <w:rPr>
          <w:rFonts w:cs="Times New Roman"/>
        </w:rPr>
        <w:t>roboty budowlane</w:t>
      </w:r>
      <w:r w:rsidRPr="00C9720F">
        <w:rPr>
          <w:rFonts w:cs="Times New Roman"/>
        </w:rPr>
        <w:t>, są zobowiązani przedstawić Zamawiającemu umowę regulującą współpracę tych wykonawców. Umowa taka musi być podpisana przez upełnomocnionych przedsta</w:t>
      </w:r>
      <w:r w:rsidR="0012376E" w:rsidRPr="00C9720F">
        <w:rPr>
          <w:rFonts w:cs="Times New Roman"/>
        </w:rPr>
        <w:t>wicieli każdego z Wykonawców, a </w:t>
      </w:r>
      <w:r w:rsidRPr="00C9720F">
        <w:rPr>
          <w:rFonts w:cs="Times New Roman"/>
        </w:rPr>
        <w:t>stosowne upoważnienia muszą wynikać z dokumentów załączonych do oferty.</w:t>
      </w:r>
    </w:p>
    <w:p w14:paraId="419E839D" w14:textId="77777777" w:rsidR="0012376E" w:rsidRPr="00C9720F" w:rsidRDefault="00595781" w:rsidP="00C9720F">
      <w:pPr>
        <w:pStyle w:val="Akapitzlist"/>
        <w:numPr>
          <w:ilvl w:val="0"/>
          <w:numId w:val="26"/>
        </w:numPr>
        <w:rPr>
          <w:rFonts w:cs="Times New Roman"/>
        </w:rPr>
      </w:pPr>
      <w:r w:rsidRPr="00C9720F">
        <w:rPr>
          <w:rFonts w:cs="Times New Roman"/>
        </w:rPr>
        <w:t>W przypadku Wykonawców wspólnie ubiegających się o udzielenie niniejszego zamówienia wszelka korespondencja prowadzona będzie wyłącznie z Pełnomocnikiem.</w:t>
      </w:r>
    </w:p>
    <w:p w14:paraId="6C90DF38" w14:textId="1DB6BD0E" w:rsidR="0014235F" w:rsidRPr="00A90DCE" w:rsidRDefault="00595781" w:rsidP="00A90DCE">
      <w:pPr>
        <w:pStyle w:val="Akapitzlist"/>
        <w:numPr>
          <w:ilvl w:val="0"/>
          <w:numId w:val="26"/>
        </w:numPr>
        <w:rPr>
          <w:rFonts w:cs="Times New Roman"/>
        </w:rPr>
      </w:pPr>
      <w:r w:rsidRPr="00C9720F">
        <w:rPr>
          <w:rFonts w:cs="Times New Roman"/>
        </w:rPr>
        <w:t>Spółkę cywilną traktuje się jak Wykonawców składających ofertę wspólną.</w:t>
      </w:r>
    </w:p>
    <w:p w14:paraId="0CD059C3" w14:textId="043680B4" w:rsidR="00595781" w:rsidRDefault="006607FD" w:rsidP="006607FD">
      <w:pPr>
        <w:pStyle w:val="Nagwek1"/>
        <w:ind w:left="360"/>
        <w:rPr>
          <w:rFonts w:cs="Times New Roman"/>
          <w:szCs w:val="22"/>
        </w:rPr>
      </w:pPr>
      <w:bookmarkStart w:id="13" w:name="_Toc504640446"/>
      <w:r>
        <w:rPr>
          <w:rFonts w:cs="Times New Roman"/>
          <w:szCs w:val="22"/>
        </w:rPr>
        <w:t>4. </w:t>
      </w:r>
      <w:r w:rsidR="00595781" w:rsidRPr="00C9720F">
        <w:rPr>
          <w:rFonts w:cs="Times New Roman"/>
          <w:szCs w:val="22"/>
        </w:rPr>
        <w:t>Termin wykonania zamówienia.</w:t>
      </w:r>
      <w:bookmarkEnd w:id="13"/>
    </w:p>
    <w:p w14:paraId="10000C28" w14:textId="4F5746D5" w:rsidR="00581169" w:rsidRPr="0065570D" w:rsidRDefault="00581169" w:rsidP="00581169">
      <w:pPr>
        <w:pStyle w:val="Akapitzlist1"/>
        <w:spacing w:line="360" w:lineRule="auto"/>
        <w:ind w:left="0"/>
        <w:jc w:val="both"/>
        <w:rPr>
          <w:rFonts w:cs="Times New Roman"/>
          <w:sz w:val="22"/>
          <w:szCs w:val="22"/>
        </w:rPr>
      </w:pPr>
      <w:bookmarkStart w:id="14" w:name="_Toc504640447"/>
      <w:r w:rsidRPr="0065570D">
        <w:rPr>
          <w:rFonts w:cs="Times New Roman"/>
          <w:sz w:val="22"/>
          <w:szCs w:val="22"/>
        </w:rPr>
        <w:t xml:space="preserve">Wykonawca pełnić będzie obowiązki inspektora nadzoru w okresie </w:t>
      </w:r>
      <w:r w:rsidRPr="000B3F2C">
        <w:rPr>
          <w:rFonts w:cs="Times New Roman"/>
          <w:sz w:val="22"/>
          <w:szCs w:val="22"/>
        </w:rPr>
        <w:t>od</w:t>
      </w:r>
      <w:r>
        <w:rPr>
          <w:rFonts w:cs="Times New Roman"/>
          <w:b/>
          <w:sz w:val="22"/>
          <w:szCs w:val="22"/>
        </w:rPr>
        <w:t xml:space="preserve"> </w:t>
      </w:r>
      <w:r w:rsidR="00314880">
        <w:rPr>
          <w:rFonts w:cs="Times New Roman"/>
          <w:b/>
          <w:sz w:val="22"/>
          <w:szCs w:val="22"/>
        </w:rPr>
        <w:t xml:space="preserve">dnia podpisania umowy </w:t>
      </w:r>
      <w:r w:rsidRPr="000B3F2C">
        <w:rPr>
          <w:rFonts w:cs="Times New Roman"/>
          <w:sz w:val="22"/>
          <w:szCs w:val="22"/>
        </w:rPr>
        <w:t>do</w:t>
      </w:r>
      <w:r>
        <w:rPr>
          <w:rFonts w:cs="Times New Roman"/>
          <w:b/>
          <w:sz w:val="22"/>
          <w:szCs w:val="22"/>
        </w:rPr>
        <w:t> 3</w:t>
      </w:r>
      <w:r w:rsidR="00314880">
        <w:rPr>
          <w:rFonts w:cs="Times New Roman"/>
          <w:b/>
          <w:sz w:val="22"/>
          <w:szCs w:val="22"/>
        </w:rPr>
        <w:t>0</w:t>
      </w:r>
      <w:r>
        <w:rPr>
          <w:rFonts w:cs="Times New Roman"/>
          <w:b/>
          <w:sz w:val="22"/>
          <w:szCs w:val="22"/>
        </w:rPr>
        <w:t xml:space="preserve"> </w:t>
      </w:r>
      <w:r w:rsidR="00314880">
        <w:rPr>
          <w:rFonts w:cs="Times New Roman"/>
          <w:b/>
          <w:sz w:val="22"/>
          <w:szCs w:val="22"/>
        </w:rPr>
        <w:t>czerwca</w:t>
      </w:r>
      <w:r>
        <w:rPr>
          <w:rFonts w:cs="Times New Roman"/>
          <w:b/>
          <w:sz w:val="22"/>
          <w:szCs w:val="22"/>
        </w:rPr>
        <w:t xml:space="preserve"> </w:t>
      </w:r>
      <w:r w:rsidR="00314880">
        <w:rPr>
          <w:rFonts w:cs="Times New Roman"/>
          <w:b/>
          <w:sz w:val="22"/>
          <w:szCs w:val="22"/>
        </w:rPr>
        <w:t>202</w:t>
      </w:r>
      <w:r w:rsidR="00CD2E9E">
        <w:rPr>
          <w:rFonts w:cs="Times New Roman"/>
          <w:b/>
          <w:sz w:val="22"/>
          <w:szCs w:val="22"/>
        </w:rPr>
        <w:t>1</w:t>
      </w:r>
      <w:r w:rsidRPr="000B3F2C">
        <w:rPr>
          <w:rFonts w:cs="Times New Roman"/>
          <w:b/>
          <w:sz w:val="22"/>
          <w:szCs w:val="22"/>
        </w:rPr>
        <w:t xml:space="preserve"> r.</w:t>
      </w:r>
      <w:r>
        <w:rPr>
          <w:rFonts w:cs="Times New Roman"/>
          <w:sz w:val="22"/>
          <w:szCs w:val="22"/>
        </w:rPr>
        <w:t xml:space="preserve"> z uwzględnieniem ewentualnych zmian w zakresie terminów zakończenia robót budowlanych, a </w:t>
      </w:r>
      <w:r>
        <w:rPr>
          <w:rFonts w:cs="Times New Roman"/>
          <w:sz w:val="22"/>
          <w:szCs w:val="22"/>
        </w:rPr>
        <w:lastRenderedPageBreak/>
        <w:t>następnie w okresie udzielonej przez Wykonawcę robót budowalnych gwarancji jakości, tj. 60</w:t>
      </w:r>
      <w:r w:rsidR="007D4A43">
        <w:rPr>
          <w:rFonts w:cs="Times New Roman"/>
          <w:sz w:val="22"/>
          <w:szCs w:val="22"/>
        </w:rPr>
        <w:t> </w:t>
      </w:r>
      <w:r>
        <w:rPr>
          <w:rFonts w:cs="Times New Roman"/>
          <w:sz w:val="22"/>
          <w:szCs w:val="22"/>
        </w:rPr>
        <w:t>miesięcy, licząc od daty odbioru końcowego całości przedmiotu umowy.</w:t>
      </w:r>
    </w:p>
    <w:p w14:paraId="5EF565EA" w14:textId="77777777" w:rsidR="00595781" w:rsidRPr="00C9720F" w:rsidRDefault="00595781" w:rsidP="00C9720F">
      <w:pPr>
        <w:pStyle w:val="Nagwek1"/>
        <w:rPr>
          <w:rFonts w:cs="Times New Roman"/>
          <w:b w:val="0"/>
          <w:szCs w:val="22"/>
        </w:rPr>
      </w:pPr>
      <w:r w:rsidRPr="00C9720F">
        <w:rPr>
          <w:rFonts w:cs="Times New Roman"/>
          <w:szCs w:val="22"/>
        </w:rPr>
        <w:t>5. Warunki udziału w postępowaniu.</w:t>
      </w:r>
      <w:bookmarkEnd w:id="14"/>
    </w:p>
    <w:p w14:paraId="0753B062" w14:textId="77777777" w:rsidR="00595781" w:rsidRPr="00C9720F" w:rsidRDefault="00595781" w:rsidP="00C9720F">
      <w:pPr>
        <w:rPr>
          <w:rFonts w:cs="Times New Roman"/>
        </w:rPr>
      </w:pPr>
      <w:r w:rsidRPr="00C9720F">
        <w:rPr>
          <w:rFonts w:cs="Times New Roman"/>
        </w:rPr>
        <w:t>O udzielenie zamówienia mogą się ubiegać Wykonawcy, którzy</w:t>
      </w:r>
      <w:r w:rsidR="002529B6" w:rsidRPr="00C9720F">
        <w:rPr>
          <w:rFonts w:cs="Times New Roman"/>
        </w:rPr>
        <w:t xml:space="preserve"> nie podlegają wykluczeniu oraz </w:t>
      </w:r>
      <w:r w:rsidRPr="00C9720F">
        <w:rPr>
          <w:rFonts w:cs="Times New Roman"/>
        </w:rPr>
        <w:t>spełniają warunki udziału w postępowaniu.</w:t>
      </w:r>
    </w:p>
    <w:p w14:paraId="30A24212" w14:textId="77777777" w:rsidR="00595781" w:rsidRPr="00C9720F" w:rsidRDefault="00595781" w:rsidP="00C9720F">
      <w:pPr>
        <w:pStyle w:val="Nagwek2"/>
        <w:rPr>
          <w:rFonts w:cs="Times New Roman"/>
          <w:szCs w:val="22"/>
        </w:rPr>
      </w:pPr>
      <w:bookmarkStart w:id="15" w:name="_Toc504640448"/>
      <w:r w:rsidRPr="00C9720F">
        <w:rPr>
          <w:rFonts w:cs="Times New Roman"/>
          <w:szCs w:val="22"/>
        </w:rPr>
        <w:t>5.1. Przesłanki wykluczenia.</w:t>
      </w:r>
      <w:bookmarkEnd w:id="15"/>
    </w:p>
    <w:p w14:paraId="5BCD754B" w14:textId="77777777" w:rsidR="00595781" w:rsidRPr="00C9720F" w:rsidRDefault="00595781" w:rsidP="00C9720F">
      <w:pPr>
        <w:pStyle w:val="Nagwek2"/>
        <w:rPr>
          <w:rFonts w:cs="Times New Roman"/>
          <w:szCs w:val="22"/>
        </w:rPr>
      </w:pPr>
      <w:bookmarkStart w:id="16" w:name="_Toc504640449"/>
      <w:r w:rsidRPr="00C9720F">
        <w:rPr>
          <w:rFonts w:cs="Times New Roman"/>
          <w:szCs w:val="22"/>
        </w:rPr>
        <w:t>5.1.1. Z postępowania o udzielenie zamówienia wyklucza się Wykonawcę w okolicznościach wskazanych w art. 24 ust. 1 ustawy Pzp, tj.:</w:t>
      </w:r>
      <w:bookmarkEnd w:id="16"/>
    </w:p>
    <w:p w14:paraId="7419A665" w14:textId="77777777" w:rsidR="00890469" w:rsidRPr="00C9720F" w:rsidRDefault="00595781" w:rsidP="00D02FC7">
      <w:pPr>
        <w:pStyle w:val="Akapitzlist"/>
        <w:numPr>
          <w:ilvl w:val="0"/>
          <w:numId w:val="27"/>
        </w:numPr>
        <w:rPr>
          <w:rFonts w:cs="Times New Roman"/>
        </w:rPr>
      </w:pPr>
      <w:r w:rsidRPr="00C9720F">
        <w:rPr>
          <w:rFonts w:cs="Times New Roman"/>
        </w:rPr>
        <w:t>Wykonawcę, który nie wykazał spełniania warunków udziału w postępowaniu lub nie wykazał braku podstaw wykluczenia;</w:t>
      </w:r>
    </w:p>
    <w:p w14:paraId="17115CF7" w14:textId="77777777" w:rsidR="00890469" w:rsidRPr="00C9720F" w:rsidRDefault="00595781" w:rsidP="00D02FC7">
      <w:pPr>
        <w:pStyle w:val="Akapitzlist"/>
        <w:numPr>
          <w:ilvl w:val="0"/>
          <w:numId w:val="27"/>
        </w:numPr>
        <w:rPr>
          <w:rFonts w:cs="Times New Roman"/>
        </w:rPr>
      </w:pPr>
      <w:r w:rsidRPr="00C9720F">
        <w:rPr>
          <w:rFonts w:cs="Times New Roman"/>
        </w:rPr>
        <w:t>Wykonawcę będącego osobą fizyczną, którego prawomocnie skazano za przestępstwo:</w:t>
      </w:r>
    </w:p>
    <w:p w14:paraId="271AAC58" w14:textId="77777777" w:rsidR="00905125" w:rsidRPr="00C25C48" w:rsidRDefault="00905125" w:rsidP="00D02FC7">
      <w:pPr>
        <w:pStyle w:val="Akapitzlist"/>
        <w:numPr>
          <w:ilvl w:val="1"/>
          <w:numId w:val="27"/>
        </w:numPr>
        <w:rPr>
          <w:rFonts w:cs="Times New Roman"/>
        </w:rPr>
      </w:pPr>
      <w:r w:rsidRPr="00C25C48">
        <w:rPr>
          <w:rFonts w:cs="Times New Roman"/>
        </w:rPr>
        <w:t>o którym mowa w art. 165a, art. 181-188, art. 189a, art. 218-221, art. 228-230a, art. 250a, art.</w:t>
      </w:r>
      <w:r>
        <w:rPr>
          <w:rFonts w:cs="Times New Roman"/>
        </w:rPr>
        <w:t> </w:t>
      </w:r>
      <w:r w:rsidRPr="00C25C48">
        <w:rPr>
          <w:rFonts w:cs="Times New Roman"/>
        </w:rPr>
        <w:t>258 lub art. 270-309 ustawy z dnia 6 czerwca 1997 r. – Kodeks karny (</w:t>
      </w:r>
      <w:r w:rsidRPr="00F86483">
        <w:rPr>
          <w:rFonts w:cs="Times New Roman"/>
        </w:rPr>
        <w:t>t.j. Dz. U. z 2017 r. poz. 2204</w:t>
      </w:r>
      <w:r w:rsidRPr="00C25C48">
        <w:rPr>
          <w:rFonts w:cs="Times New Roman"/>
        </w:rPr>
        <w:t>) lub art. 46 lub art. 48 ustawy z dnia 25 czerwca 2010 r. o sporcie (</w:t>
      </w:r>
      <w:r w:rsidRPr="006F53FF">
        <w:rPr>
          <w:rFonts w:cs="Times New Roman"/>
        </w:rPr>
        <w:t>t.j. Dz. U. z 2017</w:t>
      </w:r>
      <w:r>
        <w:rPr>
          <w:rFonts w:cs="Times New Roman"/>
        </w:rPr>
        <w:t> </w:t>
      </w:r>
      <w:r w:rsidRPr="006F53FF">
        <w:rPr>
          <w:rFonts w:cs="Times New Roman"/>
        </w:rPr>
        <w:t>r. poz. 1463 z późn. zm.</w:t>
      </w:r>
      <w:r w:rsidRPr="00C25C48">
        <w:rPr>
          <w:rFonts w:cs="Times New Roman"/>
        </w:rPr>
        <w:t>),</w:t>
      </w:r>
    </w:p>
    <w:p w14:paraId="45528176" w14:textId="77777777" w:rsidR="00905125" w:rsidRPr="00C25C48" w:rsidRDefault="00905125" w:rsidP="00D02FC7">
      <w:pPr>
        <w:pStyle w:val="Akapitzlist"/>
        <w:numPr>
          <w:ilvl w:val="1"/>
          <w:numId w:val="27"/>
        </w:numPr>
        <w:rPr>
          <w:rFonts w:cs="Times New Roman"/>
        </w:rPr>
      </w:pPr>
      <w:r w:rsidRPr="00C25C48">
        <w:rPr>
          <w:rFonts w:cs="Times New Roman"/>
        </w:rPr>
        <w:t>o charakterze terrorystycznym, o którym mowa w art. 115 § 20 ustawy z dnia 6 czerwca 1997</w:t>
      </w:r>
      <w:r>
        <w:rPr>
          <w:rFonts w:cs="Times New Roman"/>
        </w:rPr>
        <w:t> </w:t>
      </w:r>
      <w:r w:rsidRPr="00C25C48">
        <w:rPr>
          <w:rFonts w:cs="Times New Roman"/>
        </w:rPr>
        <w:t>r. –Kodeks karny,</w:t>
      </w:r>
    </w:p>
    <w:p w14:paraId="093D6F60" w14:textId="77777777" w:rsidR="00905125" w:rsidRPr="00C25C48" w:rsidRDefault="00905125" w:rsidP="00D02FC7">
      <w:pPr>
        <w:pStyle w:val="Akapitzlist"/>
        <w:numPr>
          <w:ilvl w:val="1"/>
          <w:numId w:val="27"/>
        </w:numPr>
        <w:rPr>
          <w:rFonts w:cs="Times New Roman"/>
        </w:rPr>
      </w:pPr>
      <w:r w:rsidRPr="00C25C48">
        <w:rPr>
          <w:rFonts w:cs="Times New Roman"/>
        </w:rPr>
        <w:t>skarbowe,</w:t>
      </w:r>
    </w:p>
    <w:p w14:paraId="14E671BF" w14:textId="77777777" w:rsidR="00905125" w:rsidRPr="00C25C48" w:rsidRDefault="00905125" w:rsidP="00D02FC7">
      <w:pPr>
        <w:pStyle w:val="Akapitzlist"/>
        <w:numPr>
          <w:ilvl w:val="1"/>
          <w:numId w:val="27"/>
        </w:numPr>
        <w:rPr>
          <w:rFonts w:cs="Times New Roman"/>
        </w:rPr>
      </w:pPr>
      <w:r w:rsidRPr="00C25C48">
        <w:rPr>
          <w:rFonts w:cs="Times New Roman"/>
        </w:rPr>
        <w:t>o którym mowa w art. 9 lub art. 10 ustawy z dnia 15 czerwca 2012 r. o skutkach powierzania wykonywania pracy cudzoziemcom przebywającym wbrew przepisom na terytorium Rzeczypospolitej Polskiej (Dz. U. poz. 769);</w:t>
      </w:r>
    </w:p>
    <w:p w14:paraId="3471D723" w14:textId="723023D1" w:rsidR="00890469" w:rsidRPr="00C9720F" w:rsidRDefault="00595781" w:rsidP="00D02FC7">
      <w:pPr>
        <w:pStyle w:val="Akapitzlist"/>
        <w:numPr>
          <w:ilvl w:val="0"/>
          <w:numId w:val="27"/>
        </w:numPr>
        <w:rPr>
          <w:rFonts w:cs="Times New Roman"/>
        </w:rPr>
      </w:pPr>
      <w:r w:rsidRPr="00C9720F">
        <w:rPr>
          <w:rFonts w:cs="Times New Roman"/>
        </w:rPr>
        <w:t>Wykonawcę, jeżeli urzędującego członka jego organu zarządzającego lub nadzorczego, wspólnika spółki w spółce jawnej lub partnerskiej albo komplementariusza w spółce komandytowej lub</w:t>
      </w:r>
      <w:r w:rsidR="00D74D09">
        <w:rPr>
          <w:rFonts w:cs="Times New Roman"/>
        </w:rPr>
        <w:t> </w:t>
      </w:r>
      <w:r w:rsidRPr="00C9720F">
        <w:rPr>
          <w:rFonts w:cs="Times New Roman"/>
        </w:rPr>
        <w:t>komandytowo-akcyjnej lub prokurenta prawomocnie skazano za prz</w:t>
      </w:r>
      <w:r w:rsidR="00571E87" w:rsidRPr="00C9720F">
        <w:rPr>
          <w:rFonts w:cs="Times New Roman"/>
        </w:rPr>
        <w:t>estępstwo, o którym mowa w ppkt </w:t>
      </w:r>
      <w:r w:rsidRPr="00C9720F">
        <w:rPr>
          <w:rFonts w:cs="Times New Roman"/>
        </w:rPr>
        <w:t>2;</w:t>
      </w:r>
    </w:p>
    <w:p w14:paraId="0E572253" w14:textId="77777777" w:rsidR="00890469" w:rsidRPr="00C9720F" w:rsidRDefault="00595781" w:rsidP="00D02FC7">
      <w:pPr>
        <w:pStyle w:val="Akapitzlist"/>
        <w:numPr>
          <w:ilvl w:val="0"/>
          <w:numId w:val="27"/>
        </w:numPr>
        <w:rPr>
          <w:rFonts w:cs="Times New Roman"/>
        </w:rPr>
      </w:pPr>
      <w:r w:rsidRPr="00C9720F">
        <w:rPr>
          <w:rFonts w:cs="Times New Roman"/>
        </w:rPr>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3FCC7E01" w14:textId="77777777" w:rsidR="00890469" w:rsidRPr="00C9720F" w:rsidRDefault="00595781" w:rsidP="00D02FC7">
      <w:pPr>
        <w:pStyle w:val="Akapitzlist"/>
        <w:numPr>
          <w:ilvl w:val="0"/>
          <w:numId w:val="27"/>
        </w:numPr>
        <w:rPr>
          <w:rFonts w:cs="Times New Roman"/>
        </w:rPr>
      </w:pPr>
      <w:r w:rsidRPr="00C9720F">
        <w:rPr>
          <w:rFonts w:cs="Times New Roman"/>
        </w:rPr>
        <w:t>Wykonawcę, który w wyniku zamierzonego działania lub rażącego niedbalstwa wprowadził zamawiającego w błąd przy przedstawieniu informacji, że nie podlega wykluczeniu, spełnia warunki udziału w postępowaniu, lub który zataił te informacje lub nie jest w stanie przedstawić wymaganych dokumentów;</w:t>
      </w:r>
    </w:p>
    <w:p w14:paraId="230ABA84" w14:textId="4EDC87FE" w:rsidR="00890469" w:rsidRPr="00C9720F" w:rsidRDefault="00595781" w:rsidP="00D02FC7">
      <w:pPr>
        <w:pStyle w:val="Akapitzlist"/>
        <w:numPr>
          <w:ilvl w:val="0"/>
          <w:numId w:val="27"/>
        </w:numPr>
        <w:rPr>
          <w:rFonts w:cs="Times New Roman"/>
        </w:rPr>
      </w:pPr>
      <w:r w:rsidRPr="00C9720F">
        <w:rPr>
          <w:rFonts w:cs="Times New Roman"/>
        </w:rPr>
        <w:lastRenderedPageBreak/>
        <w:t>Wykonawcę, który w wyniku lekkomyślności lub niedbalstwa przedstawił informacje wprowadzające w błąd zamawiającego, mogące mieć istotny wpływ na decyzje podejmowane przez zamawiającego w</w:t>
      </w:r>
      <w:r w:rsidR="00D74D09">
        <w:rPr>
          <w:rFonts w:cs="Times New Roman"/>
        </w:rPr>
        <w:t> </w:t>
      </w:r>
      <w:r w:rsidRPr="00C9720F">
        <w:rPr>
          <w:rFonts w:cs="Times New Roman"/>
        </w:rPr>
        <w:t>postępowaniu o udzielenie zamówienia;</w:t>
      </w:r>
    </w:p>
    <w:p w14:paraId="6DA21EBC" w14:textId="5C9F345A" w:rsidR="00890469" w:rsidRPr="00C9720F" w:rsidRDefault="00595781" w:rsidP="00D02FC7">
      <w:pPr>
        <w:pStyle w:val="Akapitzlist"/>
        <w:numPr>
          <w:ilvl w:val="0"/>
          <w:numId w:val="27"/>
        </w:numPr>
        <w:rPr>
          <w:rFonts w:cs="Times New Roman"/>
        </w:rPr>
      </w:pPr>
      <w:r w:rsidRPr="00C9720F">
        <w:rPr>
          <w:rFonts w:cs="Times New Roman"/>
        </w:rPr>
        <w:t>Wykonawcę, który bezprawnie wpływał lub próbował wpłynąć na czynności zamawiającego lub</w:t>
      </w:r>
      <w:r w:rsidR="00D74D09">
        <w:rPr>
          <w:rFonts w:cs="Times New Roman"/>
        </w:rPr>
        <w:t> </w:t>
      </w:r>
      <w:r w:rsidRPr="00C9720F">
        <w:rPr>
          <w:rFonts w:cs="Times New Roman"/>
        </w:rPr>
        <w:t>pozyskać informacje poufne, mogące dać mu przewagę w postępowaniu o udzielenie zamówienia;</w:t>
      </w:r>
    </w:p>
    <w:p w14:paraId="7F8208C1" w14:textId="319B94A2" w:rsidR="00890469" w:rsidRPr="00C9720F" w:rsidRDefault="00595781" w:rsidP="00D02FC7">
      <w:pPr>
        <w:pStyle w:val="Akapitzlist"/>
        <w:numPr>
          <w:ilvl w:val="0"/>
          <w:numId w:val="27"/>
        </w:numPr>
        <w:rPr>
          <w:rFonts w:cs="Times New Roman"/>
        </w:rPr>
      </w:pPr>
      <w:r w:rsidRPr="00C9720F">
        <w:rPr>
          <w:rFonts w:cs="Times New Roman"/>
        </w:rPr>
        <w:t>Wykonawcę, który brał udział w przygotowaniu postępowania o udzielenie zamówienia lub którego pracownik, a także osoba wykonująca pracę na podstawie umowy zlecenia, o dzieło, agencyjnej lub</w:t>
      </w:r>
      <w:r w:rsidR="00D74D09">
        <w:rPr>
          <w:rFonts w:cs="Times New Roman"/>
        </w:rPr>
        <w:t> </w:t>
      </w:r>
      <w:r w:rsidRPr="00C9720F">
        <w:rPr>
          <w:rFonts w:cs="Times New Roman"/>
        </w:rPr>
        <w:t>innej umowy o świadczenie usług, brał udział w przygotowaniu takiego postępowania, chyba że</w:t>
      </w:r>
      <w:r w:rsidR="00D74D09">
        <w:rPr>
          <w:rFonts w:cs="Times New Roman"/>
        </w:rPr>
        <w:t> </w:t>
      </w:r>
      <w:r w:rsidRPr="00C9720F">
        <w:rPr>
          <w:rFonts w:cs="Times New Roman"/>
        </w:rPr>
        <w:t>spowodowane tym zakłócenie konkurencji może być wyeliminowane w inny sposób niż przez wykluczenie wykonawcy z udziału w postępowaniu;</w:t>
      </w:r>
    </w:p>
    <w:p w14:paraId="3A96DB0F" w14:textId="1566C0AC" w:rsidR="00890469" w:rsidRPr="00C9720F" w:rsidRDefault="00595781" w:rsidP="00D02FC7">
      <w:pPr>
        <w:pStyle w:val="Akapitzlist"/>
        <w:numPr>
          <w:ilvl w:val="0"/>
          <w:numId w:val="27"/>
        </w:numPr>
        <w:rPr>
          <w:rFonts w:cs="Times New Roman"/>
        </w:rPr>
      </w:pPr>
      <w:r w:rsidRPr="00C9720F">
        <w:rPr>
          <w:rFonts w:cs="Times New Roman"/>
        </w:rPr>
        <w:t>Wykonawcę, który z innymi wykonawcami zawarł porozumienie mające na celu zakłócenie konkurencji między wykonawcami w postępowaniu o udzielenie zamówienia, co zamawiający jest w</w:t>
      </w:r>
      <w:r w:rsidR="00D74D09">
        <w:rPr>
          <w:rFonts w:cs="Times New Roman"/>
        </w:rPr>
        <w:t> </w:t>
      </w:r>
      <w:r w:rsidRPr="00C9720F">
        <w:rPr>
          <w:rFonts w:cs="Times New Roman"/>
        </w:rPr>
        <w:t>stanie wykazać za pomocą stosownych środków dowodowych;</w:t>
      </w:r>
    </w:p>
    <w:p w14:paraId="485EAD88" w14:textId="77777777" w:rsidR="00890469" w:rsidRPr="00C9720F" w:rsidRDefault="00595781" w:rsidP="00D02FC7">
      <w:pPr>
        <w:pStyle w:val="Akapitzlist"/>
        <w:numPr>
          <w:ilvl w:val="0"/>
          <w:numId w:val="27"/>
        </w:numPr>
        <w:rPr>
          <w:rFonts w:cs="Times New Roman"/>
        </w:rPr>
      </w:pPr>
      <w:r w:rsidRPr="00C9720F">
        <w:rPr>
          <w:rFonts w:cs="Times New Roman"/>
        </w:rPr>
        <w:t>Wykonawcę będącego podmiotem zbiorowym, wobec którego sąd orzekł zakaz ubiegania się o</w:t>
      </w:r>
      <w:r w:rsidR="00571E87" w:rsidRPr="00C9720F">
        <w:rPr>
          <w:rFonts w:cs="Times New Roman"/>
        </w:rPr>
        <w:t> </w:t>
      </w:r>
      <w:r w:rsidRPr="00C9720F">
        <w:rPr>
          <w:rFonts w:cs="Times New Roman"/>
        </w:rPr>
        <w:t>zamówienia publiczne na podstawie ustawy z</w:t>
      </w:r>
      <w:r w:rsidR="00890469" w:rsidRPr="00C9720F">
        <w:rPr>
          <w:rFonts w:cs="Times New Roman"/>
        </w:rPr>
        <w:t xml:space="preserve"> dnia 28 października 2002 r. o </w:t>
      </w:r>
      <w:r w:rsidRPr="00C9720F">
        <w:rPr>
          <w:rFonts w:cs="Times New Roman"/>
        </w:rPr>
        <w:t>odpowiedzialności podmiotów zbiorowych za czyny zabro</w:t>
      </w:r>
      <w:r w:rsidR="00890469" w:rsidRPr="00C9720F">
        <w:rPr>
          <w:rFonts w:cs="Times New Roman"/>
        </w:rPr>
        <w:t>nione pod groźbą kary (Dz. U. z </w:t>
      </w:r>
      <w:r w:rsidRPr="00C9720F">
        <w:rPr>
          <w:rFonts w:cs="Times New Roman"/>
        </w:rPr>
        <w:t>2015 r. poz. 1212, 1844 i 1855 oraz z 2016 r. poz. 437 i 544);</w:t>
      </w:r>
    </w:p>
    <w:p w14:paraId="73342780" w14:textId="77777777" w:rsidR="00890469" w:rsidRPr="00C9720F" w:rsidRDefault="00595781" w:rsidP="00D02FC7">
      <w:pPr>
        <w:pStyle w:val="Akapitzlist"/>
        <w:numPr>
          <w:ilvl w:val="0"/>
          <w:numId w:val="27"/>
        </w:numPr>
        <w:rPr>
          <w:rFonts w:cs="Times New Roman"/>
        </w:rPr>
      </w:pPr>
      <w:r w:rsidRPr="00C9720F">
        <w:rPr>
          <w:rFonts w:cs="Times New Roman"/>
        </w:rPr>
        <w:t>Wykonawcę, wobec którego orzeczono tytułem środka zapobi</w:t>
      </w:r>
      <w:r w:rsidR="00571E87" w:rsidRPr="00C9720F">
        <w:rPr>
          <w:rFonts w:cs="Times New Roman"/>
        </w:rPr>
        <w:t>egawczego zakaz ubiegania się o </w:t>
      </w:r>
      <w:r w:rsidRPr="00C9720F">
        <w:rPr>
          <w:rFonts w:cs="Times New Roman"/>
        </w:rPr>
        <w:t>zamówienia publiczne;</w:t>
      </w:r>
    </w:p>
    <w:p w14:paraId="32DC4553" w14:textId="07E772DD" w:rsidR="00ED231D" w:rsidRPr="00C9720F" w:rsidRDefault="00595781" w:rsidP="00D02FC7">
      <w:pPr>
        <w:pStyle w:val="Akapitzlist"/>
        <w:numPr>
          <w:ilvl w:val="0"/>
          <w:numId w:val="27"/>
        </w:numPr>
        <w:rPr>
          <w:rFonts w:cs="Times New Roman"/>
        </w:rPr>
      </w:pPr>
      <w:r w:rsidRPr="00C9720F">
        <w:rPr>
          <w:rFonts w:cs="Times New Roman"/>
        </w:rPr>
        <w:t>Wykonawców, którzy należąc do tej samej grupy kapitałowej</w:t>
      </w:r>
      <w:r w:rsidR="00571E87" w:rsidRPr="00C9720F">
        <w:rPr>
          <w:rFonts w:cs="Times New Roman"/>
        </w:rPr>
        <w:t>, w rozumieniu ustawy z dnia 16 </w:t>
      </w:r>
      <w:r w:rsidRPr="00C9720F">
        <w:rPr>
          <w:rFonts w:cs="Times New Roman"/>
        </w:rPr>
        <w:t>lutego 2007 r. o ochronie konkurencji i konsumentów (Dz</w:t>
      </w:r>
      <w:r w:rsidR="00890469" w:rsidRPr="00C9720F">
        <w:rPr>
          <w:rFonts w:cs="Times New Roman"/>
        </w:rPr>
        <w:t xml:space="preserve">. U. z 2015 r. poz. 184 z późn. zm.) </w:t>
      </w:r>
      <w:r w:rsidRPr="00C9720F">
        <w:rPr>
          <w:rFonts w:cs="Times New Roman"/>
        </w:rPr>
        <w:t>złożyli odrębne oferty, oferty częściowe lub wnioski o dopuszczenie d</w:t>
      </w:r>
      <w:r w:rsidR="00890469" w:rsidRPr="00C9720F">
        <w:rPr>
          <w:rFonts w:cs="Times New Roman"/>
        </w:rPr>
        <w:t>o udziału w </w:t>
      </w:r>
      <w:r w:rsidRPr="00C9720F">
        <w:rPr>
          <w:rFonts w:cs="Times New Roman"/>
        </w:rPr>
        <w:t>postępowaniu, chyba że wykażą, że</w:t>
      </w:r>
      <w:r w:rsidR="00D74D09">
        <w:rPr>
          <w:rFonts w:cs="Times New Roman"/>
        </w:rPr>
        <w:t> </w:t>
      </w:r>
      <w:r w:rsidRPr="00C9720F">
        <w:rPr>
          <w:rFonts w:cs="Times New Roman"/>
        </w:rPr>
        <w:t>istniejące między nimi powiązania nie prowa</w:t>
      </w:r>
      <w:r w:rsidR="00890469" w:rsidRPr="00C9720F">
        <w:rPr>
          <w:rFonts w:cs="Times New Roman"/>
        </w:rPr>
        <w:t>dzą do </w:t>
      </w:r>
      <w:r w:rsidR="00571E87" w:rsidRPr="00C9720F">
        <w:rPr>
          <w:rFonts w:cs="Times New Roman"/>
        </w:rPr>
        <w:t>zakłócenia konkurencji w </w:t>
      </w:r>
      <w:r w:rsidRPr="00C9720F">
        <w:rPr>
          <w:rFonts w:cs="Times New Roman"/>
        </w:rPr>
        <w:t>postępowaniu o</w:t>
      </w:r>
      <w:r w:rsidR="00D74D09">
        <w:rPr>
          <w:rFonts w:cs="Times New Roman"/>
        </w:rPr>
        <w:t> </w:t>
      </w:r>
      <w:r w:rsidRPr="00C9720F">
        <w:rPr>
          <w:rFonts w:cs="Times New Roman"/>
        </w:rPr>
        <w:t>udzielenie zamówienia.</w:t>
      </w:r>
    </w:p>
    <w:p w14:paraId="475C4350" w14:textId="77777777" w:rsidR="00595781" w:rsidRPr="00C9720F" w:rsidRDefault="00595781" w:rsidP="00C9720F">
      <w:pPr>
        <w:pStyle w:val="Nagwek2"/>
        <w:rPr>
          <w:rFonts w:cs="Times New Roman"/>
          <w:szCs w:val="22"/>
        </w:rPr>
      </w:pPr>
      <w:bookmarkStart w:id="17" w:name="_Toc504640450"/>
      <w:r w:rsidRPr="00C9720F">
        <w:rPr>
          <w:rFonts w:cs="Times New Roman"/>
          <w:szCs w:val="22"/>
        </w:rPr>
        <w:t>5.1.2. Z postępowania o udzielenie zamówienia wyklucza się Wykonawcę w okolicznościach wskazanych w art. 24 ust. 5 ustawy Pzp, tj.:</w:t>
      </w:r>
      <w:bookmarkEnd w:id="17"/>
    </w:p>
    <w:p w14:paraId="053CD488" w14:textId="77777777" w:rsidR="001964B1" w:rsidRPr="00C25C48" w:rsidRDefault="001964B1" w:rsidP="00D02FC7">
      <w:pPr>
        <w:pStyle w:val="Akapitzlist"/>
        <w:numPr>
          <w:ilvl w:val="0"/>
          <w:numId w:val="28"/>
        </w:numPr>
        <w:rPr>
          <w:rFonts w:cs="Times New Roman"/>
        </w:rPr>
      </w:pPr>
      <w:r w:rsidRPr="00C25C48">
        <w:rPr>
          <w:rFonts w:cs="Times New Roman"/>
        </w:rPr>
        <w:t>Wykonawcę,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w:t>
      </w:r>
      <w:r>
        <w:rPr>
          <w:rFonts w:cs="Times New Roman"/>
        </w:rPr>
        <w:t> </w:t>
      </w:r>
      <w:r w:rsidRPr="00C25C48">
        <w:rPr>
          <w:rFonts w:cs="Times New Roman"/>
        </w:rPr>
        <w:t>r. Prawo restrukturyzacyjne (</w:t>
      </w:r>
      <w:r w:rsidRPr="00721430">
        <w:rPr>
          <w:rFonts w:cs="Times New Roman"/>
        </w:rPr>
        <w:t>t.j. Dz. U. z 2017 r. poz. 1508</w:t>
      </w:r>
      <w:r w:rsidRPr="00C25C48">
        <w:rPr>
          <w:rFonts w:cs="Times New Roman"/>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Pr>
          <w:rFonts w:cs="Times New Roman"/>
        </w:rPr>
        <w:t xml:space="preserve">i naprawcze </w:t>
      </w:r>
      <w:r w:rsidRPr="00C25C48">
        <w:rPr>
          <w:rFonts w:cs="Times New Roman"/>
        </w:rPr>
        <w:t>(</w:t>
      </w:r>
      <w:r w:rsidRPr="00721430">
        <w:rPr>
          <w:rFonts w:cs="Times New Roman"/>
        </w:rPr>
        <w:t>t.j. Dz. U. z 2016 r. poz. 2171 z późn. zm.</w:t>
      </w:r>
      <w:r w:rsidRPr="00C25C48">
        <w:rPr>
          <w:rFonts w:cs="Times New Roman"/>
        </w:rPr>
        <w:t>);</w:t>
      </w:r>
    </w:p>
    <w:p w14:paraId="471CCEDB" w14:textId="77777777" w:rsidR="00595781" w:rsidRPr="00C9720F" w:rsidRDefault="00595781" w:rsidP="00D02FC7">
      <w:pPr>
        <w:pStyle w:val="Akapitzlist"/>
        <w:numPr>
          <w:ilvl w:val="0"/>
          <w:numId w:val="28"/>
        </w:numPr>
        <w:rPr>
          <w:rFonts w:cs="Times New Roman"/>
        </w:rPr>
      </w:pPr>
      <w:r w:rsidRPr="00C9720F">
        <w:rPr>
          <w:rFonts w:cs="Times New Roman"/>
        </w:rPr>
        <w:t xml:space="preserve">Wykonawcę, który w sposób zawiniony poważnie naruszył obowiązki zawodowe, co podważa jego uczciwość, w szczególności gdy wykonawca w wyniku zamierzonego działania lub rażącego </w:t>
      </w:r>
      <w:r w:rsidRPr="00C9720F">
        <w:rPr>
          <w:rFonts w:cs="Times New Roman"/>
        </w:rPr>
        <w:lastRenderedPageBreak/>
        <w:t>niedbalstwa nie wykonał lub nienależycie wykonał zamówienie, co zamawiający jest w stanie wykazać za pomocą stosownych środków dowodowych;</w:t>
      </w:r>
    </w:p>
    <w:p w14:paraId="3738727D" w14:textId="77777777" w:rsidR="00595781" w:rsidRPr="00C9720F" w:rsidRDefault="00595781" w:rsidP="00D02FC7">
      <w:pPr>
        <w:pStyle w:val="Akapitzlist"/>
        <w:numPr>
          <w:ilvl w:val="0"/>
          <w:numId w:val="28"/>
        </w:numPr>
        <w:rPr>
          <w:rFonts w:cs="Times New Roman"/>
        </w:rPr>
      </w:pPr>
      <w:r w:rsidRPr="00C9720F">
        <w:rPr>
          <w:rFonts w:cs="Times New Roman"/>
        </w:rPr>
        <w:t>Wykonawcę, jeżeli wykonawca lub osoby, o których mowa w art. 24 ust. 1 pkt 14 ustawy Pzp, uprawnione do reprezentowania wykonawcy pozostają w relac</w:t>
      </w:r>
      <w:r w:rsidR="000E534C" w:rsidRPr="00C9720F">
        <w:rPr>
          <w:rFonts w:cs="Times New Roman"/>
        </w:rPr>
        <w:t>jach określonych w art. 17 ust. </w:t>
      </w:r>
      <w:r w:rsidRPr="00C9720F">
        <w:rPr>
          <w:rFonts w:cs="Times New Roman"/>
        </w:rPr>
        <w:t>1 pkt 2-4 ustawy Pzp z:</w:t>
      </w:r>
    </w:p>
    <w:p w14:paraId="0B8CF177" w14:textId="77777777" w:rsidR="00595781" w:rsidRPr="00C9720F" w:rsidRDefault="00595781" w:rsidP="00D02FC7">
      <w:pPr>
        <w:pStyle w:val="Akapitzlist"/>
        <w:numPr>
          <w:ilvl w:val="1"/>
          <w:numId w:val="28"/>
        </w:numPr>
        <w:rPr>
          <w:rFonts w:cs="Times New Roman"/>
        </w:rPr>
      </w:pPr>
      <w:r w:rsidRPr="00C9720F">
        <w:rPr>
          <w:rFonts w:cs="Times New Roman"/>
        </w:rPr>
        <w:t>Zamawiającym,</w:t>
      </w:r>
    </w:p>
    <w:p w14:paraId="391823B8" w14:textId="77777777" w:rsidR="00595781" w:rsidRPr="00C9720F" w:rsidRDefault="00595781" w:rsidP="00D02FC7">
      <w:pPr>
        <w:pStyle w:val="Akapitzlist"/>
        <w:numPr>
          <w:ilvl w:val="1"/>
          <w:numId w:val="28"/>
        </w:numPr>
        <w:rPr>
          <w:rFonts w:cs="Times New Roman"/>
        </w:rPr>
      </w:pPr>
      <w:r w:rsidRPr="00C9720F">
        <w:rPr>
          <w:rFonts w:cs="Times New Roman"/>
        </w:rPr>
        <w:t>osobami uprawnionymi do reprezentowania Zamawiającego,</w:t>
      </w:r>
    </w:p>
    <w:p w14:paraId="6E1F1A3D" w14:textId="77777777" w:rsidR="00595781" w:rsidRPr="00C9720F" w:rsidRDefault="00595781" w:rsidP="00D02FC7">
      <w:pPr>
        <w:pStyle w:val="Akapitzlist"/>
        <w:numPr>
          <w:ilvl w:val="1"/>
          <w:numId w:val="28"/>
        </w:numPr>
        <w:rPr>
          <w:rFonts w:cs="Times New Roman"/>
        </w:rPr>
      </w:pPr>
      <w:r w:rsidRPr="00C9720F">
        <w:rPr>
          <w:rFonts w:cs="Times New Roman"/>
        </w:rPr>
        <w:t>członkami komisji przetargowej,</w:t>
      </w:r>
    </w:p>
    <w:p w14:paraId="3A3E928B" w14:textId="77777777" w:rsidR="00595781" w:rsidRPr="00C9720F" w:rsidRDefault="00595781" w:rsidP="00D02FC7">
      <w:pPr>
        <w:pStyle w:val="Akapitzlist"/>
        <w:numPr>
          <w:ilvl w:val="1"/>
          <w:numId w:val="28"/>
        </w:numPr>
        <w:rPr>
          <w:rFonts w:cs="Times New Roman"/>
        </w:rPr>
      </w:pPr>
      <w:r w:rsidRPr="00C9720F">
        <w:rPr>
          <w:rFonts w:cs="Times New Roman"/>
        </w:rPr>
        <w:t>osobami, które złożyły oświadczenie, o którym mowa w art. 17 ust. 2a ustawy Pzp</w:t>
      </w:r>
    </w:p>
    <w:p w14:paraId="0D88A60E" w14:textId="77777777" w:rsidR="00595781" w:rsidRPr="00C9720F" w:rsidRDefault="00595781" w:rsidP="00C9720F">
      <w:pPr>
        <w:pStyle w:val="Akapitzlist"/>
        <w:ind w:left="1440"/>
        <w:rPr>
          <w:rFonts w:cs="Times New Roman"/>
        </w:rPr>
      </w:pPr>
      <w:r w:rsidRPr="00C9720F">
        <w:rPr>
          <w:rFonts w:cs="Times New Roman"/>
        </w:rPr>
        <w:t>– chyba że jest możliwe zapewnienie bezstronności po stronie zamawiającego w inny sposób niż przez wykluczenie wykonawcy z udziału w postępowaniu;</w:t>
      </w:r>
    </w:p>
    <w:p w14:paraId="4E572C78" w14:textId="77777777" w:rsidR="00595781" w:rsidRPr="00C9720F" w:rsidRDefault="00595781" w:rsidP="00D02FC7">
      <w:pPr>
        <w:pStyle w:val="Akapitzlist"/>
        <w:numPr>
          <w:ilvl w:val="0"/>
          <w:numId w:val="28"/>
        </w:numPr>
        <w:rPr>
          <w:rFonts w:cs="Times New Roman"/>
        </w:rPr>
      </w:pPr>
      <w:r w:rsidRPr="00C9720F">
        <w:rPr>
          <w:rFonts w:cs="Times New Roman"/>
        </w:rPr>
        <w:t>Wykonawcę, który z przyczyn leżących po jego stronie, nie wyko</w:t>
      </w:r>
      <w:r w:rsidR="00571E87" w:rsidRPr="00C9720F">
        <w:rPr>
          <w:rFonts w:cs="Times New Roman"/>
        </w:rPr>
        <w:t>nał albo nienależycie wykonał w </w:t>
      </w:r>
      <w:r w:rsidRPr="00C9720F">
        <w:rPr>
          <w:rFonts w:cs="Times New Roman"/>
        </w:rPr>
        <w:t xml:space="preserve">istotnym stopniu wcześniejszą umowę w sprawie zamówienia </w:t>
      </w:r>
      <w:r w:rsidR="00571E87" w:rsidRPr="00C9720F">
        <w:rPr>
          <w:rFonts w:cs="Times New Roman"/>
        </w:rPr>
        <w:t xml:space="preserve">publicznego lub umowę koncesji, </w:t>
      </w:r>
      <w:r w:rsidRPr="00C9720F">
        <w:rPr>
          <w:rFonts w:cs="Times New Roman"/>
        </w:rPr>
        <w:t>zawartą z Zamawiającym, o którym mowa w art. 3 ust. 1 pkt 1-4 ustawy Pzp, co doprowadziło do rozwiązania umowy lub zasądzenia odszkodowania;</w:t>
      </w:r>
    </w:p>
    <w:p w14:paraId="0151D914" w14:textId="77777777" w:rsidR="00595781" w:rsidRPr="00C9720F" w:rsidRDefault="00595781" w:rsidP="00D02FC7">
      <w:pPr>
        <w:pStyle w:val="Akapitzlist"/>
        <w:numPr>
          <w:ilvl w:val="0"/>
          <w:numId w:val="28"/>
        </w:numPr>
        <w:rPr>
          <w:rFonts w:cs="Times New Roman"/>
        </w:rPr>
      </w:pPr>
      <w:r w:rsidRPr="00C9720F">
        <w:rPr>
          <w:rFonts w:cs="Times New Roman"/>
        </w:rPr>
        <w:t>Wykonawcę, będącego osobą fizyczną, którego prawomocnie skazano za wykroczenie przeciwko prawom pracownika lub wykroczenie przeciwko środowisku, jeżeli za jego popełnienie wymierzono karę aresztu, ograniczenia wolności lub karę grzywny nie niższą niż 3 000 złotych;</w:t>
      </w:r>
    </w:p>
    <w:p w14:paraId="3C0193CE" w14:textId="77777777" w:rsidR="00595781" w:rsidRPr="00C9720F" w:rsidRDefault="00595781" w:rsidP="00D02FC7">
      <w:pPr>
        <w:pStyle w:val="Akapitzlist"/>
        <w:numPr>
          <w:ilvl w:val="0"/>
          <w:numId w:val="28"/>
        </w:numPr>
        <w:rPr>
          <w:rFonts w:cs="Times New Roman"/>
        </w:rPr>
      </w:pPr>
      <w:r w:rsidRPr="00C9720F">
        <w:rPr>
          <w:rFonts w:cs="Times New Roman"/>
        </w:rPr>
        <w:t>Wykonawcę, jeżeli urzędującego członka jego organu zarządzającego lub nadzorczego, wspólnika spółki w spółce jawnej lub partnerskiej albo komplementariusza w spółce komandytowej lub komandytowo-akcyjnej lub prokurenta prawomocnie skazano za w</w:t>
      </w:r>
      <w:r w:rsidR="00571E87" w:rsidRPr="00C9720F">
        <w:rPr>
          <w:rFonts w:cs="Times New Roman"/>
        </w:rPr>
        <w:t>ykroczenie, o którym mowa w pkt </w:t>
      </w:r>
      <w:r w:rsidRPr="00C9720F">
        <w:rPr>
          <w:rFonts w:cs="Times New Roman"/>
        </w:rPr>
        <w:t>5;</w:t>
      </w:r>
    </w:p>
    <w:p w14:paraId="239020E1" w14:textId="77777777" w:rsidR="00595781" w:rsidRPr="00C9720F" w:rsidRDefault="00595781" w:rsidP="00D02FC7">
      <w:pPr>
        <w:pStyle w:val="Akapitzlist"/>
        <w:numPr>
          <w:ilvl w:val="0"/>
          <w:numId w:val="28"/>
        </w:numPr>
        <w:rPr>
          <w:rFonts w:cs="Times New Roman"/>
        </w:rPr>
      </w:pPr>
      <w:r w:rsidRPr="00C9720F">
        <w:rPr>
          <w:rFonts w:cs="Times New Roman"/>
        </w:rPr>
        <w:t>Wykonawcę, wobec którego wydano ostateczną decyzję administracyjną o naruszeniu obowiązków wynikających z przepisów prawa pracy, prawa ochrony środowiska lub przepisów o zabezpieczeniu społecznym, jeżeli wymierzono tą decyzją karę pieniężną nie niższą niż 3 000 złotych;</w:t>
      </w:r>
    </w:p>
    <w:p w14:paraId="6B4A0AE9" w14:textId="30479A6A" w:rsidR="00595781" w:rsidRPr="00C9720F" w:rsidRDefault="00595781" w:rsidP="00D02FC7">
      <w:pPr>
        <w:pStyle w:val="Akapitzlist"/>
        <w:numPr>
          <w:ilvl w:val="0"/>
          <w:numId w:val="28"/>
        </w:numPr>
        <w:rPr>
          <w:rFonts w:cs="Times New Roman"/>
        </w:rPr>
      </w:pPr>
      <w:r w:rsidRPr="00C9720F">
        <w:rPr>
          <w:rFonts w:cs="Times New Roman"/>
        </w:rPr>
        <w:t>Wykonawcę, który naruszył obowiązki dotyczące płatności podatków, opłat lub składek na</w:t>
      </w:r>
      <w:r w:rsidR="00FF2E1E">
        <w:rPr>
          <w:rFonts w:cs="Times New Roman"/>
        </w:rPr>
        <w:t> </w:t>
      </w:r>
      <w:r w:rsidRPr="00C9720F">
        <w:rPr>
          <w:rFonts w:cs="Times New Roman"/>
        </w:rPr>
        <w:t>ubezpieczenia społeczne lub zdrowotne, co zamawiający jest w stanie wykazać za pomocą</w:t>
      </w:r>
      <w:r w:rsidR="000406C2" w:rsidRPr="00C9720F">
        <w:rPr>
          <w:rFonts w:cs="Times New Roman"/>
        </w:rPr>
        <w:t xml:space="preserve"> </w:t>
      </w:r>
      <w:r w:rsidRPr="00C9720F">
        <w:rPr>
          <w:rFonts w:cs="Times New Roman"/>
        </w:rPr>
        <w:t>stosownych środków dowodowych, z wyjątkiem przypadku, o którym mowa w art. 24 ust. 1 pkt 15 ustawy Pzp, chyba że wykonawca dokonał płatności należnych podatków, opłat lub składek na</w:t>
      </w:r>
      <w:r w:rsidR="00FF2E1E">
        <w:rPr>
          <w:rFonts w:cs="Times New Roman"/>
        </w:rPr>
        <w:t> </w:t>
      </w:r>
      <w:r w:rsidRPr="00C9720F">
        <w:rPr>
          <w:rFonts w:cs="Times New Roman"/>
        </w:rPr>
        <w:t>ubezpieczenia społeczne lub zdrowotne wraz z odsetkami lub grzywnami lub zawarł wiążące porozumienie w sprawie spłaty tych należności.</w:t>
      </w:r>
    </w:p>
    <w:p w14:paraId="12918F2C" w14:textId="77777777" w:rsidR="00595781" w:rsidRPr="00C9720F" w:rsidRDefault="00595781" w:rsidP="00C9720F">
      <w:pPr>
        <w:pStyle w:val="Nagwek2"/>
        <w:rPr>
          <w:rFonts w:cs="Times New Roman"/>
          <w:szCs w:val="22"/>
        </w:rPr>
      </w:pPr>
      <w:bookmarkStart w:id="18" w:name="_Toc504640451"/>
      <w:r w:rsidRPr="00C9720F">
        <w:rPr>
          <w:rFonts w:cs="Times New Roman"/>
          <w:szCs w:val="22"/>
        </w:rPr>
        <w:t>5.1.3. Wykluczenie wykonawcy następuje:</w:t>
      </w:r>
      <w:bookmarkEnd w:id="18"/>
    </w:p>
    <w:p w14:paraId="752E4EA4" w14:textId="77777777" w:rsidR="000406C2" w:rsidRPr="00C9720F" w:rsidRDefault="00595781" w:rsidP="00D02FC7">
      <w:pPr>
        <w:pStyle w:val="Akapitzlist"/>
        <w:numPr>
          <w:ilvl w:val="0"/>
          <w:numId w:val="29"/>
        </w:numPr>
        <w:rPr>
          <w:rFonts w:cs="Times New Roman"/>
        </w:rPr>
      </w:pPr>
      <w:r w:rsidRPr="00C9720F">
        <w:rPr>
          <w:rFonts w:cs="Times New Roman"/>
        </w:rPr>
        <w:t>w przypadkach, o których mowa w pkt 5.1.1. ppkt 2 lit. a-c i ppk</w:t>
      </w:r>
      <w:r w:rsidR="00571E87" w:rsidRPr="00C9720F">
        <w:rPr>
          <w:rFonts w:cs="Times New Roman"/>
        </w:rPr>
        <w:t>t 3, gdy osoba, o której mowa w </w:t>
      </w:r>
      <w:r w:rsidRPr="00C9720F">
        <w:rPr>
          <w:rFonts w:cs="Times New Roman"/>
        </w:rPr>
        <w:t>tych przepisach została skazana za przestępstwo wymienione w pkt 5.1.1. ppkt 2 lit. a-c, jeżeli nie upłynęło 5 lat od dnia uprawomocnienia się wyroku potwierdzającego zaistnienie jednej z podstaw wykluczenia, chyba że w tym wyroku został określony inny okres wykluczenia;</w:t>
      </w:r>
    </w:p>
    <w:p w14:paraId="0C8BEA9C" w14:textId="77777777" w:rsidR="00595781" w:rsidRPr="00C9720F" w:rsidRDefault="00595781" w:rsidP="00D02FC7">
      <w:pPr>
        <w:pStyle w:val="Akapitzlist"/>
        <w:numPr>
          <w:ilvl w:val="0"/>
          <w:numId w:val="29"/>
        </w:numPr>
        <w:rPr>
          <w:rFonts w:cs="Times New Roman"/>
        </w:rPr>
      </w:pPr>
      <w:r w:rsidRPr="00C9720F">
        <w:rPr>
          <w:rFonts w:cs="Times New Roman"/>
        </w:rPr>
        <w:t>w przypadkach, o których mowa:</w:t>
      </w:r>
    </w:p>
    <w:p w14:paraId="6EB40E0E" w14:textId="77777777" w:rsidR="00595781" w:rsidRPr="00C9720F" w:rsidRDefault="00595781" w:rsidP="00D02FC7">
      <w:pPr>
        <w:pStyle w:val="Akapitzlist"/>
        <w:numPr>
          <w:ilvl w:val="1"/>
          <w:numId w:val="28"/>
        </w:numPr>
        <w:rPr>
          <w:rFonts w:cs="Times New Roman"/>
        </w:rPr>
      </w:pPr>
      <w:r w:rsidRPr="00C9720F">
        <w:rPr>
          <w:rFonts w:cs="Times New Roman"/>
        </w:rPr>
        <w:lastRenderedPageBreak/>
        <w:t>w pkt 5.1.1. ppkt 2 lit. d i ppkt 3, gdy osoba, o której mowa w tych przepisach, została skazana za przestępstwo wymienione w ust. 2 pkt 2 lit. d,</w:t>
      </w:r>
    </w:p>
    <w:p w14:paraId="0C8C0F72" w14:textId="77777777" w:rsidR="00595781" w:rsidRPr="00C9720F" w:rsidRDefault="00595781" w:rsidP="00D02FC7">
      <w:pPr>
        <w:pStyle w:val="Akapitzlist"/>
        <w:numPr>
          <w:ilvl w:val="1"/>
          <w:numId w:val="28"/>
        </w:numPr>
        <w:rPr>
          <w:rFonts w:cs="Times New Roman"/>
        </w:rPr>
      </w:pPr>
      <w:r w:rsidRPr="00C9720F">
        <w:rPr>
          <w:rFonts w:cs="Times New Roman"/>
        </w:rPr>
        <w:t>w pkt 5.1.1. ppkt 4</w:t>
      </w:r>
    </w:p>
    <w:p w14:paraId="743952AA" w14:textId="77777777" w:rsidR="00595781" w:rsidRPr="00C9720F" w:rsidRDefault="00595781" w:rsidP="00D02FC7">
      <w:pPr>
        <w:pStyle w:val="Akapitzlist"/>
        <w:numPr>
          <w:ilvl w:val="1"/>
          <w:numId w:val="28"/>
        </w:numPr>
        <w:rPr>
          <w:rFonts w:cs="Times New Roman"/>
        </w:rPr>
      </w:pPr>
      <w:r w:rsidRPr="00C9720F">
        <w:rPr>
          <w:rFonts w:cs="Times New Roman"/>
        </w:rPr>
        <w:t>w pkt 5.1.2. ppkt 5-7</w:t>
      </w:r>
    </w:p>
    <w:p w14:paraId="5625442F" w14:textId="77777777" w:rsidR="00595781" w:rsidRPr="00C9720F" w:rsidRDefault="00595781" w:rsidP="00C9720F">
      <w:pPr>
        <w:pStyle w:val="Akapitzlist"/>
        <w:ind w:left="1440"/>
        <w:rPr>
          <w:rFonts w:cs="Times New Roman"/>
        </w:rPr>
      </w:pPr>
      <w:r w:rsidRPr="00C9720F">
        <w:rPr>
          <w:rFonts w:cs="Times New Roman"/>
        </w:rPr>
        <w:t>- jeżeli nie upłynęły 3 lata od dnia odpowiednio uprawomocnienia się wyroku potwierdzającego zaistnienie jednej z podstaw wykluczenia, chyba że w tym wyroku został określony inny okres</w:t>
      </w:r>
      <w:r w:rsidR="006A5EE1" w:rsidRPr="00C9720F">
        <w:rPr>
          <w:rFonts w:cs="Times New Roman"/>
        </w:rPr>
        <w:t xml:space="preserve"> </w:t>
      </w:r>
      <w:r w:rsidRPr="00C9720F">
        <w:rPr>
          <w:rFonts w:cs="Times New Roman"/>
        </w:rPr>
        <w:t>wykluczenia lub od dnia w którym decyzja potwierdzająca zaistnienie jednej z podstaw wykluczenia stała się ostateczna;</w:t>
      </w:r>
    </w:p>
    <w:p w14:paraId="6EB5A5CC" w14:textId="100B0CFC" w:rsidR="00595781" w:rsidRPr="00C9720F" w:rsidRDefault="00595781" w:rsidP="00D02FC7">
      <w:pPr>
        <w:pStyle w:val="Akapitzlist"/>
        <w:numPr>
          <w:ilvl w:val="0"/>
          <w:numId w:val="29"/>
        </w:numPr>
        <w:rPr>
          <w:rFonts w:cs="Times New Roman"/>
        </w:rPr>
      </w:pPr>
      <w:r w:rsidRPr="00C9720F">
        <w:rPr>
          <w:rFonts w:cs="Times New Roman"/>
        </w:rPr>
        <w:t>w przypadkach, o których mowa w pkt 5.1.1. ppkt 7 i 9 lub pkt 5.1.2. ppkt 2 i 4, jeżeli nie upłynęły 3</w:t>
      </w:r>
      <w:r w:rsidR="00BC5F4B">
        <w:rPr>
          <w:rFonts w:cs="Times New Roman"/>
        </w:rPr>
        <w:t> </w:t>
      </w:r>
      <w:r w:rsidRPr="00C9720F">
        <w:rPr>
          <w:rFonts w:cs="Times New Roman"/>
        </w:rPr>
        <w:t>lata od dnia zaistnienia zdarzenia będącego podstawą wykluczenia;</w:t>
      </w:r>
    </w:p>
    <w:p w14:paraId="49A6846F" w14:textId="77777777" w:rsidR="00595781" w:rsidRPr="00C9720F" w:rsidRDefault="00595781" w:rsidP="00D02FC7">
      <w:pPr>
        <w:pStyle w:val="Akapitzlist"/>
        <w:numPr>
          <w:ilvl w:val="0"/>
          <w:numId w:val="29"/>
        </w:numPr>
        <w:rPr>
          <w:rFonts w:cs="Times New Roman"/>
        </w:rPr>
      </w:pPr>
      <w:r w:rsidRPr="00C9720F">
        <w:rPr>
          <w:rFonts w:cs="Times New Roman"/>
        </w:rPr>
        <w:t>w przypadku, o którym mowa w pkt 5.1.1. ppkt 10, jeżeli nie upłynął okres, na jaki został prawomocnie orzeczony zakaz ubiegania się o zamówienia publiczne;</w:t>
      </w:r>
    </w:p>
    <w:p w14:paraId="143383F3" w14:textId="77777777" w:rsidR="00ED231D" w:rsidRPr="00C9720F" w:rsidRDefault="00595781" w:rsidP="00D02FC7">
      <w:pPr>
        <w:pStyle w:val="Akapitzlist"/>
        <w:numPr>
          <w:ilvl w:val="0"/>
          <w:numId w:val="29"/>
        </w:numPr>
        <w:rPr>
          <w:rFonts w:cs="Times New Roman"/>
        </w:rPr>
      </w:pPr>
      <w:r w:rsidRPr="00C9720F">
        <w:rPr>
          <w:rFonts w:cs="Times New Roman"/>
        </w:rPr>
        <w:t>w przypadku, o którym mowa w pkt 5.1.1. ppkt 11, jeżeli nie upłynął okres obowiązywania zakazu ubiegania się o zamówienia publiczne.</w:t>
      </w:r>
    </w:p>
    <w:p w14:paraId="1759AACA" w14:textId="77777777" w:rsidR="002A146C" w:rsidRPr="00C9720F" w:rsidRDefault="00595781" w:rsidP="00C9720F">
      <w:pPr>
        <w:pStyle w:val="Nagwek2"/>
        <w:rPr>
          <w:rFonts w:cs="Times New Roman"/>
          <w:szCs w:val="22"/>
        </w:rPr>
      </w:pPr>
      <w:bookmarkStart w:id="19" w:name="_Toc504640452"/>
      <w:r w:rsidRPr="00C9720F">
        <w:rPr>
          <w:rFonts w:cs="Times New Roman"/>
          <w:szCs w:val="22"/>
        </w:rPr>
        <w:t xml:space="preserve">5.1.4. </w:t>
      </w:r>
      <w:r w:rsidR="002A146C" w:rsidRPr="00C9720F">
        <w:rPr>
          <w:rFonts w:cs="Times New Roman"/>
          <w:szCs w:val="22"/>
        </w:rPr>
        <w:t>Pozostałe informacje</w:t>
      </w:r>
      <w:bookmarkEnd w:id="19"/>
    </w:p>
    <w:p w14:paraId="65F9D2FC" w14:textId="3E86D5F8" w:rsidR="002A146C" w:rsidRPr="00C9720F" w:rsidRDefault="00595781" w:rsidP="00D02FC7">
      <w:pPr>
        <w:pStyle w:val="Akapitzlist"/>
        <w:numPr>
          <w:ilvl w:val="0"/>
          <w:numId w:val="30"/>
        </w:numPr>
        <w:rPr>
          <w:rFonts w:cs="Times New Roman"/>
        </w:rPr>
      </w:pPr>
      <w:r w:rsidRPr="00C9720F">
        <w:rPr>
          <w:rFonts w:cs="Times New Roman"/>
        </w:rPr>
        <w:t>Wykonawca, który podlega wykluczeniu na podstawie pkt 5.1</w:t>
      </w:r>
      <w:r w:rsidR="00540B8B" w:rsidRPr="00C9720F">
        <w:rPr>
          <w:rFonts w:cs="Times New Roman"/>
        </w:rPr>
        <w:t>.1. ppkt 2 i 3 oraz 5-9 lub pkt </w:t>
      </w:r>
      <w:r w:rsidRPr="00C9720F">
        <w:rPr>
          <w:rFonts w:cs="Times New Roman"/>
        </w:rPr>
        <w:t>5.1.2., może przedstawić dowody na to, że podjęte przez niego środki są wystarczające do wykazania jego rzetelności, w szczególności udowodnić naprawienie szkody wyrządzonej przestępstwem lub</w:t>
      </w:r>
      <w:r w:rsidR="00BC5F4B">
        <w:rPr>
          <w:rFonts w:cs="Times New Roman"/>
        </w:rPr>
        <w:t> </w:t>
      </w:r>
      <w:r w:rsidRPr="00C9720F">
        <w:rPr>
          <w:rFonts w:cs="Times New Roman"/>
        </w:rPr>
        <w:t>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w:t>
      </w:r>
      <w:r w:rsidR="00BC5F4B">
        <w:rPr>
          <w:rFonts w:cs="Times New Roman"/>
        </w:rPr>
        <w:t> </w:t>
      </w:r>
      <w:r w:rsidRPr="00C9720F">
        <w:rPr>
          <w:rFonts w:cs="Times New Roman"/>
        </w:rPr>
        <w:t>udzielenie zamówienia oraz nie upłynął określony w tym wyroku okres obowiązywania tego zakazu.</w:t>
      </w:r>
    </w:p>
    <w:p w14:paraId="3C1FF1F4" w14:textId="77777777" w:rsidR="002A146C" w:rsidRPr="00C9720F" w:rsidRDefault="00595781" w:rsidP="00D02FC7">
      <w:pPr>
        <w:pStyle w:val="Akapitzlist"/>
        <w:numPr>
          <w:ilvl w:val="0"/>
          <w:numId w:val="30"/>
        </w:numPr>
        <w:rPr>
          <w:rFonts w:cs="Times New Roman"/>
        </w:rPr>
      </w:pPr>
      <w:r w:rsidRPr="00C9720F">
        <w:rPr>
          <w:rFonts w:cs="Times New Roman"/>
        </w:rPr>
        <w:t xml:space="preserve">Wykonawca nie podlega wykluczeniu, jeżeli zamawiający, uwzględniając wagę i szczególne okoliczności czynu wykonawcy, uzna za wystarczające dowody przedstawione na podstawie </w:t>
      </w:r>
      <w:r w:rsidR="002A146C" w:rsidRPr="00C9720F">
        <w:rPr>
          <w:rFonts w:cs="Times New Roman"/>
        </w:rPr>
        <w:t>p</w:t>
      </w:r>
      <w:r w:rsidRPr="00C9720F">
        <w:rPr>
          <w:rFonts w:cs="Times New Roman"/>
        </w:rPr>
        <w:t>pkt</w:t>
      </w:r>
      <w:r w:rsidR="005C553F" w:rsidRPr="00C9720F">
        <w:rPr>
          <w:rFonts w:cs="Times New Roman"/>
        </w:rPr>
        <w:t xml:space="preserve"> 1</w:t>
      </w:r>
      <w:r w:rsidRPr="00C9720F">
        <w:rPr>
          <w:rFonts w:cs="Times New Roman"/>
        </w:rPr>
        <w:t>.</w:t>
      </w:r>
    </w:p>
    <w:p w14:paraId="3091E067" w14:textId="77777777" w:rsidR="002A146C" w:rsidRPr="00C9720F" w:rsidRDefault="00595781" w:rsidP="00D02FC7">
      <w:pPr>
        <w:pStyle w:val="Akapitzlist"/>
        <w:numPr>
          <w:ilvl w:val="0"/>
          <w:numId w:val="30"/>
        </w:numPr>
        <w:rPr>
          <w:rFonts w:cs="Times New Roman"/>
        </w:rPr>
      </w:pPr>
      <w:r w:rsidRPr="00C9720F">
        <w:rPr>
          <w:rFonts w:cs="Times New Roman"/>
        </w:rPr>
        <w:t>W przypadkach, o których mowa w pkt 5.1.1. ppkt 8, przed wykluczeniem Wykonawcy, Zamawiający zapewnia temu Wykonawcy możliwość udowodnienia, że jego udział w</w:t>
      </w:r>
      <w:r w:rsidR="002A146C" w:rsidRPr="00C9720F">
        <w:rPr>
          <w:rFonts w:cs="Times New Roman"/>
        </w:rPr>
        <w:t> </w:t>
      </w:r>
      <w:r w:rsidRPr="00C9720F">
        <w:rPr>
          <w:rFonts w:cs="Times New Roman"/>
        </w:rPr>
        <w:t>przygotowaniu postępowania o udzielenie zamówienia nie zakłóci konkurencji. Zamawiający wskazuje w protokole sposób zapewnienia konkurencji.</w:t>
      </w:r>
    </w:p>
    <w:p w14:paraId="675AA330" w14:textId="77777777" w:rsidR="005C553F" w:rsidRPr="00C9720F" w:rsidRDefault="00595781" w:rsidP="00D02FC7">
      <w:pPr>
        <w:pStyle w:val="Akapitzlist"/>
        <w:numPr>
          <w:ilvl w:val="0"/>
          <w:numId w:val="30"/>
        </w:numPr>
        <w:rPr>
          <w:rFonts w:cs="Times New Roman"/>
        </w:rPr>
      </w:pPr>
      <w:r w:rsidRPr="00C9720F">
        <w:rPr>
          <w:rFonts w:cs="Times New Roman"/>
        </w:rPr>
        <w:t>Zamawiający może wykluczyć Wykonawcę na każdym etapie postępowania o udzielenie zamówienia.</w:t>
      </w:r>
    </w:p>
    <w:p w14:paraId="70F67CEE" w14:textId="37C9DBD5" w:rsidR="003A1B7F" w:rsidRPr="003A1B7F" w:rsidRDefault="00595781" w:rsidP="00D02FC7">
      <w:pPr>
        <w:pStyle w:val="Akapitzlist"/>
        <w:numPr>
          <w:ilvl w:val="0"/>
          <w:numId w:val="30"/>
        </w:numPr>
        <w:rPr>
          <w:rFonts w:cs="Times New Roman"/>
        </w:rPr>
      </w:pPr>
      <w:r w:rsidRPr="00C9720F">
        <w:rPr>
          <w:rFonts w:cs="Times New Roman"/>
        </w:rPr>
        <w:t>Każdy z Wykonawców wspólnie ubiegających się o udzielenie zamówienia nie może podlegać wykluczeniu z postępowania.</w:t>
      </w:r>
    </w:p>
    <w:p w14:paraId="18EFAA8E" w14:textId="77777777" w:rsidR="00595781" w:rsidRPr="00C9720F" w:rsidRDefault="00595781" w:rsidP="00C9720F">
      <w:pPr>
        <w:pStyle w:val="Nagwek2"/>
        <w:rPr>
          <w:rFonts w:cs="Times New Roman"/>
          <w:szCs w:val="22"/>
        </w:rPr>
      </w:pPr>
      <w:bookmarkStart w:id="20" w:name="_Toc504640453"/>
      <w:r w:rsidRPr="00C9720F">
        <w:rPr>
          <w:rFonts w:cs="Times New Roman"/>
          <w:szCs w:val="22"/>
        </w:rPr>
        <w:lastRenderedPageBreak/>
        <w:t>5.2. Szczegółowe warunki udziału w postępowaniu</w:t>
      </w:r>
      <w:bookmarkEnd w:id="20"/>
    </w:p>
    <w:p w14:paraId="3D6EB977" w14:textId="77777777" w:rsidR="00500A37" w:rsidRPr="00C9720F" w:rsidRDefault="00500A37" w:rsidP="00C9720F">
      <w:pPr>
        <w:pStyle w:val="Nagwek2"/>
        <w:rPr>
          <w:rFonts w:cs="Times New Roman"/>
          <w:szCs w:val="22"/>
        </w:rPr>
      </w:pPr>
      <w:bookmarkStart w:id="21" w:name="_Toc504640454"/>
      <w:r w:rsidRPr="00C9720F">
        <w:rPr>
          <w:rFonts w:cs="Times New Roman"/>
          <w:szCs w:val="22"/>
        </w:rPr>
        <w:t>5.2.1. Warunek kompetencji lub uprawnień do prowadzenia określonej działalności zawodowej, o ile wynika to z odrębnych przepisów</w:t>
      </w:r>
      <w:bookmarkEnd w:id="21"/>
    </w:p>
    <w:p w14:paraId="5BCDE6B1" w14:textId="77777777" w:rsidR="00500A37" w:rsidRPr="00C9720F" w:rsidRDefault="00500A37" w:rsidP="00C9720F">
      <w:pPr>
        <w:rPr>
          <w:rFonts w:cs="Times New Roman"/>
        </w:rPr>
      </w:pPr>
      <w:r w:rsidRPr="00C9720F">
        <w:rPr>
          <w:rFonts w:cs="Times New Roman"/>
        </w:rPr>
        <w:t>Zamawiający nie precyzuje warunku w tym zakresie.</w:t>
      </w:r>
    </w:p>
    <w:p w14:paraId="0517F3B0" w14:textId="77777777" w:rsidR="005C553F" w:rsidRPr="00C9720F" w:rsidRDefault="00500A37" w:rsidP="00C9720F">
      <w:pPr>
        <w:pStyle w:val="Nagwek2"/>
        <w:rPr>
          <w:rFonts w:cs="Times New Roman"/>
          <w:szCs w:val="22"/>
        </w:rPr>
      </w:pPr>
      <w:bookmarkStart w:id="22" w:name="_Toc504640455"/>
      <w:r w:rsidRPr="00C9720F">
        <w:rPr>
          <w:rFonts w:cs="Times New Roman"/>
          <w:szCs w:val="22"/>
        </w:rPr>
        <w:t xml:space="preserve">5.2.2. </w:t>
      </w:r>
      <w:r w:rsidR="00595781" w:rsidRPr="00C9720F">
        <w:rPr>
          <w:rFonts w:cs="Times New Roman"/>
          <w:szCs w:val="22"/>
        </w:rPr>
        <w:t>Warunek sytuacji ekonomicznej lub finansowej</w:t>
      </w:r>
      <w:bookmarkEnd w:id="22"/>
    </w:p>
    <w:p w14:paraId="36177BF1" w14:textId="47AE7F96" w:rsidR="00763905" w:rsidRPr="002908AB" w:rsidRDefault="007B60C3" w:rsidP="002908AB">
      <w:pPr>
        <w:rPr>
          <w:rFonts w:cs="Times New Roman"/>
        </w:rPr>
      </w:pPr>
      <w:r w:rsidRPr="002908AB">
        <w:rPr>
          <w:rFonts w:cs="Times New Roman"/>
        </w:rPr>
        <w:t>Wykonawca spełni warunek, jeżeli</w:t>
      </w:r>
      <w:r w:rsidR="00E7310A" w:rsidRPr="002908AB">
        <w:rPr>
          <w:rFonts w:cs="Times New Roman"/>
        </w:rPr>
        <w:t xml:space="preserve"> </w:t>
      </w:r>
      <w:r w:rsidRPr="002908AB">
        <w:rPr>
          <w:rFonts w:cs="Times New Roman"/>
        </w:rPr>
        <w:t>udokumentuje, iż</w:t>
      </w:r>
      <w:bookmarkStart w:id="23" w:name="__DdeLink__1381_1830174284"/>
      <w:r w:rsidR="00E12DFB" w:rsidRPr="002908AB">
        <w:rPr>
          <w:rFonts w:cs="Times New Roman"/>
        </w:rPr>
        <w:t xml:space="preserve"> </w:t>
      </w:r>
      <w:r w:rsidR="00E7310A" w:rsidRPr="002908AB">
        <w:rPr>
          <w:rFonts w:cs="Times New Roman"/>
        </w:rPr>
        <w:t>są ubezpieczeni od odpowiedzialności cywilnej w zakresie prowadzonej działalności gospodarczej do kwoty minimum</w:t>
      </w:r>
      <w:bookmarkEnd w:id="23"/>
      <w:r w:rsidR="00E12DFB" w:rsidRPr="002908AB">
        <w:rPr>
          <w:rFonts w:cs="Times New Roman"/>
        </w:rPr>
        <w:t xml:space="preserve"> </w:t>
      </w:r>
      <w:r w:rsidR="00E12DFB" w:rsidRPr="002908AB">
        <w:rPr>
          <w:rFonts w:cs="Times New Roman"/>
          <w:b/>
        </w:rPr>
        <w:t>100.000,00 zł</w:t>
      </w:r>
      <w:r w:rsidR="005F518B">
        <w:rPr>
          <w:rFonts w:cs="Times New Roman"/>
        </w:rPr>
        <w:t>.</w:t>
      </w:r>
    </w:p>
    <w:p w14:paraId="18DFABB6" w14:textId="77777777" w:rsidR="00595781" w:rsidRPr="00C9720F" w:rsidRDefault="00500A37" w:rsidP="00C9720F">
      <w:pPr>
        <w:pStyle w:val="Nagwek2"/>
        <w:rPr>
          <w:rFonts w:cs="Times New Roman"/>
          <w:szCs w:val="22"/>
        </w:rPr>
      </w:pPr>
      <w:bookmarkStart w:id="24" w:name="_Toc504640456"/>
      <w:r w:rsidRPr="00C9720F">
        <w:rPr>
          <w:rFonts w:cs="Times New Roman"/>
          <w:szCs w:val="22"/>
        </w:rPr>
        <w:t>5.2.3</w:t>
      </w:r>
      <w:r w:rsidR="00595781" w:rsidRPr="00C9720F">
        <w:rPr>
          <w:rFonts w:cs="Times New Roman"/>
          <w:szCs w:val="22"/>
        </w:rPr>
        <w:t xml:space="preserve">. </w:t>
      </w:r>
      <w:r w:rsidR="00595781" w:rsidRPr="001A1744">
        <w:rPr>
          <w:rFonts w:cs="Times New Roman"/>
          <w:szCs w:val="22"/>
        </w:rPr>
        <w:t>Warunek zdolności technicznej lub zawodowej</w:t>
      </w:r>
      <w:bookmarkEnd w:id="24"/>
    </w:p>
    <w:p w14:paraId="699AAF5E" w14:textId="7DF7E537" w:rsidR="00442434" w:rsidRDefault="00CE18E6" w:rsidP="00442434">
      <w:pPr>
        <w:rPr>
          <w:rFonts w:cs="Times New Roman"/>
        </w:rPr>
      </w:pPr>
      <w:r w:rsidRPr="002908AB">
        <w:rPr>
          <w:rFonts w:cs="Times New Roman"/>
        </w:rPr>
        <w:t>Zamawiający uzna, iż Wykonawca spełnia warunek jeżeli wykaże</w:t>
      </w:r>
      <w:r w:rsidR="002908AB" w:rsidRPr="002908AB">
        <w:rPr>
          <w:rFonts w:cs="Times New Roman"/>
        </w:rPr>
        <w:t xml:space="preserve">, </w:t>
      </w:r>
      <w:r w:rsidR="00442434">
        <w:rPr>
          <w:rFonts w:cs="Times New Roman"/>
        </w:rPr>
        <w:t>że:</w:t>
      </w:r>
    </w:p>
    <w:p w14:paraId="49178DFA" w14:textId="4EDF0957" w:rsidR="00DC4370" w:rsidRPr="00DC4370" w:rsidRDefault="00442434" w:rsidP="00D02FC7">
      <w:pPr>
        <w:pStyle w:val="Akapitzlist"/>
        <w:numPr>
          <w:ilvl w:val="0"/>
          <w:numId w:val="56"/>
        </w:numPr>
        <w:contextualSpacing w:val="0"/>
      </w:pPr>
      <w:r w:rsidRPr="008A1025">
        <w:t xml:space="preserve">nie wcześniej niż w okresie ostatnich </w:t>
      </w:r>
      <w:r>
        <w:t>5</w:t>
      </w:r>
      <w:r w:rsidRPr="008A1025">
        <w:t xml:space="preserve"> lat przed upływem terminu składania ofert, a jeżeli okres prowadzenia działalności jest krótszy– w tym okresie</w:t>
      </w:r>
      <w:r w:rsidR="005F518B">
        <w:t xml:space="preserve"> </w:t>
      </w:r>
      <w:r w:rsidR="00766A3C" w:rsidRPr="005F518B">
        <w:rPr>
          <w:b/>
        </w:rPr>
        <w:t>pełnił funkcję Inspektora nadzoru nad realizacją inwestycji</w:t>
      </w:r>
      <w:r w:rsidR="00DC4370" w:rsidRPr="005F518B">
        <w:rPr>
          <w:b/>
        </w:rPr>
        <w:t>:</w:t>
      </w:r>
      <w:r w:rsidR="00766A3C" w:rsidRPr="005F518B">
        <w:rPr>
          <w:b/>
        </w:rPr>
        <w:t xml:space="preserve"> </w:t>
      </w:r>
    </w:p>
    <w:p w14:paraId="265CA921" w14:textId="76A63877" w:rsidR="00DC4370" w:rsidRPr="00DC4370" w:rsidRDefault="00766A3C" w:rsidP="00D02FC7">
      <w:pPr>
        <w:pStyle w:val="Akapitzlist"/>
        <w:numPr>
          <w:ilvl w:val="2"/>
          <w:numId w:val="56"/>
        </w:numPr>
        <w:contextualSpacing w:val="0"/>
      </w:pPr>
      <w:r>
        <w:rPr>
          <w:b/>
        </w:rPr>
        <w:t xml:space="preserve">jednego zadania </w:t>
      </w:r>
      <w:r w:rsidRPr="00FF2CDC">
        <w:rPr>
          <w:b/>
        </w:rPr>
        <w:t>w zakresie</w:t>
      </w:r>
      <w:r>
        <w:rPr>
          <w:b/>
        </w:rPr>
        <w:t xml:space="preserve"> </w:t>
      </w:r>
      <w:r w:rsidRPr="00254B67">
        <w:rPr>
          <w:rFonts w:cs="Times New Roman"/>
          <w:b/>
          <w:shd w:val="clear" w:color="auto" w:fill="FFFFFF"/>
        </w:rPr>
        <w:t xml:space="preserve">budowy parkingu </w:t>
      </w:r>
      <w:r w:rsidR="008A2D30">
        <w:rPr>
          <w:rFonts w:cs="Times New Roman"/>
          <w:b/>
          <w:shd w:val="clear" w:color="auto" w:fill="FFFFFF"/>
        </w:rPr>
        <w:t xml:space="preserve">lub drogi </w:t>
      </w:r>
      <w:r w:rsidRPr="00254B67">
        <w:rPr>
          <w:rFonts w:cs="Times New Roman"/>
          <w:b/>
          <w:shd w:val="clear" w:color="auto" w:fill="FFFFFF"/>
        </w:rPr>
        <w:t>o nawierzchni z kostki betonowej</w:t>
      </w:r>
      <w:r w:rsidR="00314880">
        <w:rPr>
          <w:rFonts w:cs="Times New Roman"/>
          <w:b/>
          <w:shd w:val="clear" w:color="auto" w:fill="FFFFFF"/>
        </w:rPr>
        <w:t xml:space="preserve"> lub rynku</w:t>
      </w:r>
      <w:r w:rsidRPr="00254B67">
        <w:rPr>
          <w:rFonts w:cs="Times New Roman"/>
          <w:b/>
          <w:shd w:val="clear" w:color="auto" w:fill="FFFFFF"/>
        </w:rPr>
        <w:t xml:space="preserve"> </w:t>
      </w:r>
      <w:r w:rsidRPr="00A55406">
        <w:rPr>
          <w:rFonts w:cs="Times New Roman"/>
          <w:b/>
          <w:shd w:val="clear" w:color="auto" w:fill="FFFFFF"/>
        </w:rPr>
        <w:t xml:space="preserve">o powierzchni min. </w:t>
      </w:r>
      <w:r w:rsidR="00314880">
        <w:rPr>
          <w:rFonts w:cs="Times New Roman"/>
          <w:b/>
          <w:shd w:val="clear" w:color="auto" w:fill="FFFFFF"/>
        </w:rPr>
        <w:t>1 ha znajdującego się w strefie konserwatorskiej</w:t>
      </w:r>
      <w:r>
        <w:rPr>
          <w:rFonts w:cs="Times New Roman"/>
          <w:b/>
          <w:shd w:val="clear" w:color="auto" w:fill="FFFFFF"/>
          <w:vertAlign w:val="superscript"/>
        </w:rPr>
        <w:t xml:space="preserve"> </w:t>
      </w:r>
    </w:p>
    <w:p w14:paraId="26E0784E" w14:textId="1BCECE80" w:rsidR="00442434" w:rsidRPr="00442434" w:rsidRDefault="0097722F" w:rsidP="00D02FC7">
      <w:pPr>
        <w:pStyle w:val="Akapitzlist"/>
        <w:numPr>
          <w:ilvl w:val="0"/>
          <w:numId w:val="56"/>
        </w:numPr>
        <w:contextualSpacing w:val="0"/>
      </w:pPr>
      <w:r w:rsidRPr="00442434">
        <w:rPr>
          <w:rFonts w:eastAsia="Times New Roman" w:cs="Times New Roman"/>
          <w:lang w:eastAsia="pl-PL"/>
        </w:rPr>
        <w:t xml:space="preserve">dysponuje lub będzie dysponował </w:t>
      </w:r>
      <w:r w:rsidR="002908AB" w:rsidRPr="00442434">
        <w:rPr>
          <w:rFonts w:eastAsia="Times New Roman" w:cs="Times New Roman"/>
          <w:lang w:eastAsia="pl-PL"/>
        </w:rPr>
        <w:t>osobami posiadającymi uprawnienia budowlane do kierowania robotami budowlanymi w specjalności</w:t>
      </w:r>
      <w:r w:rsidR="005F518B">
        <w:rPr>
          <w:rFonts w:eastAsia="Times New Roman" w:cs="Times New Roman"/>
          <w:lang w:eastAsia="pl-PL"/>
        </w:rPr>
        <w:t>:</w:t>
      </w:r>
    </w:p>
    <w:p w14:paraId="15DE8702" w14:textId="662A08EC" w:rsidR="00442434" w:rsidRPr="005F518B" w:rsidRDefault="002908AB" w:rsidP="00D02FC7">
      <w:pPr>
        <w:pStyle w:val="Akapitzlist"/>
        <w:numPr>
          <w:ilvl w:val="1"/>
          <w:numId w:val="56"/>
        </w:numPr>
        <w:contextualSpacing w:val="0"/>
      </w:pPr>
      <w:r w:rsidRPr="00442434">
        <w:rPr>
          <w:rFonts w:eastAsia="Times New Roman" w:cs="Times New Roman"/>
          <w:b/>
          <w:lang w:eastAsia="pl-PL"/>
        </w:rPr>
        <w:t>inżynieryjnej drogowej bez ograniczeń</w:t>
      </w:r>
      <w:r w:rsidRPr="00442434">
        <w:rPr>
          <w:rFonts w:eastAsia="Times New Roman" w:cs="Times New Roman"/>
          <w:lang w:eastAsia="pl-PL"/>
        </w:rPr>
        <w:t xml:space="preserve"> lub inne równoważne zgodnie z przepisami ustawy z</w:t>
      </w:r>
      <w:r w:rsidR="00442434">
        <w:rPr>
          <w:rFonts w:eastAsia="Times New Roman" w:cs="Times New Roman"/>
          <w:lang w:eastAsia="pl-PL"/>
        </w:rPr>
        <w:t> </w:t>
      </w:r>
      <w:r w:rsidRPr="00442434">
        <w:rPr>
          <w:rFonts w:eastAsia="Times New Roman" w:cs="Times New Roman"/>
          <w:lang w:eastAsia="pl-PL"/>
        </w:rPr>
        <w:t>dnia 7 lipca 1994 r. Prawo budowlane. (t.j. Dz. U. z 2017 r. poz. 1332 z późn. zm.) lub</w:t>
      </w:r>
      <w:r w:rsidR="00442434">
        <w:rPr>
          <w:rFonts w:eastAsia="Times New Roman" w:cs="Times New Roman"/>
          <w:lang w:eastAsia="pl-PL"/>
        </w:rPr>
        <w:t> </w:t>
      </w:r>
      <w:r w:rsidRPr="00442434">
        <w:rPr>
          <w:rFonts w:eastAsia="Times New Roman" w:cs="Times New Roman"/>
          <w:lang w:eastAsia="pl-PL"/>
        </w:rPr>
        <w:t xml:space="preserve">odpowiadające im równoważne uprawnienia budowlane, które zostały wydane na podstawie wcześniej obowiązujących przepisów i </w:t>
      </w:r>
      <w:r w:rsidRPr="00442434">
        <w:rPr>
          <w:rFonts w:eastAsia="Times New Roman" w:cs="Times New Roman"/>
          <w:b/>
          <w:lang w:eastAsia="pl-PL"/>
        </w:rPr>
        <w:t xml:space="preserve">ma co najmniej </w:t>
      </w:r>
      <w:r w:rsidR="0041257D" w:rsidRPr="00442434">
        <w:rPr>
          <w:rFonts w:eastAsia="Times New Roman" w:cs="Times New Roman"/>
          <w:b/>
          <w:lang w:eastAsia="pl-PL"/>
        </w:rPr>
        <w:t>5</w:t>
      </w:r>
      <w:r w:rsidRPr="00442434">
        <w:rPr>
          <w:rFonts w:eastAsia="Times New Roman" w:cs="Times New Roman"/>
          <w:b/>
          <w:lang w:eastAsia="pl-PL"/>
        </w:rPr>
        <w:t xml:space="preserve">-letnie </w:t>
      </w:r>
      <w:r w:rsidR="0041257D" w:rsidRPr="00442434">
        <w:rPr>
          <w:rFonts w:eastAsia="Times New Roman" w:cs="Times New Roman"/>
          <w:b/>
          <w:lang w:eastAsia="pl-PL"/>
        </w:rPr>
        <w:t>doświadczenie zawodowe, w tym minimum 3 lata przy pełnieniu samodzielnych funkcji technicznych (kierownik budowy lub inspektor nadzoru) na budowie</w:t>
      </w:r>
      <w:r w:rsidR="0041257D" w:rsidRPr="00442434">
        <w:rPr>
          <w:rFonts w:eastAsia="Times New Roman" w:cs="Times New Roman"/>
          <w:lang w:eastAsia="pl-PL"/>
        </w:rPr>
        <w:t>;</w:t>
      </w:r>
    </w:p>
    <w:p w14:paraId="75A532C1" w14:textId="2A953F3B" w:rsidR="005F518B" w:rsidRPr="00442434" w:rsidRDefault="005F518B" w:rsidP="00D02FC7">
      <w:pPr>
        <w:pStyle w:val="Akapitzlist"/>
        <w:numPr>
          <w:ilvl w:val="1"/>
          <w:numId w:val="56"/>
        </w:numPr>
        <w:contextualSpacing w:val="0"/>
      </w:pPr>
      <w:r>
        <w:rPr>
          <w:rFonts w:eastAsia="Times New Roman" w:cs="Times New Roman"/>
          <w:b/>
          <w:lang w:eastAsia="pl-PL"/>
        </w:rPr>
        <w:t>konstrukcyjno- budowlanej</w:t>
      </w:r>
      <w:r w:rsidRPr="00442434">
        <w:rPr>
          <w:rFonts w:eastAsia="Times New Roman" w:cs="Times New Roman"/>
          <w:b/>
          <w:lang w:eastAsia="pl-PL"/>
        </w:rPr>
        <w:t xml:space="preserve"> bez ograniczeń</w:t>
      </w:r>
      <w:r w:rsidRPr="00442434">
        <w:rPr>
          <w:rFonts w:eastAsia="Times New Roman" w:cs="Times New Roman"/>
          <w:lang w:eastAsia="pl-PL"/>
        </w:rPr>
        <w:t xml:space="preserve"> lub inne równoważne zgodnie z przepisami ustawy z</w:t>
      </w:r>
      <w:r>
        <w:rPr>
          <w:rFonts w:eastAsia="Times New Roman" w:cs="Times New Roman"/>
          <w:lang w:eastAsia="pl-PL"/>
        </w:rPr>
        <w:t> </w:t>
      </w:r>
      <w:r w:rsidRPr="00442434">
        <w:rPr>
          <w:rFonts w:eastAsia="Times New Roman" w:cs="Times New Roman"/>
          <w:lang w:eastAsia="pl-PL"/>
        </w:rPr>
        <w:t>dnia 7 lipca 1994 r. Prawo budowlane. (t.j. Dz. U. z 2017 r. poz. 1332 z późn. zm.) lub</w:t>
      </w:r>
      <w:r>
        <w:rPr>
          <w:rFonts w:eastAsia="Times New Roman" w:cs="Times New Roman"/>
          <w:lang w:eastAsia="pl-PL"/>
        </w:rPr>
        <w:t> </w:t>
      </w:r>
      <w:r w:rsidRPr="00442434">
        <w:rPr>
          <w:rFonts w:eastAsia="Times New Roman" w:cs="Times New Roman"/>
          <w:lang w:eastAsia="pl-PL"/>
        </w:rPr>
        <w:t xml:space="preserve">odpowiadające im równoważne uprawnienia budowlane, które zostały wydane na podstawie wcześniej obowiązujących przepisów i </w:t>
      </w:r>
      <w:r w:rsidRPr="00442434">
        <w:rPr>
          <w:rFonts w:eastAsia="Times New Roman" w:cs="Times New Roman"/>
          <w:b/>
          <w:lang w:eastAsia="pl-PL"/>
        </w:rPr>
        <w:t>ma co najmniej 5-letnie doświadczenie zawodowe, w tym minimum 3 lata przy pełnieniu samodzielnych funkcji technicznych (kierownik budowy lub inspektor nadzoru) na budowie</w:t>
      </w:r>
      <w:r w:rsidRPr="00442434">
        <w:rPr>
          <w:rFonts w:eastAsia="Times New Roman" w:cs="Times New Roman"/>
          <w:lang w:eastAsia="pl-PL"/>
        </w:rPr>
        <w:t>;</w:t>
      </w:r>
    </w:p>
    <w:p w14:paraId="33D219C6" w14:textId="77777777" w:rsidR="00442434" w:rsidRPr="00442434" w:rsidRDefault="002908AB" w:rsidP="00D02FC7">
      <w:pPr>
        <w:pStyle w:val="Akapitzlist"/>
        <w:numPr>
          <w:ilvl w:val="1"/>
          <w:numId w:val="56"/>
        </w:numPr>
        <w:contextualSpacing w:val="0"/>
      </w:pPr>
      <w:r w:rsidRPr="00442434">
        <w:rPr>
          <w:rFonts w:eastAsia="Times New Roman" w:cs="Times New Roman"/>
          <w:b/>
          <w:lang w:eastAsia="pl-PL"/>
        </w:rPr>
        <w:t>instalacyjnej w zakresie sieci, instalacji i urządzeń elektrycznych i elektroenergetycznych bez</w:t>
      </w:r>
      <w:r w:rsidR="0041257D" w:rsidRPr="00442434">
        <w:rPr>
          <w:rFonts w:eastAsia="Times New Roman" w:cs="Times New Roman"/>
          <w:b/>
          <w:lang w:eastAsia="pl-PL"/>
        </w:rPr>
        <w:t> </w:t>
      </w:r>
      <w:r w:rsidRPr="00442434">
        <w:rPr>
          <w:rFonts w:eastAsia="Times New Roman" w:cs="Times New Roman"/>
          <w:b/>
          <w:lang w:eastAsia="pl-PL"/>
        </w:rPr>
        <w:t>ograniczeń</w:t>
      </w:r>
      <w:r w:rsidR="0041257D" w:rsidRPr="00442434">
        <w:rPr>
          <w:rFonts w:eastAsia="Times New Roman" w:cs="Times New Roman"/>
          <w:lang w:eastAsia="pl-PL"/>
        </w:rPr>
        <w:t xml:space="preserve"> lub inne równoważne zgodnie z przepisami ustawy z dnia 7 lipca 1994 r. Prawo budowlane. (t.j. Dz. U. z 2017 r. poz. 1332 z późn. zm.) lub odpowiadające im równoważne uprawnienia budowlane, które zostały wydane na podstawie wcześniej obowiązujących przepisów i </w:t>
      </w:r>
      <w:r w:rsidR="0041257D" w:rsidRPr="00442434">
        <w:rPr>
          <w:rFonts w:eastAsia="Times New Roman" w:cs="Times New Roman"/>
          <w:b/>
          <w:lang w:eastAsia="pl-PL"/>
        </w:rPr>
        <w:t>ma co najmniej 3-letnie doświadczenie zawodowe przy pełnieniu samodzielnych funkcji technicznych na budowie</w:t>
      </w:r>
      <w:r w:rsidR="0041257D" w:rsidRPr="00442434">
        <w:rPr>
          <w:rFonts w:eastAsia="Times New Roman" w:cs="Times New Roman"/>
          <w:lang w:eastAsia="pl-PL"/>
        </w:rPr>
        <w:t>;</w:t>
      </w:r>
    </w:p>
    <w:p w14:paraId="50256BE3" w14:textId="0F5D87AC" w:rsidR="002908AB" w:rsidRPr="00A151CA" w:rsidRDefault="002908AB" w:rsidP="00A151CA">
      <w:pPr>
        <w:pStyle w:val="Akapitzlist"/>
        <w:contextualSpacing w:val="0"/>
      </w:pPr>
      <w:r w:rsidRPr="00442434">
        <w:rPr>
          <w:rFonts w:eastAsia="Times New Roman" w:cs="Times New Roman"/>
          <w:b/>
          <w:lang w:eastAsia="pl-PL"/>
        </w:rPr>
        <w:lastRenderedPageBreak/>
        <w:t xml:space="preserve">Zamawiający </w:t>
      </w:r>
      <w:r w:rsidRPr="00442434">
        <w:rPr>
          <w:rFonts w:cs="Times New Roman"/>
          <w:b/>
        </w:rPr>
        <w:t>nie dopuszcza łączenia pełnionych funkcji.</w:t>
      </w:r>
    </w:p>
    <w:p w14:paraId="4C9DEB5F" w14:textId="77777777" w:rsidR="00244E1E" w:rsidRPr="00C9720F" w:rsidRDefault="00595781" w:rsidP="00C9720F">
      <w:pPr>
        <w:pStyle w:val="Nagwek2"/>
        <w:rPr>
          <w:rFonts w:cs="Times New Roman"/>
          <w:szCs w:val="22"/>
        </w:rPr>
      </w:pPr>
      <w:bookmarkStart w:id="25" w:name="_Toc504640457"/>
      <w:r w:rsidRPr="00C9720F">
        <w:rPr>
          <w:rFonts w:cs="Times New Roman"/>
          <w:szCs w:val="22"/>
        </w:rPr>
        <w:t>5.3. Procedura odwrócona</w:t>
      </w:r>
      <w:bookmarkEnd w:id="25"/>
    </w:p>
    <w:p w14:paraId="615B6A7C" w14:textId="77777777" w:rsidR="00D47C45" w:rsidRPr="00C9720F" w:rsidRDefault="00D47C45" w:rsidP="00D02FC7">
      <w:pPr>
        <w:pStyle w:val="Akapitzlist"/>
        <w:numPr>
          <w:ilvl w:val="0"/>
          <w:numId w:val="52"/>
        </w:numPr>
        <w:rPr>
          <w:rFonts w:cs="Times New Roman"/>
        </w:rPr>
      </w:pPr>
      <w:r w:rsidRPr="00C9720F">
        <w:rPr>
          <w:rFonts w:cs="Times New Roman"/>
        </w:rPr>
        <w:t xml:space="preserve">Zamawiający, w toku czynności oceny ofert, nie dokonuje podmiotowej oceny wszystkich Wykonawców (ocena spełniania warunków udziału w postępowaniu, braku podstaw do wykluczenia), nie bada wszystkich wstępnych oświadczeń Wykonawców, lecz w pierwszej kolejności dokonuje oceny ofert pod kątem przesłanek odrzucenia oferty (art. 89 ust. 1 ustawy Pzp) oraz kryteriów oceny ofert opisanych w SIWZ, po czym dopiero wyłącznie w odniesieniu do wykonawcy, którego oferta została oceniona jako najkorzystniejsza (uplasowała się na najwyższej pozycji rankingowej), dokona oceny podmiotowej Wykonawcy, tj. zbada oświadczenie wstępne, a następnie zażąda przedłożenia dokumentów w trybie art. 26 ust. </w:t>
      </w:r>
      <w:r w:rsidR="00230690" w:rsidRPr="00C9720F">
        <w:rPr>
          <w:rFonts w:cs="Times New Roman"/>
        </w:rPr>
        <w:t>2</w:t>
      </w:r>
      <w:r w:rsidRPr="00C9720F">
        <w:rPr>
          <w:rFonts w:cs="Times New Roman"/>
        </w:rPr>
        <w:t xml:space="preserve"> ustawy Pzp.</w:t>
      </w:r>
    </w:p>
    <w:p w14:paraId="0B11021F" w14:textId="77777777" w:rsidR="00D47C45" w:rsidRPr="00C9720F" w:rsidRDefault="00D47C45" w:rsidP="00D02FC7">
      <w:pPr>
        <w:pStyle w:val="Akapitzlist"/>
        <w:numPr>
          <w:ilvl w:val="0"/>
          <w:numId w:val="52"/>
        </w:numPr>
        <w:rPr>
          <w:rFonts w:cs="Times New Roman"/>
        </w:rPr>
      </w:pPr>
      <w:r w:rsidRPr="00C9720F">
        <w:rPr>
          <w:rFonts w:cs="Times New Roman"/>
        </w:rPr>
        <w:t>Jeżeli Wykonawca, o którym mowa w pkt 1, uchyla się od zawarcia umowy lub nie wnosi wymaganego zabezpieczenia należytego wykonania umowy, Zamawiający może zbadać, czy Wykonawca, który złożył ofertę najwyżej ocenioną spośród pozostałych ofert nie podlega wykluczeniu oraz czy spełnia warunki udziału w postępowaniu.</w:t>
      </w:r>
    </w:p>
    <w:p w14:paraId="268B2865" w14:textId="77777777" w:rsidR="00595781" w:rsidRPr="00C9720F" w:rsidRDefault="00595781" w:rsidP="00C9720F">
      <w:pPr>
        <w:pStyle w:val="Nagwek1"/>
        <w:rPr>
          <w:rFonts w:cs="Times New Roman"/>
          <w:b w:val="0"/>
          <w:szCs w:val="22"/>
        </w:rPr>
      </w:pPr>
      <w:bookmarkStart w:id="26" w:name="_Toc504640458"/>
      <w:r w:rsidRPr="00C9720F">
        <w:rPr>
          <w:rFonts w:cs="Times New Roman"/>
          <w:szCs w:val="22"/>
        </w:rPr>
        <w:t>6. Wykaz oświadczeń lub dokumentów, potwierdzającyc</w:t>
      </w:r>
      <w:r w:rsidR="00571E87" w:rsidRPr="00C9720F">
        <w:rPr>
          <w:rFonts w:cs="Times New Roman"/>
          <w:szCs w:val="22"/>
        </w:rPr>
        <w:t>h spełnianie warunków udziału w </w:t>
      </w:r>
      <w:r w:rsidRPr="00C9720F">
        <w:rPr>
          <w:rFonts w:cs="Times New Roman"/>
          <w:szCs w:val="22"/>
        </w:rPr>
        <w:t>postępowaniu oraz brak podstaw wykluczenia</w:t>
      </w:r>
      <w:bookmarkEnd w:id="26"/>
    </w:p>
    <w:p w14:paraId="439968F5" w14:textId="77777777" w:rsidR="00595781" w:rsidRPr="00C9720F" w:rsidRDefault="00595781" w:rsidP="00C9720F">
      <w:pPr>
        <w:pStyle w:val="Nagwek2"/>
        <w:rPr>
          <w:rFonts w:cs="Times New Roman"/>
          <w:szCs w:val="22"/>
        </w:rPr>
      </w:pPr>
      <w:bookmarkStart w:id="27" w:name="_Toc504640459"/>
      <w:r w:rsidRPr="00C9720F">
        <w:rPr>
          <w:rFonts w:cs="Times New Roman"/>
          <w:szCs w:val="22"/>
        </w:rPr>
        <w:t>6.1. Oświadczenie wykonawcy i dodatkowe dokumenty dołączane do oferty</w:t>
      </w:r>
      <w:bookmarkEnd w:id="27"/>
      <w:r w:rsidR="008103F1" w:rsidRPr="00C9720F">
        <w:rPr>
          <w:rFonts w:cs="Times New Roman"/>
          <w:szCs w:val="22"/>
        </w:rPr>
        <w:t xml:space="preserve"> </w:t>
      </w:r>
    </w:p>
    <w:p w14:paraId="6F5C56AB" w14:textId="77777777" w:rsidR="005C553F" w:rsidRPr="00C9720F" w:rsidRDefault="000C7655" w:rsidP="00D02FC7">
      <w:pPr>
        <w:pStyle w:val="Akapitzlist"/>
        <w:numPr>
          <w:ilvl w:val="0"/>
          <w:numId w:val="31"/>
        </w:numPr>
        <w:rPr>
          <w:rFonts w:cs="Times New Roman"/>
        </w:rPr>
      </w:pPr>
      <w:r w:rsidRPr="00C9720F">
        <w:rPr>
          <w:rFonts w:cs="Times New Roman"/>
        </w:rPr>
        <w:t>Do oferty Wykonawca dołącza:</w:t>
      </w:r>
    </w:p>
    <w:p w14:paraId="4475CBE4" w14:textId="77777777" w:rsidR="005C553F" w:rsidRPr="00C9720F" w:rsidRDefault="000C7655" w:rsidP="00D02FC7">
      <w:pPr>
        <w:pStyle w:val="Akapitzlist"/>
        <w:numPr>
          <w:ilvl w:val="1"/>
          <w:numId w:val="31"/>
        </w:numPr>
        <w:rPr>
          <w:rFonts w:cs="Times New Roman"/>
        </w:rPr>
      </w:pPr>
      <w:r w:rsidRPr="00C9720F">
        <w:rPr>
          <w:rFonts w:cs="Times New Roman"/>
        </w:rPr>
        <w:t>aktualne na dzień składania ofert oświadczenia:</w:t>
      </w:r>
    </w:p>
    <w:p w14:paraId="761BC7B6" w14:textId="5F23F7C0" w:rsidR="0068103D" w:rsidRPr="00C9720F" w:rsidRDefault="0068103D" w:rsidP="00D02FC7">
      <w:pPr>
        <w:pStyle w:val="Akapitzlist"/>
        <w:numPr>
          <w:ilvl w:val="2"/>
          <w:numId w:val="32"/>
        </w:numPr>
        <w:rPr>
          <w:rFonts w:cs="Times New Roman"/>
        </w:rPr>
      </w:pPr>
      <w:r w:rsidRPr="00FF2CDC">
        <w:rPr>
          <w:rFonts w:cs="Times New Roman"/>
          <w:b/>
        </w:rPr>
        <w:t>oświadczenie o spełnianiu warunków udziału w postępowaniu</w:t>
      </w:r>
      <w:r w:rsidRPr="00C9720F">
        <w:rPr>
          <w:rFonts w:cs="Times New Roman"/>
        </w:rPr>
        <w:t xml:space="preserve"> – załącznik nr 2 do</w:t>
      </w:r>
      <w:r w:rsidR="002339A3">
        <w:rPr>
          <w:rFonts w:cs="Times New Roman"/>
        </w:rPr>
        <w:t> </w:t>
      </w:r>
      <w:r w:rsidRPr="00C9720F">
        <w:rPr>
          <w:rFonts w:cs="Times New Roman"/>
        </w:rPr>
        <w:t xml:space="preserve">SIWZ, </w:t>
      </w:r>
    </w:p>
    <w:p w14:paraId="22C981D0" w14:textId="77777777" w:rsidR="00540B8B" w:rsidRPr="00C9720F" w:rsidRDefault="000C7655" w:rsidP="00D02FC7">
      <w:pPr>
        <w:pStyle w:val="Akapitzlist"/>
        <w:numPr>
          <w:ilvl w:val="2"/>
          <w:numId w:val="32"/>
        </w:numPr>
        <w:rPr>
          <w:rFonts w:cs="Times New Roman"/>
        </w:rPr>
      </w:pPr>
      <w:r w:rsidRPr="00FF2CDC">
        <w:rPr>
          <w:rFonts w:cs="Times New Roman"/>
          <w:b/>
        </w:rPr>
        <w:t>oświadczenie o niepodleganiu wykluczeniu</w:t>
      </w:r>
      <w:r w:rsidR="00552574" w:rsidRPr="00C9720F">
        <w:rPr>
          <w:rFonts w:cs="Times New Roman"/>
        </w:rPr>
        <w:t xml:space="preserve"> – załącznik nr </w:t>
      </w:r>
      <w:r w:rsidR="00B17B11" w:rsidRPr="00C9720F">
        <w:rPr>
          <w:rFonts w:cs="Times New Roman"/>
        </w:rPr>
        <w:t>3</w:t>
      </w:r>
      <w:r w:rsidR="00552574" w:rsidRPr="00C9720F">
        <w:rPr>
          <w:rFonts w:cs="Times New Roman"/>
        </w:rPr>
        <w:t xml:space="preserve"> do SIWZ</w:t>
      </w:r>
      <w:r w:rsidR="0068103D" w:rsidRPr="00C9720F">
        <w:rPr>
          <w:rFonts w:cs="Times New Roman"/>
        </w:rPr>
        <w:t>.</w:t>
      </w:r>
      <w:r w:rsidR="00244E1E" w:rsidRPr="00C9720F">
        <w:rPr>
          <w:rFonts w:cs="Times New Roman"/>
        </w:rPr>
        <w:t xml:space="preserve">                                                                                                                                                                                                                                                                                                                                                                              </w:t>
      </w:r>
      <w:r w:rsidR="005C553F" w:rsidRPr="00C9720F">
        <w:rPr>
          <w:rFonts w:cs="Times New Roman"/>
        </w:rPr>
        <w:t xml:space="preserve">                             </w:t>
      </w:r>
    </w:p>
    <w:p w14:paraId="2785C33C" w14:textId="77777777" w:rsidR="005C553F" w:rsidRPr="00C9720F" w:rsidRDefault="000C7655" w:rsidP="00D02FC7">
      <w:pPr>
        <w:pStyle w:val="Akapitzlist"/>
        <w:numPr>
          <w:ilvl w:val="0"/>
          <w:numId w:val="32"/>
        </w:numPr>
        <w:rPr>
          <w:rFonts w:cs="Times New Roman"/>
        </w:rPr>
      </w:pPr>
      <w:r w:rsidRPr="00C9720F">
        <w:rPr>
          <w:rFonts w:cs="Times New Roman"/>
        </w:rPr>
        <w:t>Informacje zawarte w oświadczeniach o których mowa w pkt 1 sta</w:t>
      </w:r>
      <w:r w:rsidR="00571E87" w:rsidRPr="00C9720F">
        <w:rPr>
          <w:rFonts w:cs="Times New Roman"/>
        </w:rPr>
        <w:t>nowią wstępne potwierdzenie, że </w:t>
      </w:r>
      <w:r w:rsidRPr="00C9720F">
        <w:rPr>
          <w:rFonts w:cs="Times New Roman"/>
        </w:rPr>
        <w:t>wykonawca nie podlega wykluczeniu</w:t>
      </w:r>
      <w:r w:rsidR="005C553F" w:rsidRPr="00C9720F">
        <w:rPr>
          <w:rFonts w:cs="Times New Roman"/>
        </w:rPr>
        <w:t xml:space="preserve"> oraz spełnia warunki udziału w </w:t>
      </w:r>
      <w:r w:rsidRPr="00C9720F">
        <w:rPr>
          <w:rFonts w:cs="Times New Roman"/>
        </w:rPr>
        <w:t>postępowaniu.</w:t>
      </w:r>
    </w:p>
    <w:p w14:paraId="519F90E3" w14:textId="08E21E06" w:rsidR="005C553F" w:rsidRPr="00C9720F" w:rsidRDefault="000C7655" w:rsidP="00D02FC7">
      <w:pPr>
        <w:pStyle w:val="Akapitzlist"/>
        <w:numPr>
          <w:ilvl w:val="0"/>
          <w:numId w:val="32"/>
        </w:numPr>
        <w:rPr>
          <w:rFonts w:cs="Times New Roman"/>
        </w:rPr>
      </w:pPr>
      <w:r w:rsidRPr="00C9720F">
        <w:rPr>
          <w:rFonts w:cs="Times New Roman"/>
        </w:rPr>
        <w:t>Wykonawca, który powołuje się na zasoby innych podmiotów, w celu wykazania braku istnienia wobec nich podstaw wykluczenia oraz spełniania, w zakresie, w jakim powołuje się na ich zasoby, warunków udziału w postępowaniu zamieszcza informacje o ty</w:t>
      </w:r>
      <w:r w:rsidR="00571E87" w:rsidRPr="00C9720F">
        <w:rPr>
          <w:rFonts w:cs="Times New Roman"/>
        </w:rPr>
        <w:t>ch podmiotach w oświadczeniu, o </w:t>
      </w:r>
      <w:r w:rsidRPr="00C9720F">
        <w:rPr>
          <w:rFonts w:cs="Times New Roman"/>
        </w:rPr>
        <w:t>którym mowa w</w:t>
      </w:r>
      <w:r w:rsidR="002339A3">
        <w:rPr>
          <w:rFonts w:cs="Times New Roman"/>
        </w:rPr>
        <w:t> </w:t>
      </w:r>
      <w:r w:rsidRPr="00C9720F">
        <w:rPr>
          <w:rFonts w:cs="Times New Roman"/>
        </w:rPr>
        <w:t>pkt 1.</w:t>
      </w:r>
    </w:p>
    <w:p w14:paraId="7186483A" w14:textId="77777777" w:rsidR="00FD5DC6" w:rsidRPr="00C9720F" w:rsidRDefault="000C7655" w:rsidP="00D02FC7">
      <w:pPr>
        <w:pStyle w:val="Akapitzlist"/>
        <w:numPr>
          <w:ilvl w:val="0"/>
          <w:numId w:val="32"/>
        </w:numPr>
        <w:rPr>
          <w:rFonts w:cs="Times New Roman"/>
        </w:rPr>
      </w:pPr>
      <w:r w:rsidRPr="00C9720F">
        <w:rPr>
          <w:rFonts w:cs="Times New Roman"/>
        </w:rPr>
        <w:t>W przypadku, Wykonawców wspólnie ubiegających się o udzielenie zamówienia do oferty należy dołączyć pełnomocnictwo udzielone przez wszystkich Wykonawców wspólnie ubiegających się o</w:t>
      </w:r>
      <w:r w:rsidR="00571E87" w:rsidRPr="00C9720F">
        <w:rPr>
          <w:rFonts w:cs="Times New Roman"/>
        </w:rPr>
        <w:t> </w:t>
      </w:r>
      <w:r w:rsidRPr="00C9720F">
        <w:rPr>
          <w:rFonts w:cs="Times New Roman"/>
        </w:rPr>
        <w:t xml:space="preserve">zamówienie pełnomocnikowi </w:t>
      </w:r>
      <w:r w:rsidR="00FD5DC6" w:rsidRPr="00C9720F">
        <w:rPr>
          <w:rFonts w:cs="Times New Roman"/>
        </w:rPr>
        <w:t>do reprezentowania Wykonawców w </w:t>
      </w:r>
      <w:r w:rsidRPr="00C9720F">
        <w:rPr>
          <w:rFonts w:cs="Times New Roman"/>
        </w:rPr>
        <w:t>postępowaniu o udzielenie zamówienia albo reprezentowania w postępowaniu i zawarcia umowy w sprawie zamówienia publicznego.</w:t>
      </w:r>
    </w:p>
    <w:p w14:paraId="478DCB43" w14:textId="77777777" w:rsidR="00B528CF" w:rsidRPr="00C9720F" w:rsidRDefault="000C7655" w:rsidP="00D02FC7">
      <w:pPr>
        <w:pStyle w:val="Akapitzlist"/>
        <w:numPr>
          <w:ilvl w:val="0"/>
          <w:numId w:val="32"/>
        </w:numPr>
        <w:rPr>
          <w:rFonts w:cs="Times New Roman"/>
        </w:rPr>
      </w:pPr>
      <w:r w:rsidRPr="00C9720F">
        <w:rPr>
          <w:rFonts w:cs="Times New Roman"/>
        </w:rPr>
        <w:t xml:space="preserve">W przypadku, gdy Wykonawca wskazał, że poszczególne informacje wskazane w ofercie stanowią tajemnicę przedsiębiorstwa, Wykonawca zobowiązany jest wykazać, że są spełnione kryteria wskazane </w:t>
      </w:r>
      <w:r w:rsidRPr="00C9720F">
        <w:rPr>
          <w:rFonts w:cs="Times New Roman"/>
        </w:rPr>
        <w:lastRenderedPageBreak/>
        <w:t>w art. 11. ust. 4 Ustawy z dnia 16 kwietnia 1993 r. o Zwalczaniu Nieuczciwej Konkurencji (tekst jednolity Dz.U. z 2003 r. nr 153 poz. 1503 z późn. zm.), w celu ustalenia podstaw i zasadności dokonanego zastrzeżenia tajemnicy przedsiębiorstwa. W tym celu Wykonawca zobowiązany jest załączyć do oferty wyjaśnienia dotyczące każdego elementu zastrzeżonego w ofercie, w szczególności wskazujących:</w:t>
      </w:r>
    </w:p>
    <w:p w14:paraId="25BB9C4A" w14:textId="77777777" w:rsidR="00B528CF" w:rsidRPr="00C9720F" w:rsidRDefault="000C7655" w:rsidP="00D02FC7">
      <w:pPr>
        <w:pStyle w:val="Akapitzlist"/>
        <w:numPr>
          <w:ilvl w:val="1"/>
          <w:numId w:val="32"/>
        </w:numPr>
        <w:rPr>
          <w:rFonts w:cs="Times New Roman"/>
        </w:rPr>
      </w:pPr>
      <w:r w:rsidRPr="00C9720F">
        <w:rPr>
          <w:rFonts w:cs="Times New Roman"/>
        </w:rPr>
        <w:t xml:space="preserve">jaki charakter mają zastrzeżone informacje, w szczególności określenie, czy są to informacje techniczne, technologiczne, organizacyjne przedsiębiorstwa lub inne informacje mające wartość gospodarczą dla </w:t>
      </w:r>
      <w:r w:rsidR="00B528CF" w:rsidRPr="00C9720F">
        <w:rPr>
          <w:rFonts w:cs="Times New Roman"/>
        </w:rPr>
        <w:t>Wykonawcy w rozumieniu Ustawy o </w:t>
      </w:r>
      <w:r w:rsidRPr="00C9720F">
        <w:rPr>
          <w:rFonts w:cs="Times New Roman"/>
        </w:rPr>
        <w:t>Zwalczaniu Nieuczciwej Konkurencji,</w:t>
      </w:r>
    </w:p>
    <w:p w14:paraId="29677948" w14:textId="77777777" w:rsidR="00B528CF" w:rsidRPr="00C9720F" w:rsidRDefault="000C7655" w:rsidP="00D02FC7">
      <w:pPr>
        <w:pStyle w:val="Akapitzlist"/>
        <w:numPr>
          <w:ilvl w:val="1"/>
          <w:numId w:val="32"/>
        </w:numPr>
        <w:rPr>
          <w:rFonts w:cs="Times New Roman"/>
        </w:rPr>
      </w:pPr>
      <w:r w:rsidRPr="00C9720F">
        <w:rPr>
          <w:rFonts w:cs="Times New Roman"/>
        </w:rPr>
        <w:t>jakie działania Wykonawca podjął celem zachowania w poufności informacji, które zostały zastrzeżone,</w:t>
      </w:r>
    </w:p>
    <w:p w14:paraId="01A4940E" w14:textId="77777777" w:rsidR="00B528CF" w:rsidRPr="00C9720F" w:rsidRDefault="000C7655" w:rsidP="00D02FC7">
      <w:pPr>
        <w:pStyle w:val="Akapitzlist"/>
        <w:numPr>
          <w:ilvl w:val="1"/>
          <w:numId w:val="32"/>
        </w:numPr>
        <w:rPr>
          <w:rFonts w:cs="Times New Roman"/>
        </w:rPr>
      </w:pPr>
      <w:r w:rsidRPr="00C9720F">
        <w:rPr>
          <w:rFonts w:cs="Times New Roman"/>
        </w:rPr>
        <w:t>jaką wartość przedstawiają dla Wykonawcy informacje zastrzeżone jako tajemnica</w:t>
      </w:r>
      <w:r w:rsidR="00B528CF" w:rsidRPr="00C9720F">
        <w:rPr>
          <w:rFonts w:cs="Times New Roman"/>
        </w:rPr>
        <w:t xml:space="preserve"> </w:t>
      </w:r>
      <w:r w:rsidRPr="00C9720F">
        <w:rPr>
          <w:rFonts w:cs="Times New Roman"/>
        </w:rPr>
        <w:t>przedsiębiorstwa.</w:t>
      </w:r>
    </w:p>
    <w:p w14:paraId="21D088D9" w14:textId="77777777" w:rsidR="00B528CF" w:rsidRPr="00C9720F" w:rsidRDefault="000C7655" w:rsidP="00C9720F">
      <w:pPr>
        <w:pStyle w:val="Akapitzlist"/>
        <w:rPr>
          <w:rFonts w:cs="Times New Roman"/>
        </w:rPr>
      </w:pPr>
      <w:r w:rsidRPr="00C9720F">
        <w:rPr>
          <w:rFonts w:cs="Times New Roman"/>
        </w:rPr>
        <w:t>Wykonawca nie może zastrzec informacji, o których mowa w art. 86 ust. 4 ustawy Pzp.</w:t>
      </w:r>
    </w:p>
    <w:p w14:paraId="581EA34E" w14:textId="77777777" w:rsidR="00540B8B" w:rsidRPr="00C9720F" w:rsidRDefault="000C7655" w:rsidP="00D02FC7">
      <w:pPr>
        <w:pStyle w:val="Akapitzlist"/>
        <w:numPr>
          <w:ilvl w:val="0"/>
          <w:numId w:val="32"/>
        </w:numPr>
        <w:rPr>
          <w:rFonts w:cs="Times New Roman"/>
        </w:rPr>
      </w:pPr>
      <w:r w:rsidRPr="00C9720F">
        <w:rPr>
          <w:rFonts w:cs="Times New Roman"/>
        </w:rPr>
        <w:t xml:space="preserve">Zamawiający żąda, aby wykonawca, który zamierza powierzyć wykonanie części zamówienia podwykonawcom, w celu wykazania braku istnienia wobec nich </w:t>
      </w:r>
      <w:r w:rsidR="00B528CF" w:rsidRPr="00C9720F">
        <w:rPr>
          <w:rFonts w:cs="Times New Roman"/>
        </w:rPr>
        <w:t>podstaw wykluczenia z </w:t>
      </w:r>
      <w:r w:rsidR="00571E87" w:rsidRPr="00C9720F">
        <w:rPr>
          <w:rFonts w:cs="Times New Roman"/>
        </w:rPr>
        <w:t>udziału w </w:t>
      </w:r>
      <w:r w:rsidRPr="00C9720F">
        <w:rPr>
          <w:rFonts w:cs="Times New Roman"/>
        </w:rPr>
        <w:t>postępowaniu zamieścił informacje o podwykonawcach w oświadczeniu, o którym mowa w pkt 1.</w:t>
      </w:r>
    </w:p>
    <w:p w14:paraId="2A6BCEB3" w14:textId="76A1DFCD" w:rsidR="000C7655" w:rsidRPr="00C9720F" w:rsidRDefault="000C7655" w:rsidP="00D02FC7">
      <w:pPr>
        <w:pStyle w:val="Akapitzlist"/>
        <w:numPr>
          <w:ilvl w:val="0"/>
          <w:numId w:val="32"/>
        </w:numPr>
        <w:rPr>
          <w:rFonts w:cs="Times New Roman"/>
        </w:rPr>
      </w:pPr>
      <w:r w:rsidRPr="00C9720F">
        <w:rPr>
          <w:rFonts w:cs="Times New Roman"/>
        </w:rPr>
        <w:t>W przypadku wspólnego ubiegania się o zamówienie przez wykonawców, oświadczenie składa każdy z wykonawców wspólnie ubiegających</w:t>
      </w:r>
      <w:r w:rsidR="00540B8B" w:rsidRPr="00C9720F">
        <w:rPr>
          <w:rFonts w:cs="Times New Roman"/>
        </w:rPr>
        <w:t xml:space="preserve"> się o zamówienie. Dokumenty te </w:t>
      </w:r>
      <w:r w:rsidRPr="00C9720F">
        <w:rPr>
          <w:rFonts w:cs="Times New Roman"/>
        </w:rPr>
        <w:t>potwierdzają spełnianie warunków udziału w postępowaniu oraz brak podstaw wykluczenia w zakresie, w którym każdy z</w:t>
      </w:r>
      <w:r w:rsidR="002339A3">
        <w:rPr>
          <w:rFonts w:cs="Times New Roman"/>
        </w:rPr>
        <w:t> </w:t>
      </w:r>
      <w:r w:rsidRPr="00C9720F">
        <w:rPr>
          <w:rFonts w:cs="Times New Roman"/>
        </w:rPr>
        <w:t>wykonawców wykazuje spełn</w:t>
      </w:r>
      <w:r w:rsidR="00540B8B" w:rsidRPr="00C9720F">
        <w:rPr>
          <w:rFonts w:cs="Times New Roman"/>
        </w:rPr>
        <w:t>ianie warunków udziału w </w:t>
      </w:r>
      <w:r w:rsidRPr="00C9720F">
        <w:rPr>
          <w:rFonts w:cs="Times New Roman"/>
        </w:rPr>
        <w:t xml:space="preserve">postępowaniu oraz brak podstaw wykluczenia </w:t>
      </w:r>
    </w:p>
    <w:p w14:paraId="04E585A5" w14:textId="77777777" w:rsidR="00595781" w:rsidRPr="00C9720F" w:rsidRDefault="00595781" w:rsidP="00C9720F">
      <w:pPr>
        <w:pStyle w:val="Nagwek2"/>
        <w:rPr>
          <w:rFonts w:cs="Times New Roman"/>
          <w:szCs w:val="22"/>
        </w:rPr>
      </w:pPr>
      <w:bookmarkStart w:id="28" w:name="_Toc504640460"/>
      <w:r w:rsidRPr="00C9720F">
        <w:rPr>
          <w:rFonts w:cs="Times New Roman"/>
          <w:szCs w:val="22"/>
        </w:rPr>
        <w:t>6.2. Oświadczenie i dokumenty potwierdzające spełnianie warunków udziału w postępowaniu.</w:t>
      </w:r>
      <w:bookmarkEnd w:id="28"/>
    </w:p>
    <w:p w14:paraId="7444AB88" w14:textId="11797D60" w:rsidR="003A751B" w:rsidRPr="00E3039C" w:rsidRDefault="00595781" w:rsidP="00D02FC7">
      <w:pPr>
        <w:pStyle w:val="Akapitzlist"/>
        <w:numPr>
          <w:ilvl w:val="0"/>
          <w:numId w:val="33"/>
        </w:numPr>
        <w:rPr>
          <w:rFonts w:cs="Times New Roman"/>
        </w:rPr>
      </w:pPr>
      <w:r w:rsidRPr="00E3039C">
        <w:rPr>
          <w:rFonts w:cs="Times New Roman"/>
        </w:rPr>
        <w:t>Zamawiający przed udzieleniem zamówienia, wezwie Wykonawcę, którego oferta została najwyżej oceniona, do złożenia w</w:t>
      </w:r>
      <w:r w:rsidR="00E86DD8" w:rsidRPr="00E3039C">
        <w:rPr>
          <w:rFonts w:cs="Times New Roman"/>
        </w:rPr>
        <w:t xml:space="preserve"> wyznaczonym, nie krótszym niż </w:t>
      </w:r>
      <w:r w:rsidR="001C3AE6" w:rsidRPr="00E3039C">
        <w:rPr>
          <w:rFonts w:cs="Times New Roman"/>
        </w:rPr>
        <w:t>5</w:t>
      </w:r>
      <w:r w:rsidRPr="00E3039C">
        <w:rPr>
          <w:rFonts w:cs="Times New Roman"/>
        </w:rPr>
        <w:t xml:space="preserve"> dni terminie aktualnych na dzień złożenia oświadczeń lub dokumentów potwierdzających okoliczności, o których mowa w</w:t>
      </w:r>
      <w:r w:rsidR="00E3039C" w:rsidRPr="00E3039C">
        <w:rPr>
          <w:rFonts w:cs="Times New Roman"/>
        </w:rPr>
        <w:t> </w:t>
      </w:r>
      <w:r w:rsidRPr="00E3039C">
        <w:rPr>
          <w:rFonts w:cs="Times New Roman"/>
        </w:rPr>
        <w:t>pkt 5.</w:t>
      </w:r>
    </w:p>
    <w:p w14:paraId="09758123" w14:textId="77777777" w:rsidR="00595781" w:rsidRPr="00C9720F" w:rsidRDefault="00595781" w:rsidP="00D02FC7">
      <w:pPr>
        <w:pStyle w:val="Akapitzlist"/>
        <w:numPr>
          <w:ilvl w:val="0"/>
          <w:numId w:val="33"/>
        </w:numPr>
        <w:rPr>
          <w:rFonts w:cs="Times New Roman"/>
        </w:rPr>
      </w:pPr>
      <w:r w:rsidRPr="00C9720F">
        <w:rPr>
          <w:rFonts w:cs="Times New Roman"/>
        </w:rPr>
        <w:t>Jeżeli jest to niezbędne do zapewnienia odpowiedniego przebiegu postępowania o udzielenie zamówienia,</w:t>
      </w:r>
      <w:r w:rsidR="0069100E" w:rsidRPr="00C9720F">
        <w:rPr>
          <w:rFonts w:cs="Times New Roman"/>
        </w:rPr>
        <w:t xml:space="preserve"> </w:t>
      </w:r>
      <w:r w:rsidRPr="00C9720F">
        <w:rPr>
          <w:rFonts w:cs="Times New Roman"/>
        </w:rPr>
        <w:t>Zamawiający może na każdym etapie postępowania wezwać Wykonawców do złożenia wszystkich lub niektórych oświadczeń lub dokumentów potwierdzających, że nie podlegają</w:t>
      </w:r>
      <w:r w:rsidR="0069100E" w:rsidRPr="00C9720F">
        <w:rPr>
          <w:rFonts w:cs="Times New Roman"/>
        </w:rPr>
        <w:t xml:space="preserve"> </w:t>
      </w:r>
      <w:r w:rsidRPr="00C9720F">
        <w:rPr>
          <w:rFonts w:cs="Times New Roman"/>
        </w:rPr>
        <w:t>wykluczeniu lub spełniają warunki udziału w postępowaniu lub kryteria selekcji. Jeżeli zachodzą uzasadnione podstawy do uznania, że złożone uprzednio oświadczenia lub dokumenty nie są już aktualne, Zamawiający może na każdym etapie postępowania wezwać Wykonawców do złożenia aktualnych oświadczeń lub dokumentów.</w:t>
      </w:r>
    </w:p>
    <w:p w14:paraId="7BE7D196" w14:textId="77777777" w:rsidR="00595781" w:rsidRPr="00C9720F" w:rsidRDefault="00595781" w:rsidP="00C9720F">
      <w:pPr>
        <w:pStyle w:val="Nagwek2"/>
        <w:rPr>
          <w:rFonts w:cs="Times New Roman"/>
          <w:szCs w:val="22"/>
        </w:rPr>
      </w:pPr>
      <w:bookmarkStart w:id="29" w:name="_Toc504640461"/>
      <w:r w:rsidRPr="00C9720F">
        <w:rPr>
          <w:rFonts w:cs="Times New Roman"/>
          <w:szCs w:val="22"/>
        </w:rPr>
        <w:lastRenderedPageBreak/>
        <w:t>6.2.1. Oświadczenie i dokumenty potwierdzające brak podstaw do wykluczenia</w:t>
      </w:r>
      <w:bookmarkEnd w:id="29"/>
      <w:r w:rsidR="001F6963" w:rsidRPr="00C9720F">
        <w:rPr>
          <w:rFonts w:cs="Times New Roman"/>
          <w:szCs w:val="22"/>
        </w:rPr>
        <w:t xml:space="preserve"> </w:t>
      </w:r>
    </w:p>
    <w:p w14:paraId="07605857" w14:textId="77777777" w:rsidR="00595781" w:rsidRPr="00C9720F" w:rsidRDefault="00595781" w:rsidP="00C9720F">
      <w:pPr>
        <w:rPr>
          <w:rFonts w:cs="Times New Roman"/>
        </w:rPr>
      </w:pPr>
      <w:r w:rsidRPr="00C9720F">
        <w:rPr>
          <w:rFonts w:cs="Times New Roman"/>
        </w:rPr>
        <w:t>W celu potwierdzenia braku podstaw do wykluczenia Wykonawcy z udziału w postępowaniu Zamawiający żąda następujących dokumentów:</w:t>
      </w:r>
    </w:p>
    <w:p w14:paraId="1629A400" w14:textId="327F0868" w:rsidR="003A751B" w:rsidRPr="00C9720F" w:rsidRDefault="00595781" w:rsidP="00D02FC7">
      <w:pPr>
        <w:pStyle w:val="Akapitzlist"/>
        <w:numPr>
          <w:ilvl w:val="0"/>
          <w:numId w:val="34"/>
        </w:numPr>
        <w:rPr>
          <w:rFonts w:cs="Times New Roman"/>
        </w:rPr>
      </w:pPr>
      <w:r w:rsidRPr="00C9720F">
        <w:rPr>
          <w:rFonts w:cs="Times New Roman"/>
        </w:rPr>
        <w:t>zaświadczenia właściwego naczelnika urzędu skarbowego potwierdzającego, że wykonawca nie za</w:t>
      </w:r>
      <w:r w:rsidR="001E1C7A" w:rsidRPr="00C9720F">
        <w:rPr>
          <w:rFonts w:cs="Times New Roman"/>
        </w:rPr>
        <w:t>l</w:t>
      </w:r>
      <w:r w:rsidRPr="00C9720F">
        <w:rPr>
          <w:rFonts w:cs="Times New Roman"/>
        </w:rPr>
        <w:t>ega z opłacaniem podatków, wystawionego nie wcześniej niż 3 miesiące przed upływem terminu składania, lub innego dokumentu potwierdzającego, że wykonawca zawarł porozumienie z właściwym organem podatkowym w sprawie spłat t</w:t>
      </w:r>
      <w:r w:rsidR="003A751B" w:rsidRPr="00C9720F">
        <w:rPr>
          <w:rFonts w:cs="Times New Roman"/>
        </w:rPr>
        <w:t>ych należności wraz z </w:t>
      </w:r>
      <w:r w:rsidRPr="00C9720F">
        <w:rPr>
          <w:rFonts w:cs="Times New Roman"/>
        </w:rPr>
        <w:t>ewentualnymi odsetkami lub grzywnami, w</w:t>
      </w:r>
      <w:r w:rsidR="00E3039C">
        <w:rPr>
          <w:rFonts w:cs="Times New Roman"/>
        </w:rPr>
        <w:t> </w:t>
      </w:r>
      <w:r w:rsidRPr="00C9720F">
        <w:rPr>
          <w:rFonts w:cs="Times New Roman"/>
        </w:rPr>
        <w:t>szczególności uzyskał przewidziane prawem zwolnienie, odroczenie lub rozłożenie na raty zaległych płatności lub wstrzymanie w całości wykonania decyzji właściwego organu;</w:t>
      </w:r>
    </w:p>
    <w:p w14:paraId="568555C9" w14:textId="407434DA" w:rsidR="003A751B" w:rsidRPr="00C9720F" w:rsidRDefault="00595781" w:rsidP="00D02FC7">
      <w:pPr>
        <w:pStyle w:val="Akapitzlist"/>
        <w:numPr>
          <w:ilvl w:val="0"/>
          <w:numId w:val="34"/>
        </w:numPr>
        <w:rPr>
          <w:rFonts w:cs="Times New Roman"/>
        </w:rPr>
      </w:pPr>
      <w:r w:rsidRPr="00C9720F">
        <w:rPr>
          <w:rFonts w:cs="Times New Roman"/>
        </w:rPr>
        <w:t>zaświadczenia właściwej terenowej jednostki organizacyjnej Zakładu Ubezpieczeń Społecznych lub</w:t>
      </w:r>
      <w:r w:rsidR="0032445D">
        <w:rPr>
          <w:rFonts w:cs="Times New Roman"/>
        </w:rPr>
        <w:t> </w:t>
      </w:r>
      <w:r w:rsidRPr="00C9720F">
        <w:rPr>
          <w:rFonts w:cs="Times New Roman"/>
        </w:rPr>
        <w:t>Kasy Rolniczego Ubezpieczenia Społecznego albo innego dokumentu potwierdzającego, że</w:t>
      </w:r>
      <w:r w:rsidR="00E3039C">
        <w:rPr>
          <w:rFonts w:cs="Times New Roman"/>
        </w:rPr>
        <w:t> </w:t>
      </w:r>
      <w:r w:rsidRPr="00C9720F">
        <w:rPr>
          <w:rFonts w:cs="Times New Roman"/>
        </w:rPr>
        <w:t xml:space="preserve">Wykonawca nie zalega z opłacaniem składek na ubezpieczenia społeczne lub zdrowotne, wystawionego nie wcześniej niż 3 miesiące przed upływem terminu ofert, lub innego dokumentu potwierdzającego, że </w:t>
      </w:r>
      <w:r w:rsidR="003A751B" w:rsidRPr="00C9720F">
        <w:rPr>
          <w:rFonts w:cs="Times New Roman"/>
        </w:rPr>
        <w:t>Wykonawca zawarł porozumienie z </w:t>
      </w:r>
      <w:r w:rsidRPr="00C9720F">
        <w:rPr>
          <w:rFonts w:cs="Times New Roman"/>
        </w:rPr>
        <w:t xml:space="preserve">właściwym organem w sprawie spłat tych należności wraz z ewentualnymi odsetkami lub grzywnami, </w:t>
      </w:r>
      <w:r w:rsidR="0075347A" w:rsidRPr="00C9720F">
        <w:rPr>
          <w:rFonts w:cs="Times New Roman"/>
        </w:rPr>
        <w:t>w</w:t>
      </w:r>
      <w:r w:rsidR="006F5B50" w:rsidRPr="00C9720F">
        <w:rPr>
          <w:rFonts w:cs="Times New Roman"/>
        </w:rPr>
        <w:t> </w:t>
      </w:r>
      <w:r w:rsidRPr="00C9720F">
        <w:rPr>
          <w:rFonts w:cs="Times New Roman"/>
        </w:rPr>
        <w:t>szczególności uzyskał przewidziane prawem zwolnienie, odroczenie lub rozłożenie na raty zaległych płatności lub wstrzymanie w całości wykonania decyzji właściwego organu;</w:t>
      </w:r>
    </w:p>
    <w:p w14:paraId="5438EC4A" w14:textId="77777777" w:rsidR="003A751B" w:rsidRPr="00C9720F" w:rsidRDefault="00595781" w:rsidP="00D02FC7">
      <w:pPr>
        <w:pStyle w:val="Akapitzlist"/>
        <w:numPr>
          <w:ilvl w:val="0"/>
          <w:numId w:val="34"/>
        </w:numPr>
        <w:rPr>
          <w:rFonts w:cs="Times New Roman"/>
        </w:rPr>
      </w:pPr>
      <w:r w:rsidRPr="00C9720F">
        <w:rPr>
          <w:rFonts w:cs="Times New Roman"/>
        </w:rPr>
        <w:t>odpisu z właściwego rejestru lub z centralnej ewidencji i informacji o działalności gospodarczej, jeżeli odrębne przepisy wymagają wpisu do rejestru lub ewidencji, w celu potwierdzenia braku podstaw wykluczenia na podstawie art. 24 ust. 5 pkt 1 ustawy Pzp;</w:t>
      </w:r>
    </w:p>
    <w:p w14:paraId="26CDBEC8" w14:textId="77777777" w:rsidR="003A751B" w:rsidRPr="00C9720F" w:rsidRDefault="00595781" w:rsidP="00D02FC7">
      <w:pPr>
        <w:pStyle w:val="Akapitzlist"/>
        <w:numPr>
          <w:ilvl w:val="0"/>
          <w:numId w:val="34"/>
        </w:numPr>
        <w:rPr>
          <w:rFonts w:cs="Times New Roman"/>
        </w:rPr>
      </w:pPr>
      <w:r w:rsidRPr="00C9720F">
        <w:rPr>
          <w:rFonts w:cs="Times New Roman"/>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w:t>
      </w:r>
      <w:r w:rsidR="003A751B" w:rsidRPr="00C9720F">
        <w:rPr>
          <w:rFonts w:cs="Times New Roman"/>
        </w:rPr>
        <w:t> </w:t>
      </w:r>
      <w:r w:rsidRPr="00C9720F">
        <w:rPr>
          <w:rFonts w:cs="Times New Roman"/>
        </w:rPr>
        <w:t>ewentualnymi odsetkami lub grzywnami lub zawarcie wiążącego porozumienia w sprawie spłat tych należności;</w:t>
      </w:r>
    </w:p>
    <w:p w14:paraId="3E1CC7B6" w14:textId="77777777" w:rsidR="003A751B" w:rsidRPr="00C9720F" w:rsidRDefault="00595781" w:rsidP="00D02FC7">
      <w:pPr>
        <w:pStyle w:val="Akapitzlist"/>
        <w:numPr>
          <w:ilvl w:val="0"/>
          <w:numId w:val="34"/>
        </w:numPr>
        <w:rPr>
          <w:rFonts w:cs="Times New Roman"/>
        </w:rPr>
      </w:pPr>
      <w:r w:rsidRPr="00C9720F">
        <w:rPr>
          <w:rFonts w:cs="Times New Roman"/>
        </w:rPr>
        <w:t>oświadczenia wykonawcy o braku orzeczenia wobec niego tytułem środka zapobiegawczego zakazu ubiegania się o zamówienia publiczne;</w:t>
      </w:r>
    </w:p>
    <w:p w14:paraId="71266EC6" w14:textId="77777777" w:rsidR="003A751B" w:rsidRPr="00C9720F" w:rsidRDefault="00595781" w:rsidP="00D02FC7">
      <w:pPr>
        <w:pStyle w:val="Akapitzlist"/>
        <w:numPr>
          <w:ilvl w:val="0"/>
          <w:numId w:val="34"/>
        </w:numPr>
        <w:rPr>
          <w:rFonts w:cs="Times New Roman"/>
        </w:rPr>
      </w:pPr>
      <w:r w:rsidRPr="00C9720F">
        <w:rPr>
          <w:rFonts w:cs="Times New Roman"/>
        </w:rPr>
        <w:t>oświadczenia Wykonawcy o braku wydania prawomocnego wyroku sądu skazującego za</w:t>
      </w:r>
      <w:r w:rsidR="003A751B" w:rsidRPr="00C9720F">
        <w:rPr>
          <w:rFonts w:cs="Times New Roman"/>
        </w:rPr>
        <w:t xml:space="preserve"> </w:t>
      </w:r>
      <w:r w:rsidRPr="00C9720F">
        <w:rPr>
          <w:rFonts w:cs="Times New Roman"/>
        </w:rPr>
        <w:t>wykroczenie na karę ograniczenia wolności lub grzywny w zakresie określonym przez</w:t>
      </w:r>
      <w:r w:rsidR="004D6065" w:rsidRPr="00C9720F">
        <w:rPr>
          <w:rFonts w:cs="Times New Roman"/>
        </w:rPr>
        <w:t xml:space="preserve"> </w:t>
      </w:r>
      <w:r w:rsidRPr="00C9720F">
        <w:rPr>
          <w:rFonts w:cs="Times New Roman"/>
        </w:rPr>
        <w:t>Zamawiającego na podstawie art. 24 ust. 5 pkt 5 i 6 ustawy;</w:t>
      </w:r>
    </w:p>
    <w:p w14:paraId="6A74A414" w14:textId="77777777" w:rsidR="003A751B" w:rsidRPr="00C9720F" w:rsidRDefault="00595781" w:rsidP="00D02FC7">
      <w:pPr>
        <w:pStyle w:val="Akapitzlist"/>
        <w:numPr>
          <w:ilvl w:val="0"/>
          <w:numId w:val="34"/>
        </w:numPr>
        <w:rPr>
          <w:rFonts w:cs="Times New Roman"/>
        </w:rPr>
      </w:pPr>
      <w:r w:rsidRPr="00C9720F">
        <w:rPr>
          <w:rFonts w:cs="Times New Roman"/>
        </w:rPr>
        <w:t>oświadczenia Wykonawcy o braku wydania wobec niego ostatec</w:t>
      </w:r>
      <w:r w:rsidR="00571E87" w:rsidRPr="00C9720F">
        <w:rPr>
          <w:rFonts w:cs="Times New Roman"/>
        </w:rPr>
        <w:t>znej decyzji administracyjnej o </w:t>
      </w:r>
      <w:r w:rsidRPr="00C9720F">
        <w:rPr>
          <w:rFonts w:cs="Times New Roman"/>
        </w:rPr>
        <w:t>naruszeniu obowiązków wynikających z przepisów prawa pracy, prawa ochrony środowiska lub przepisów o zabezpieczeniu społecznym w zakresie określonym przez Zamawiającego na podstawie art. 24 ust. 5 pkt 7 ustawy;</w:t>
      </w:r>
    </w:p>
    <w:p w14:paraId="17C780BD" w14:textId="01BB80DB" w:rsidR="003A751B" w:rsidRPr="00C9720F" w:rsidRDefault="00595781" w:rsidP="00D02FC7">
      <w:pPr>
        <w:pStyle w:val="Akapitzlist"/>
        <w:numPr>
          <w:ilvl w:val="0"/>
          <w:numId w:val="34"/>
        </w:numPr>
        <w:rPr>
          <w:rFonts w:cs="Times New Roman"/>
        </w:rPr>
      </w:pPr>
      <w:r w:rsidRPr="00C9720F">
        <w:rPr>
          <w:rFonts w:cs="Times New Roman"/>
        </w:rPr>
        <w:t>oświadczenia wykonawcy o niezaleganiu z opłacaniem podatków i opłat lokalnych, o których mowa w</w:t>
      </w:r>
      <w:r w:rsidR="0032445D">
        <w:rPr>
          <w:rFonts w:cs="Times New Roman"/>
        </w:rPr>
        <w:t> </w:t>
      </w:r>
      <w:r w:rsidRPr="00C9720F">
        <w:rPr>
          <w:rFonts w:cs="Times New Roman"/>
        </w:rPr>
        <w:t>ustawie z dnia 12 stycznia 1991 r. o podatkach i opłatach lokalnych (Dz. U. z 2016 r. poz. 716);</w:t>
      </w:r>
    </w:p>
    <w:p w14:paraId="5BA29498" w14:textId="458E68DA" w:rsidR="003A751B" w:rsidRPr="00C9720F" w:rsidRDefault="00595781" w:rsidP="00D02FC7">
      <w:pPr>
        <w:pStyle w:val="Akapitzlist"/>
        <w:numPr>
          <w:ilvl w:val="0"/>
          <w:numId w:val="34"/>
        </w:numPr>
        <w:rPr>
          <w:rFonts w:cs="Times New Roman"/>
        </w:rPr>
      </w:pPr>
      <w:r w:rsidRPr="00C9720F">
        <w:rPr>
          <w:rFonts w:cs="Times New Roman"/>
        </w:rPr>
        <w:lastRenderedPageBreak/>
        <w:t>oświadczenia Wykonawcy o przynależności albo braku przynależności do tej samej grupy</w:t>
      </w:r>
      <w:r w:rsidR="003A751B" w:rsidRPr="00C9720F">
        <w:rPr>
          <w:rFonts w:cs="Times New Roman"/>
        </w:rPr>
        <w:t xml:space="preserve"> </w:t>
      </w:r>
      <w:r w:rsidRPr="00C9720F">
        <w:rPr>
          <w:rFonts w:cs="Times New Roman"/>
        </w:rPr>
        <w:t>kapitałowej; w przypadku przynależności do tej samej grupy kapitałowej Wykonawca może złożyć wraz z</w:t>
      </w:r>
      <w:r w:rsidR="00E3039C">
        <w:rPr>
          <w:rFonts w:cs="Times New Roman"/>
        </w:rPr>
        <w:t> </w:t>
      </w:r>
      <w:r w:rsidRPr="00C9720F">
        <w:rPr>
          <w:rFonts w:cs="Times New Roman"/>
        </w:rPr>
        <w:t xml:space="preserve">oświadczeniem dokumenty bądź informacje </w:t>
      </w:r>
      <w:r w:rsidR="003A751B" w:rsidRPr="00C9720F">
        <w:rPr>
          <w:rFonts w:cs="Times New Roman"/>
        </w:rPr>
        <w:t>potwierdzające, że powiązania z </w:t>
      </w:r>
      <w:r w:rsidRPr="00C9720F">
        <w:rPr>
          <w:rFonts w:cs="Times New Roman"/>
        </w:rPr>
        <w:t>innym Wykonawcą nie prowadzą do zakłócenia konkurencji w postępowaniu.</w:t>
      </w:r>
    </w:p>
    <w:p w14:paraId="072B856E" w14:textId="77777777" w:rsidR="003A751B" w:rsidRPr="00C9720F" w:rsidRDefault="001E1C7A" w:rsidP="00C9720F">
      <w:pPr>
        <w:pStyle w:val="Akapitzlist"/>
        <w:rPr>
          <w:rFonts w:cs="Times New Roman"/>
        </w:rPr>
      </w:pPr>
      <w:r w:rsidRPr="00C9720F">
        <w:rPr>
          <w:rFonts w:cs="Times New Roman"/>
          <w:b/>
        </w:rPr>
        <w:t>W</w:t>
      </w:r>
      <w:r w:rsidR="00595781" w:rsidRPr="00C9720F">
        <w:rPr>
          <w:rFonts w:cs="Times New Roman"/>
          <w:b/>
        </w:rPr>
        <w:t>ykonawca, w terminie 3 dni od dnia zamieszczenia na st</w:t>
      </w:r>
      <w:r w:rsidR="00571E87" w:rsidRPr="00C9720F">
        <w:rPr>
          <w:rFonts w:cs="Times New Roman"/>
          <w:b/>
        </w:rPr>
        <w:t>ronie internetowej informacji z </w:t>
      </w:r>
      <w:r w:rsidR="00595781" w:rsidRPr="00C9720F">
        <w:rPr>
          <w:rFonts w:cs="Times New Roman"/>
          <w:b/>
        </w:rPr>
        <w:t>otwarcia ofert, o której mowa w art. 86 ust. 5 ustawy Pzp, przekazuje Zamawiającemu oświadczenie o przynależności lub braku przynależności do tej samej grupy kapitałowej, o której mo</w:t>
      </w:r>
      <w:r w:rsidR="003A751B" w:rsidRPr="00C9720F">
        <w:rPr>
          <w:rFonts w:cs="Times New Roman"/>
          <w:b/>
        </w:rPr>
        <w:t>wa w ust. 1 pkt 23 ustawy Pzp. W</w:t>
      </w:r>
      <w:r w:rsidR="00595781" w:rsidRPr="00C9720F">
        <w:rPr>
          <w:rFonts w:cs="Times New Roman"/>
          <w:b/>
        </w:rPr>
        <w:t>raz ze złożeniem oświadczenia, Wykonawca może przedstawić dowody, że powiązania z innym Wykonawcą nie prowadzą do zakłócenia konkurencji w postępowaniu o udzielenie zamówienia.</w:t>
      </w:r>
    </w:p>
    <w:p w14:paraId="2BAA8A41" w14:textId="77777777" w:rsidR="003A751B" w:rsidRPr="00C9720F" w:rsidRDefault="00595781" w:rsidP="00D02FC7">
      <w:pPr>
        <w:pStyle w:val="Akapitzlist"/>
        <w:numPr>
          <w:ilvl w:val="0"/>
          <w:numId w:val="34"/>
        </w:numPr>
        <w:rPr>
          <w:rFonts w:cs="Times New Roman"/>
        </w:rPr>
      </w:pPr>
      <w:r w:rsidRPr="00C9720F">
        <w:rPr>
          <w:rFonts w:cs="Times New Roman"/>
        </w:rPr>
        <w:t>Każdy z Wykonawców wspólnie ubiegających się o udzielenie zamówienia powinien złożyć dokumenty w zakresie potwierdzenia niepodlegania wykluczeniu na podstawie art. 24 ust. 1 ustawy Pzp.</w:t>
      </w:r>
    </w:p>
    <w:p w14:paraId="4886A96B" w14:textId="77777777" w:rsidR="003A751B" w:rsidRPr="00C9720F" w:rsidRDefault="00595781" w:rsidP="00C9720F">
      <w:pPr>
        <w:pStyle w:val="Akapitzlist"/>
        <w:ind w:left="0"/>
        <w:rPr>
          <w:rFonts w:cs="Times New Roman"/>
          <w:b/>
        </w:rPr>
      </w:pPr>
      <w:r w:rsidRPr="00C9720F">
        <w:rPr>
          <w:rFonts w:cs="Times New Roman"/>
          <w:b/>
        </w:rPr>
        <w:t>Do</w:t>
      </w:r>
      <w:r w:rsidR="003A751B" w:rsidRPr="00C9720F">
        <w:rPr>
          <w:rFonts w:cs="Times New Roman"/>
          <w:b/>
        </w:rPr>
        <w:t>kumenty podmiotów zagranicznych:</w:t>
      </w:r>
    </w:p>
    <w:p w14:paraId="711E447C" w14:textId="77777777" w:rsidR="003A751B" w:rsidRPr="00C9720F" w:rsidRDefault="00595781" w:rsidP="00D02FC7">
      <w:pPr>
        <w:pStyle w:val="Akapitzlist"/>
        <w:numPr>
          <w:ilvl w:val="0"/>
          <w:numId w:val="34"/>
        </w:numPr>
        <w:rPr>
          <w:rFonts w:cs="Times New Roman"/>
        </w:rPr>
      </w:pPr>
      <w:r w:rsidRPr="00C9720F">
        <w:rPr>
          <w:rFonts w:cs="Times New Roman"/>
        </w:rPr>
        <w:t>Jeżeli wykonawca ma siedzibę lub miejsce zamieszkania poza terytorium Rzeczypospolitej Polskiej, zamiast dokumentów, o których mowa w pkt 6.2.1.:</w:t>
      </w:r>
    </w:p>
    <w:p w14:paraId="3136485A" w14:textId="77777777" w:rsidR="003A751B" w:rsidRPr="00C9720F" w:rsidRDefault="00595781" w:rsidP="00D02FC7">
      <w:pPr>
        <w:pStyle w:val="Akapitzlist"/>
        <w:numPr>
          <w:ilvl w:val="1"/>
          <w:numId w:val="34"/>
        </w:numPr>
        <w:rPr>
          <w:rFonts w:cs="Times New Roman"/>
        </w:rPr>
      </w:pPr>
      <w:r w:rsidRPr="00C9720F">
        <w:rPr>
          <w:rFonts w:cs="Times New Roman"/>
        </w:rPr>
        <w:t>ppkt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Pzp, wystawione nie wcześniej niż 6 miesięcy przed upływem terminu składania ofert;</w:t>
      </w:r>
    </w:p>
    <w:p w14:paraId="0A826F8D" w14:textId="77777777" w:rsidR="003A751B" w:rsidRPr="00C9720F" w:rsidRDefault="00595781" w:rsidP="00D02FC7">
      <w:pPr>
        <w:pStyle w:val="Akapitzlist"/>
        <w:numPr>
          <w:ilvl w:val="1"/>
          <w:numId w:val="34"/>
        </w:numPr>
        <w:rPr>
          <w:rFonts w:cs="Times New Roman"/>
        </w:rPr>
      </w:pPr>
      <w:r w:rsidRPr="00C9720F">
        <w:rPr>
          <w:rFonts w:cs="Times New Roman"/>
        </w:rPr>
        <w:t>ppkt 2-4 – składa dokument lub dokumenty wystawione w kraju, w którym wykonawca ma</w:t>
      </w:r>
      <w:r w:rsidR="003A751B" w:rsidRPr="00C9720F">
        <w:rPr>
          <w:rFonts w:cs="Times New Roman"/>
        </w:rPr>
        <w:t xml:space="preserve"> </w:t>
      </w:r>
      <w:r w:rsidRPr="00C9720F">
        <w:rPr>
          <w:rFonts w:cs="Times New Roman"/>
        </w:rPr>
        <w:t>siedzibę lub miejsce zamieszkania, potwierdzające odpowiednio, że:</w:t>
      </w:r>
    </w:p>
    <w:p w14:paraId="48FE394E" w14:textId="77777777" w:rsidR="003A751B" w:rsidRPr="00C9720F" w:rsidRDefault="00595781" w:rsidP="00D02FC7">
      <w:pPr>
        <w:pStyle w:val="Akapitzlist"/>
        <w:numPr>
          <w:ilvl w:val="2"/>
          <w:numId w:val="34"/>
        </w:numPr>
        <w:rPr>
          <w:rFonts w:cs="Times New Roman"/>
        </w:rPr>
      </w:pPr>
      <w:r w:rsidRPr="00C9720F">
        <w:rPr>
          <w:rFonts w:cs="Times New Roman"/>
        </w:rPr>
        <w:t>nie zalega z opłacaniem podatków, opłat, składek na ubezpieczenie społeczne lub zdrowotne albo że zawarł porozumienie z właściwym organem w sprawie spłat tych należności wraz z ewentual</w:t>
      </w:r>
      <w:r w:rsidR="00AE3911" w:rsidRPr="00C9720F">
        <w:rPr>
          <w:rFonts w:cs="Times New Roman"/>
        </w:rPr>
        <w:t>nymi odsetkami lub grzywnami, w </w:t>
      </w:r>
      <w:r w:rsidRPr="00C9720F">
        <w:rPr>
          <w:rFonts w:cs="Times New Roman"/>
        </w:rPr>
        <w:t>szczególności uzyskał przewidziane pr</w:t>
      </w:r>
      <w:r w:rsidR="00AE3911" w:rsidRPr="00C9720F">
        <w:rPr>
          <w:rFonts w:cs="Times New Roman"/>
        </w:rPr>
        <w:t>awem zwolnienie, odroczenie lub </w:t>
      </w:r>
      <w:r w:rsidRPr="00C9720F">
        <w:rPr>
          <w:rFonts w:cs="Times New Roman"/>
        </w:rPr>
        <w:t>rozłożenie na raty zaległych płatności lub wstrzymanie w całości wykonania decyzji właściwego organu, wystawione nie wcześniej niż 3 miesiące przed upływem terminu składania ofert,</w:t>
      </w:r>
    </w:p>
    <w:p w14:paraId="5BE9514E" w14:textId="77777777" w:rsidR="003A751B" w:rsidRPr="00C9720F" w:rsidRDefault="00595781" w:rsidP="00D02FC7">
      <w:pPr>
        <w:pStyle w:val="Akapitzlist"/>
        <w:numPr>
          <w:ilvl w:val="2"/>
          <w:numId w:val="34"/>
        </w:numPr>
        <w:rPr>
          <w:rFonts w:cs="Times New Roman"/>
        </w:rPr>
      </w:pPr>
      <w:r w:rsidRPr="00C9720F">
        <w:rPr>
          <w:rFonts w:cs="Times New Roman"/>
        </w:rPr>
        <w:t>nie otwarto jego likwidacji ani nie ogłoszono upadłości, wystawione nie wcześniej niż 6</w:t>
      </w:r>
      <w:r w:rsidR="00571E87" w:rsidRPr="00C9720F">
        <w:rPr>
          <w:rFonts w:cs="Times New Roman"/>
        </w:rPr>
        <w:t> </w:t>
      </w:r>
      <w:r w:rsidRPr="00C9720F">
        <w:rPr>
          <w:rFonts w:cs="Times New Roman"/>
        </w:rPr>
        <w:t>miesięcy przed upływem terminu składania ofert.</w:t>
      </w:r>
    </w:p>
    <w:p w14:paraId="20E113BA" w14:textId="77777777" w:rsidR="00AE3911" w:rsidRPr="00C9720F" w:rsidRDefault="00595781" w:rsidP="00D02FC7">
      <w:pPr>
        <w:pStyle w:val="Akapitzlist"/>
        <w:numPr>
          <w:ilvl w:val="0"/>
          <w:numId w:val="34"/>
        </w:numPr>
        <w:rPr>
          <w:rFonts w:cs="Times New Roman"/>
        </w:rPr>
      </w:pPr>
      <w:r w:rsidRPr="00C9720F">
        <w:rPr>
          <w:rFonts w:cs="Times New Roman"/>
        </w:rPr>
        <w:t>Jeżeli w kraju, w którym Wykonawca ma siedzibę lub miejsce zamieszkania lub miejsce</w:t>
      </w:r>
      <w:r w:rsidR="003A751B" w:rsidRPr="00C9720F">
        <w:rPr>
          <w:rFonts w:cs="Times New Roman"/>
        </w:rPr>
        <w:t xml:space="preserve"> </w:t>
      </w:r>
      <w:r w:rsidRPr="00C9720F">
        <w:rPr>
          <w:rFonts w:cs="Times New Roman"/>
        </w:rPr>
        <w:t>zamieszkania ma osoba, której dokument dotyczy, nie wydaje s</w:t>
      </w:r>
      <w:r w:rsidR="00571E87" w:rsidRPr="00C9720F">
        <w:rPr>
          <w:rFonts w:cs="Times New Roman"/>
        </w:rPr>
        <w:t>ię dokumentów, o których mowa w </w:t>
      </w:r>
      <w:r w:rsidR="00652759" w:rsidRPr="00C9720F">
        <w:rPr>
          <w:rFonts w:cs="Times New Roman"/>
        </w:rPr>
        <w:t>ppkt 11</w:t>
      </w:r>
      <w:r w:rsidRPr="00C9720F">
        <w:rPr>
          <w:rFonts w:cs="Times New Roman"/>
        </w:rPr>
        <w:t xml:space="preserve">, zastępuje się je dokumentem zawierającym odpowiednio oświadczenie Wykonawcy, ze wskazaniem osoby albo osób uprawnionych do jego reprezentacji, lub oświadczenie osoby, której dokument miał dotyczyć, </w:t>
      </w:r>
      <w:r w:rsidRPr="00C9720F">
        <w:rPr>
          <w:rFonts w:cs="Times New Roman"/>
        </w:rPr>
        <w:lastRenderedPageBreak/>
        <w:t>złożone przed notariuszem lub przed organem sądowym, administracyjnym albo organem samorządu zawodowego lub gospodarczego właściwym ze względu na siedzibę lub miejsce zamieszkania wykonawcy lub miejsce zamieszkania tej osoby. Zapisy dot. terminów ich wystawienia stosuje się odpowiednio.</w:t>
      </w:r>
    </w:p>
    <w:p w14:paraId="75BE79BE" w14:textId="77777777" w:rsidR="00AE3911" w:rsidRPr="00C9720F" w:rsidRDefault="00595781" w:rsidP="00D02FC7">
      <w:pPr>
        <w:pStyle w:val="Akapitzlist"/>
        <w:numPr>
          <w:ilvl w:val="0"/>
          <w:numId w:val="34"/>
        </w:numPr>
        <w:rPr>
          <w:rFonts w:cs="Times New Roman"/>
        </w:rPr>
      </w:pPr>
      <w:r w:rsidRPr="00C9720F">
        <w:rPr>
          <w:rFonts w:cs="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2751708D" w14:textId="77777777" w:rsidR="00AE3911" w:rsidRPr="00C9720F" w:rsidRDefault="00595781" w:rsidP="00D02FC7">
      <w:pPr>
        <w:pStyle w:val="Akapitzlist"/>
        <w:numPr>
          <w:ilvl w:val="0"/>
          <w:numId w:val="34"/>
        </w:numPr>
        <w:rPr>
          <w:rFonts w:cs="Times New Roman"/>
        </w:rPr>
      </w:pPr>
      <w:r w:rsidRPr="00C9720F">
        <w:rPr>
          <w:rFonts w:cs="Times New Roman"/>
        </w:rPr>
        <w:t xml:space="preserve">Wykonawca mający siedzibę na terytorium Rzeczypospolitej Polskiej, w odniesieniu do osoby mającej miejsce zamieszkania poza terytorium Rzeczypospolitej Polskiej, której dotyczy dokument wskazany w ppkt 1, składa dokument, o </w:t>
      </w:r>
      <w:r w:rsidR="00AE3911" w:rsidRPr="00C9720F">
        <w:rPr>
          <w:rFonts w:cs="Times New Roman"/>
        </w:rPr>
        <w:t>którym mowa w ppkt 11</w:t>
      </w:r>
      <w:r w:rsidRPr="00C9720F">
        <w:rPr>
          <w:rFonts w:cs="Times New Roman"/>
        </w:rPr>
        <w:t xml:space="preserve"> lit. </w:t>
      </w:r>
      <w:r w:rsidR="00571E87" w:rsidRPr="00C9720F">
        <w:rPr>
          <w:rFonts w:cs="Times New Roman"/>
        </w:rPr>
        <w:t>a, w zakresie określonym w art. </w:t>
      </w:r>
      <w:r w:rsidRPr="00C9720F">
        <w:rPr>
          <w:rFonts w:cs="Times New Roman"/>
        </w:rPr>
        <w:t>24 ust. 1 pkt 14 i 21 oraz ust. 5 pkt 6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Zapisy dot. terminów ich wystawienia stosuje się odpowiednio.</w:t>
      </w:r>
    </w:p>
    <w:p w14:paraId="7A5794E1" w14:textId="77777777" w:rsidR="00697043" w:rsidRPr="00C9720F" w:rsidRDefault="00595781" w:rsidP="00D02FC7">
      <w:pPr>
        <w:pStyle w:val="Akapitzlist"/>
        <w:numPr>
          <w:ilvl w:val="0"/>
          <w:numId w:val="34"/>
        </w:numPr>
        <w:rPr>
          <w:rFonts w:cs="Times New Roman"/>
        </w:rPr>
      </w:pPr>
      <w:r w:rsidRPr="00C9720F">
        <w:rPr>
          <w:rFonts w:cs="Times New Roman"/>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14:paraId="0CF77CC5" w14:textId="77777777" w:rsidR="00BF7964" w:rsidRPr="00C9720F" w:rsidRDefault="00BF7964" w:rsidP="00C9720F">
      <w:pPr>
        <w:pStyle w:val="Nagwek2"/>
        <w:rPr>
          <w:rFonts w:cs="Times New Roman"/>
          <w:szCs w:val="22"/>
        </w:rPr>
      </w:pPr>
      <w:bookmarkStart w:id="30" w:name="_Toc504640462"/>
      <w:r w:rsidRPr="00C9720F">
        <w:rPr>
          <w:rFonts w:cs="Times New Roman"/>
          <w:szCs w:val="22"/>
        </w:rPr>
        <w:t>6.2.2. Oświadczenie i dokumenty potwierdzające spełnianie warunku sytuacji ekonomicznej lub finansowej</w:t>
      </w:r>
      <w:bookmarkEnd w:id="30"/>
    </w:p>
    <w:p w14:paraId="0D7A3CF4" w14:textId="77777777" w:rsidR="008629AF" w:rsidRPr="00C9720F" w:rsidRDefault="00BF7964" w:rsidP="00D02FC7">
      <w:pPr>
        <w:pStyle w:val="Akapitzlist"/>
        <w:numPr>
          <w:ilvl w:val="0"/>
          <w:numId w:val="50"/>
        </w:numPr>
        <w:rPr>
          <w:rFonts w:cs="Times New Roman"/>
        </w:rPr>
      </w:pPr>
      <w:r w:rsidRPr="00C9720F">
        <w:rPr>
          <w:rFonts w:cs="Times New Roman"/>
        </w:rPr>
        <w:t xml:space="preserve">W celu potwierdzenia spełniania przez wykonawcę warunków udziału w postępowaniu dotyczących sytuacji ekonomicznej lub finansowej Zamawiający żąda następujących dokumentów: </w:t>
      </w:r>
    </w:p>
    <w:p w14:paraId="276056EB" w14:textId="77777777" w:rsidR="008629AF" w:rsidRPr="00C9720F" w:rsidRDefault="00BF7964" w:rsidP="00D02FC7">
      <w:pPr>
        <w:pStyle w:val="Akapitzlist"/>
        <w:numPr>
          <w:ilvl w:val="1"/>
          <w:numId w:val="50"/>
        </w:numPr>
        <w:rPr>
          <w:rFonts w:cs="Times New Roman"/>
        </w:rPr>
      </w:pPr>
      <w:r w:rsidRPr="00C9720F">
        <w:rPr>
          <w:rFonts w:cs="Times New Roman"/>
        </w:rPr>
        <w:t>polisy ubezpieczeniowej od odpowiedzialności cywilnej w zakresie prowadzonej działalności gospodarczej.</w:t>
      </w:r>
    </w:p>
    <w:p w14:paraId="35F33DD4" w14:textId="77777777" w:rsidR="00BF7964" w:rsidRPr="00C9720F" w:rsidRDefault="008629AF" w:rsidP="00D02FC7">
      <w:pPr>
        <w:pStyle w:val="Akapitzlist"/>
        <w:numPr>
          <w:ilvl w:val="0"/>
          <w:numId w:val="50"/>
        </w:numPr>
        <w:rPr>
          <w:rFonts w:cs="Times New Roman"/>
        </w:rPr>
      </w:pPr>
      <w:r w:rsidRPr="00C9720F">
        <w:rPr>
          <w:rFonts w:cs="Times New Roman"/>
        </w:rPr>
        <w:t>J</w:t>
      </w:r>
      <w:r w:rsidR="00BF7964" w:rsidRPr="00C9720F">
        <w:rPr>
          <w:rFonts w:cs="Times New Roman"/>
        </w:rPr>
        <w:t xml:space="preserve">eżeli z uzasadnionej przyczyny Wykonawca nie może złożyć wymaganych przez Zamawiającego dokumentów, o których mowa w </w:t>
      </w:r>
      <w:r w:rsidRPr="00C9720F">
        <w:rPr>
          <w:rFonts w:cs="Times New Roman"/>
        </w:rPr>
        <w:t>pkt 1</w:t>
      </w:r>
      <w:r w:rsidR="00BF7964" w:rsidRPr="00C9720F">
        <w:rPr>
          <w:rFonts w:cs="Times New Roman"/>
        </w:rPr>
        <w:t>, Zamawiający dopuszcza złożenie przez Wykonawcę innych dokumentów, które w wystarczający sposób potwierdzą spełnianie opisywanego przez Zamawiającego warunku udziału w postępowaniu.</w:t>
      </w:r>
    </w:p>
    <w:p w14:paraId="4F97BA4B" w14:textId="77777777" w:rsidR="00CE18E6" w:rsidRPr="00C9720F" w:rsidRDefault="00CE18E6" w:rsidP="00C9720F">
      <w:pPr>
        <w:pStyle w:val="Nagwek2"/>
        <w:rPr>
          <w:rFonts w:cs="Times New Roman"/>
          <w:szCs w:val="22"/>
        </w:rPr>
      </w:pPr>
      <w:bookmarkStart w:id="31" w:name="_Toc504640463"/>
      <w:r w:rsidRPr="00C9720F">
        <w:rPr>
          <w:rFonts w:cs="Times New Roman"/>
          <w:szCs w:val="22"/>
        </w:rPr>
        <w:t>6.2.3. Oświadczenie i dokumenty potwierdzające spełnianie warunku zdolności technicznej lub zawodowej</w:t>
      </w:r>
      <w:bookmarkEnd w:id="31"/>
    </w:p>
    <w:p w14:paraId="0AD2A5A4" w14:textId="77777777" w:rsidR="00CE18E6" w:rsidRPr="00C9720F" w:rsidRDefault="00CE18E6" w:rsidP="00D02FC7">
      <w:pPr>
        <w:pStyle w:val="Akapitzlist"/>
        <w:numPr>
          <w:ilvl w:val="0"/>
          <w:numId w:val="51"/>
        </w:numPr>
        <w:rPr>
          <w:rFonts w:cs="Times New Roman"/>
        </w:rPr>
      </w:pPr>
      <w:r w:rsidRPr="00C9720F">
        <w:rPr>
          <w:rFonts w:cs="Times New Roman"/>
        </w:rPr>
        <w:t xml:space="preserve">W celu potwierdzenia spełniania przez wykonawcę warunków udziału w postępowaniu dotyczących zdolności technicznej lub zawodowej Zamawiający żąda następujących dokumentów: </w:t>
      </w:r>
    </w:p>
    <w:p w14:paraId="20D3862E" w14:textId="5F81092C" w:rsidR="00CE18E6" w:rsidRPr="00800E09" w:rsidRDefault="00CE18E6" w:rsidP="00D02FC7">
      <w:pPr>
        <w:pStyle w:val="Akapitzlist"/>
        <w:numPr>
          <w:ilvl w:val="1"/>
          <w:numId w:val="51"/>
        </w:numPr>
        <w:rPr>
          <w:rFonts w:cs="Times New Roman"/>
        </w:rPr>
      </w:pPr>
      <w:r w:rsidRPr="00AB45CF">
        <w:rPr>
          <w:rFonts w:cs="Times New Roman"/>
          <w:b/>
          <w:shd w:val="clear" w:color="auto" w:fill="FFFFFF"/>
        </w:rPr>
        <w:t xml:space="preserve">wykazu </w:t>
      </w:r>
      <w:r w:rsidR="001E3B46" w:rsidRPr="00AB45CF">
        <w:rPr>
          <w:rFonts w:cs="Times New Roman"/>
          <w:b/>
          <w:shd w:val="clear" w:color="auto" w:fill="FFFFFF"/>
        </w:rPr>
        <w:t>usług</w:t>
      </w:r>
      <w:r w:rsidRPr="00C9720F">
        <w:rPr>
          <w:rFonts w:cs="Times New Roman"/>
          <w:shd w:val="clear" w:color="auto" w:fill="FFFFFF"/>
        </w:rPr>
        <w:t xml:space="preserve"> </w:t>
      </w:r>
      <w:r w:rsidR="00B17B11" w:rsidRPr="00C9720F">
        <w:rPr>
          <w:rFonts w:cs="Times New Roman"/>
          <w:shd w:val="clear" w:color="auto" w:fill="FFFFFF"/>
        </w:rPr>
        <w:t xml:space="preserve">(zgodnie z załącznikiem nr 6 do SIWZ) </w:t>
      </w:r>
      <w:r w:rsidRPr="00C9720F">
        <w:rPr>
          <w:rFonts w:cs="Times New Roman"/>
          <w:shd w:val="clear" w:color="auto" w:fill="FFFFFF"/>
        </w:rPr>
        <w:t xml:space="preserve">wykonanych nie wcześniej niż w okresie ostatnich </w:t>
      </w:r>
      <w:r w:rsidR="00FF2CDC">
        <w:rPr>
          <w:rFonts w:cs="Times New Roman"/>
          <w:shd w:val="clear" w:color="auto" w:fill="FFFFFF"/>
        </w:rPr>
        <w:t>5</w:t>
      </w:r>
      <w:r w:rsidR="00697270" w:rsidRPr="00C9720F">
        <w:rPr>
          <w:rFonts w:cs="Times New Roman"/>
          <w:shd w:val="clear" w:color="auto" w:fill="FFFFFF"/>
        </w:rPr>
        <w:t xml:space="preserve"> </w:t>
      </w:r>
      <w:r w:rsidRPr="00C9720F">
        <w:rPr>
          <w:rFonts w:cs="Times New Roman"/>
          <w:shd w:val="clear" w:color="auto" w:fill="FFFFFF"/>
        </w:rPr>
        <w:t xml:space="preserve">lat przed </w:t>
      </w:r>
      <w:r w:rsidRPr="0032445D">
        <w:rPr>
          <w:rFonts w:cs="Times New Roman"/>
          <w:shd w:val="clear" w:color="auto" w:fill="FFFFFF"/>
        </w:rPr>
        <w:t xml:space="preserve">upływem terminu składania ofert, a jeżeli okres prowadzenia działalności </w:t>
      </w:r>
      <w:r w:rsidRPr="0032445D">
        <w:rPr>
          <w:rFonts w:cs="Times New Roman"/>
          <w:shd w:val="clear" w:color="auto" w:fill="FFFFFF"/>
        </w:rPr>
        <w:lastRenderedPageBreak/>
        <w:t>jest krótszy - w tym okresie, wraz z podaniem ich wartości, daty</w:t>
      </w:r>
      <w:r w:rsidR="006E16F5" w:rsidRPr="0032445D">
        <w:rPr>
          <w:rFonts w:cs="Times New Roman"/>
          <w:shd w:val="clear" w:color="auto" w:fill="FFFFFF"/>
        </w:rPr>
        <w:t xml:space="preserve"> wykonania</w:t>
      </w:r>
      <w:r w:rsidRPr="0032445D">
        <w:rPr>
          <w:rFonts w:cs="Times New Roman"/>
          <w:shd w:val="clear" w:color="auto" w:fill="FFFFFF"/>
        </w:rPr>
        <w:t xml:space="preserve"> i podmiotów, na</w:t>
      </w:r>
      <w:r w:rsidR="009567C8">
        <w:rPr>
          <w:rFonts w:cs="Times New Roman"/>
          <w:shd w:val="clear" w:color="auto" w:fill="FFFFFF"/>
        </w:rPr>
        <w:t> </w:t>
      </w:r>
      <w:r w:rsidRPr="0032445D">
        <w:rPr>
          <w:rFonts w:cs="Times New Roman"/>
          <w:shd w:val="clear" w:color="auto" w:fill="FFFFFF"/>
        </w:rPr>
        <w:t>rzecz któryc</w:t>
      </w:r>
      <w:r w:rsidR="00B17B11" w:rsidRPr="0032445D">
        <w:rPr>
          <w:rFonts w:cs="Times New Roman"/>
          <w:shd w:val="clear" w:color="auto" w:fill="FFFFFF"/>
        </w:rPr>
        <w:t xml:space="preserve">h </w:t>
      </w:r>
      <w:r w:rsidR="006E16F5" w:rsidRPr="0032445D">
        <w:rPr>
          <w:rFonts w:cs="Times New Roman"/>
          <w:shd w:val="clear" w:color="auto" w:fill="FFFFFF"/>
        </w:rPr>
        <w:t xml:space="preserve">usługi </w:t>
      </w:r>
      <w:r w:rsidR="00B17B11" w:rsidRPr="0032445D">
        <w:rPr>
          <w:rFonts w:cs="Times New Roman"/>
          <w:shd w:val="clear" w:color="auto" w:fill="FFFFFF"/>
        </w:rPr>
        <w:t>te zostały wykonane</w:t>
      </w:r>
      <w:r w:rsidR="006E16F5" w:rsidRPr="0032445D">
        <w:rPr>
          <w:rFonts w:cs="Times New Roman"/>
          <w:shd w:val="clear" w:color="auto" w:fill="FFFFFF"/>
        </w:rPr>
        <w:t xml:space="preserve"> należycie</w:t>
      </w:r>
      <w:r w:rsidR="00B17B11" w:rsidRPr="0032445D">
        <w:rPr>
          <w:rFonts w:cs="Times New Roman"/>
          <w:shd w:val="clear" w:color="auto" w:fill="FFFFFF"/>
        </w:rPr>
        <w:t xml:space="preserve">, </w:t>
      </w:r>
      <w:r w:rsidR="006E16F5" w:rsidRPr="0032445D">
        <w:rPr>
          <w:rFonts w:cs="Times New Roman"/>
          <w:shd w:val="clear" w:color="auto" w:fill="FFFFFF"/>
        </w:rPr>
        <w:t>przy czym dowodami, o których mowa, są referencje bądź inne dokumenty wystawione przez podmiot, na rzecz którego usługi były wykonywane, a w przypadku świadczeń okresowych lub ciągłych są wykonywane, a jeżeli z</w:t>
      </w:r>
      <w:r w:rsidR="0032445D">
        <w:rPr>
          <w:rFonts w:cs="Times New Roman"/>
          <w:shd w:val="clear" w:color="auto" w:fill="FFFFFF"/>
        </w:rPr>
        <w:t> </w:t>
      </w:r>
      <w:r w:rsidR="006E16F5" w:rsidRPr="0032445D">
        <w:rPr>
          <w:rFonts w:cs="Times New Roman"/>
          <w:shd w:val="clear" w:color="auto" w:fill="FFFFFF"/>
        </w:rPr>
        <w:t>uzasadnionej przyczyny o obiektywnym charakterze wykonawca nie jest w stanie uzyskać tych dokumentów - oświadczenie wykonawcy; w przypadku świadczeń okresowych lub</w:t>
      </w:r>
      <w:r w:rsidR="0032445D">
        <w:rPr>
          <w:rFonts w:cs="Times New Roman"/>
          <w:shd w:val="clear" w:color="auto" w:fill="FFFFFF"/>
        </w:rPr>
        <w:t> </w:t>
      </w:r>
      <w:r w:rsidR="006E16F5" w:rsidRPr="0032445D">
        <w:rPr>
          <w:rFonts w:cs="Times New Roman"/>
          <w:shd w:val="clear" w:color="auto" w:fill="FFFFFF"/>
        </w:rPr>
        <w:t>ciągłych nadal wykonywanych referencje bądź inne dokumenty potwierdzające ich należyte wykonywanie powinny być wydane nie wcześniej niż 3 miesiące przed upływem terminu składania ofert albo wniosków o dopuszczenie do udziału w postępowaniu;</w:t>
      </w:r>
    </w:p>
    <w:p w14:paraId="38003F47" w14:textId="0F9E3A80" w:rsidR="005D068E" w:rsidRPr="0032445D" w:rsidRDefault="00C730A6" w:rsidP="00D02FC7">
      <w:pPr>
        <w:pStyle w:val="Akapitzlist"/>
        <w:numPr>
          <w:ilvl w:val="1"/>
          <w:numId w:val="51"/>
        </w:numPr>
        <w:rPr>
          <w:rFonts w:cs="Times New Roman"/>
        </w:rPr>
      </w:pPr>
      <w:r>
        <w:rPr>
          <w:rFonts w:cs="Times New Roman"/>
          <w:b/>
        </w:rPr>
        <w:t xml:space="preserve">wykaz </w:t>
      </w:r>
      <w:r w:rsidR="00524691">
        <w:rPr>
          <w:rFonts w:cs="Times New Roman"/>
          <w:b/>
        </w:rPr>
        <w:t>osób</w:t>
      </w:r>
      <w:r w:rsidR="00524691">
        <w:rPr>
          <w:rFonts w:cs="Times New Roman"/>
        </w:rPr>
        <w:t xml:space="preserve"> (zgodnie z załącznikiem nr </w:t>
      </w:r>
      <w:r w:rsidR="00FF2CDC">
        <w:rPr>
          <w:rFonts w:cs="Times New Roman"/>
        </w:rPr>
        <w:t>7</w:t>
      </w:r>
      <w:r w:rsidR="00524691">
        <w:rPr>
          <w:rFonts w:cs="Times New Roman"/>
        </w:rPr>
        <w:t xml:space="preserve"> do SIWZ), skierowanych przez Wykonawcę do realizacji zamówienia wraz z informacjami na temat ich kwalifikacji zawodowych, uprawnień, doświadczenia i wykształcenia niezbędnych do wykonania zamówienia publicznego, a także zakresu wykonywanych przez nie czynności oraz informacją o podstawie do dysponowania tymi osobami. </w:t>
      </w:r>
    </w:p>
    <w:p w14:paraId="6DCF4FB3" w14:textId="77777777" w:rsidR="00595781" w:rsidRPr="0032445D" w:rsidRDefault="00195373" w:rsidP="00C9720F">
      <w:pPr>
        <w:pStyle w:val="Nagwek2"/>
        <w:rPr>
          <w:rFonts w:cs="Times New Roman"/>
          <w:szCs w:val="22"/>
        </w:rPr>
      </w:pPr>
      <w:bookmarkStart w:id="32" w:name="_Toc504640464"/>
      <w:r w:rsidRPr="0032445D">
        <w:rPr>
          <w:rFonts w:cs="Times New Roman"/>
          <w:szCs w:val="22"/>
        </w:rPr>
        <w:t xml:space="preserve">6.2.4. </w:t>
      </w:r>
      <w:r w:rsidR="00595781" w:rsidRPr="0032445D">
        <w:rPr>
          <w:rFonts w:cs="Times New Roman"/>
          <w:szCs w:val="22"/>
        </w:rPr>
        <w:t>Oświadczenie i dokumenty dot. podmiotów trzecich</w:t>
      </w:r>
      <w:bookmarkEnd w:id="32"/>
    </w:p>
    <w:p w14:paraId="453180AF" w14:textId="4F6FD9CC" w:rsidR="00217F81" w:rsidRPr="00C9720F" w:rsidRDefault="00595781" w:rsidP="00D02FC7">
      <w:pPr>
        <w:pStyle w:val="Akapitzlist"/>
        <w:numPr>
          <w:ilvl w:val="0"/>
          <w:numId w:val="35"/>
        </w:numPr>
        <w:rPr>
          <w:rFonts w:cs="Times New Roman"/>
        </w:rPr>
      </w:pPr>
      <w:r w:rsidRPr="0032445D">
        <w:rPr>
          <w:rFonts w:cs="Times New Roman"/>
        </w:rPr>
        <w:t>Wykonawca, który polega na zdolnościach lub sy</w:t>
      </w:r>
      <w:r w:rsidRPr="00C9720F">
        <w:rPr>
          <w:rFonts w:cs="Times New Roman"/>
        </w:rPr>
        <w:t>tuacji innych podmiotów, musi udowodnić Zamawiającemu, że realizując zamówienie, będzie dysponował niezbędnymi zasobami tych podmiotów, w szczególności przedstawiając zobowiązanie tych podmiotów do oddania mu do</w:t>
      </w:r>
      <w:r w:rsidR="009567C8">
        <w:rPr>
          <w:rFonts w:cs="Times New Roman"/>
        </w:rPr>
        <w:t> </w:t>
      </w:r>
      <w:r w:rsidRPr="00C9720F">
        <w:rPr>
          <w:rFonts w:cs="Times New Roman"/>
        </w:rPr>
        <w:t>dyspozycji niezbędnych zasobów na potrzeby realizacji zamówienia.</w:t>
      </w:r>
    </w:p>
    <w:p w14:paraId="1722A0C1" w14:textId="77777777" w:rsidR="00217F81" w:rsidRPr="00C9720F" w:rsidRDefault="00595781" w:rsidP="00D02FC7">
      <w:pPr>
        <w:pStyle w:val="Akapitzlist"/>
        <w:numPr>
          <w:ilvl w:val="0"/>
          <w:numId w:val="35"/>
        </w:numPr>
        <w:rPr>
          <w:rFonts w:cs="Times New Roman"/>
        </w:rPr>
      </w:pPr>
      <w:r w:rsidRPr="00C9720F">
        <w:rPr>
          <w:rFonts w:cs="Times New Roman"/>
        </w:rPr>
        <w:t>W celu oceny, czy wykonawca polegając na zdolnościach lub sytuacji innych podmiotów na zasadach określonych w art. 22a ustawy Pzp, będzie dy</w:t>
      </w:r>
      <w:r w:rsidR="00217F81" w:rsidRPr="00C9720F">
        <w:rPr>
          <w:rFonts w:cs="Times New Roman"/>
        </w:rPr>
        <w:t>sponował niezbędnymi zasobami w </w:t>
      </w:r>
      <w:r w:rsidRPr="00C9720F">
        <w:rPr>
          <w:rFonts w:cs="Times New Roman"/>
        </w:rPr>
        <w:t>stopniu umożliwiającym należyte wykonanie zamówienia publicznego oraz oceny, czy stosunek łączący wykonawcę z tymi podmiotami gwarantuje rzeczywisty dostęp do ich zasobów, Zamawiający żąda dokumentów, które określają w szczególności:</w:t>
      </w:r>
    </w:p>
    <w:p w14:paraId="267DC429" w14:textId="77777777" w:rsidR="00217F81" w:rsidRPr="00C9720F" w:rsidRDefault="00595781" w:rsidP="00D02FC7">
      <w:pPr>
        <w:pStyle w:val="Akapitzlist"/>
        <w:numPr>
          <w:ilvl w:val="1"/>
          <w:numId w:val="35"/>
        </w:numPr>
        <w:rPr>
          <w:rFonts w:cs="Times New Roman"/>
        </w:rPr>
      </w:pPr>
      <w:r w:rsidRPr="00C9720F">
        <w:rPr>
          <w:rFonts w:cs="Times New Roman"/>
        </w:rPr>
        <w:t>zakres dostępnych wykonawcy zasobów innego podmiotu;</w:t>
      </w:r>
    </w:p>
    <w:p w14:paraId="41DB2DA3" w14:textId="77777777" w:rsidR="00217F81" w:rsidRPr="00C9720F" w:rsidRDefault="00595781" w:rsidP="00D02FC7">
      <w:pPr>
        <w:pStyle w:val="Akapitzlist"/>
        <w:numPr>
          <w:ilvl w:val="1"/>
          <w:numId w:val="35"/>
        </w:numPr>
        <w:rPr>
          <w:rFonts w:cs="Times New Roman"/>
        </w:rPr>
      </w:pPr>
      <w:r w:rsidRPr="00C9720F">
        <w:rPr>
          <w:rFonts w:cs="Times New Roman"/>
        </w:rPr>
        <w:t>sposób wykorzystania zasobów innego podmiotu, przez wykonawcę, przy wykonywaniu</w:t>
      </w:r>
      <w:r w:rsidR="00217F81" w:rsidRPr="00C9720F">
        <w:rPr>
          <w:rFonts w:cs="Times New Roman"/>
        </w:rPr>
        <w:t xml:space="preserve"> </w:t>
      </w:r>
      <w:r w:rsidRPr="00C9720F">
        <w:rPr>
          <w:rFonts w:cs="Times New Roman"/>
        </w:rPr>
        <w:t>zamówienia publicznego;</w:t>
      </w:r>
    </w:p>
    <w:p w14:paraId="1072B0C4" w14:textId="77777777" w:rsidR="00217F81" w:rsidRPr="00C9720F" w:rsidRDefault="00595781" w:rsidP="00D02FC7">
      <w:pPr>
        <w:pStyle w:val="Akapitzlist"/>
        <w:numPr>
          <w:ilvl w:val="1"/>
          <w:numId w:val="35"/>
        </w:numPr>
        <w:rPr>
          <w:rFonts w:cs="Times New Roman"/>
        </w:rPr>
      </w:pPr>
      <w:r w:rsidRPr="00C9720F">
        <w:rPr>
          <w:rFonts w:cs="Times New Roman"/>
        </w:rPr>
        <w:t>zakres i okres udziału innego podmiotu przy wykonywaniu zamówienia publicznego;</w:t>
      </w:r>
    </w:p>
    <w:p w14:paraId="1AF40DEC" w14:textId="77777777" w:rsidR="00217F81" w:rsidRPr="00C9720F" w:rsidRDefault="00595781" w:rsidP="00D02FC7">
      <w:pPr>
        <w:pStyle w:val="Akapitzlist"/>
        <w:numPr>
          <w:ilvl w:val="1"/>
          <w:numId w:val="35"/>
        </w:numPr>
        <w:rPr>
          <w:rFonts w:cs="Times New Roman"/>
        </w:rPr>
      </w:pPr>
      <w:r w:rsidRPr="00C9720F">
        <w:rPr>
          <w:rFonts w:cs="Times New Roman"/>
        </w:rPr>
        <w:t>czy podmiot, na zdolnościach którego wykonawca polega w od</w:t>
      </w:r>
      <w:r w:rsidR="00571E87" w:rsidRPr="00C9720F">
        <w:rPr>
          <w:rFonts w:cs="Times New Roman"/>
        </w:rPr>
        <w:t>niesieniu do warunków udziału w </w:t>
      </w:r>
      <w:r w:rsidRPr="00C9720F">
        <w:rPr>
          <w:rFonts w:cs="Times New Roman"/>
        </w:rPr>
        <w:t>postępowaniu dotyczących wykształcenia, kwalifikacji zawodowych lub doświadczenia, zrealizuje roboty budowlane lub usługi, których wskazane zdolności dotyczą.</w:t>
      </w:r>
    </w:p>
    <w:p w14:paraId="1FC6CB7C" w14:textId="77777777" w:rsidR="0009381B" w:rsidRPr="00C9720F" w:rsidRDefault="00595781" w:rsidP="00D02FC7">
      <w:pPr>
        <w:pStyle w:val="Akapitzlist"/>
        <w:numPr>
          <w:ilvl w:val="0"/>
          <w:numId w:val="35"/>
        </w:numPr>
        <w:rPr>
          <w:rFonts w:cs="Times New Roman"/>
        </w:rPr>
      </w:pPr>
      <w:r w:rsidRPr="00C9720F">
        <w:rPr>
          <w:rFonts w:cs="Times New Roman"/>
        </w:rPr>
        <w:t xml:space="preserve">Zamawiający żąda od Wykonawcy, który polega na zdolnościach lub sytuacji innych podmiotów na zasadach określonych w art. 22a ustawy Pzp, przedstawienia w odniesieniu do tych podmiotów dokumentów wymienionych </w:t>
      </w:r>
      <w:r w:rsidR="00217F81" w:rsidRPr="00C9720F">
        <w:rPr>
          <w:rFonts w:cs="Times New Roman"/>
        </w:rPr>
        <w:t>w pkt 6.2.1 ppkt 1-8</w:t>
      </w:r>
      <w:r w:rsidRPr="00C9720F">
        <w:rPr>
          <w:rFonts w:cs="Times New Roman"/>
        </w:rPr>
        <w:t>.</w:t>
      </w:r>
    </w:p>
    <w:p w14:paraId="28792918" w14:textId="5176A8C2" w:rsidR="00697043" w:rsidRPr="00C9720F" w:rsidRDefault="00595781" w:rsidP="00D02FC7">
      <w:pPr>
        <w:pStyle w:val="Akapitzlist"/>
        <w:numPr>
          <w:ilvl w:val="0"/>
          <w:numId w:val="35"/>
        </w:numPr>
        <w:rPr>
          <w:rFonts w:cs="Times New Roman"/>
        </w:rPr>
      </w:pPr>
      <w:r w:rsidRPr="00C9720F">
        <w:rPr>
          <w:rFonts w:cs="Times New Roman"/>
        </w:rPr>
        <w:t>Zamawiający żąda od Wykonawcy przedstawienia dokumentów w</w:t>
      </w:r>
      <w:r w:rsidR="0009381B" w:rsidRPr="00C9720F">
        <w:rPr>
          <w:rFonts w:cs="Times New Roman"/>
        </w:rPr>
        <w:t>ymienionych w pkt 6.2.1 ppkt 1-8</w:t>
      </w:r>
      <w:r w:rsidRPr="00C9720F">
        <w:rPr>
          <w:rFonts w:cs="Times New Roman"/>
        </w:rPr>
        <w:t>, dotyczących Podwykonawcy, któremu zamierza powierzyć w</w:t>
      </w:r>
      <w:r w:rsidR="00571E87" w:rsidRPr="00C9720F">
        <w:rPr>
          <w:rFonts w:cs="Times New Roman"/>
        </w:rPr>
        <w:t>ykonanie części zamówienia, a </w:t>
      </w:r>
      <w:r w:rsidRPr="00C9720F">
        <w:rPr>
          <w:rFonts w:cs="Times New Roman"/>
        </w:rPr>
        <w:t xml:space="preserve">który nie </w:t>
      </w:r>
      <w:r w:rsidRPr="00C9720F">
        <w:rPr>
          <w:rFonts w:cs="Times New Roman"/>
        </w:rPr>
        <w:lastRenderedPageBreak/>
        <w:t>jest podmiotem, na którego zdolnościach lub sytuacji wykonawca polega na zasadach określonych w</w:t>
      </w:r>
      <w:r w:rsidR="00BB5425">
        <w:rPr>
          <w:rFonts w:cs="Times New Roman"/>
        </w:rPr>
        <w:t> </w:t>
      </w:r>
      <w:r w:rsidRPr="00C9720F">
        <w:rPr>
          <w:rFonts w:cs="Times New Roman"/>
        </w:rPr>
        <w:t>art. 22a ustawy Pzp.</w:t>
      </w:r>
    </w:p>
    <w:p w14:paraId="4B2A376A" w14:textId="77777777" w:rsidR="00595781" w:rsidRPr="00C9720F" w:rsidRDefault="00595781" w:rsidP="00C9720F">
      <w:pPr>
        <w:pStyle w:val="Nagwek2"/>
        <w:rPr>
          <w:rFonts w:cs="Times New Roman"/>
          <w:szCs w:val="22"/>
        </w:rPr>
      </w:pPr>
      <w:bookmarkStart w:id="33" w:name="_Toc504640465"/>
      <w:r w:rsidRPr="00C9720F">
        <w:rPr>
          <w:rFonts w:cs="Times New Roman"/>
          <w:szCs w:val="22"/>
        </w:rPr>
        <w:t>6.2.</w:t>
      </w:r>
      <w:r w:rsidR="00195373" w:rsidRPr="00C9720F">
        <w:rPr>
          <w:rFonts w:cs="Times New Roman"/>
          <w:szCs w:val="22"/>
        </w:rPr>
        <w:t>5</w:t>
      </w:r>
      <w:r w:rsidRPr="00C9720F">
        <w:rPr>
          <w:rFonts w:cs="Times New Roman"/>
          <w:szCs w:val="22"/>
        </w:rPr>
        <w:t>. Forma składanych dokumentów</w:t>
      </w:r>
      <w:bookmarkEnd w:id="33"/>
    </w:p>
    <w:p w14:paraId="2D9CB21A" w14:textId="77777777" w:rsidR="00EC5B02" w:rsidRPr="00C9720F" w:rsidRDefault="00595781" w:rsidP="00D02FC7">
      <w:pPr>
        <w:pStyle w:val="Akapitzlist"/>
        <w:numPr>
          <w:ilvl w:val="0"/>
          <w:numId w:val="36"/>
        </w:numPr>
        <w:rPr>
          <w:rFonts w:cs="Times New Roman"/>
        </w:rPr>
      </w:pPr>
      <w:r w:rsidRPr="00C9720F">
        <w:rPr>
          <w:rFonts w:cs="Times New Roman"/>
        </w:rPr>
        <w:t>W przypadku wskazania przez Wykonawcę dostępnoś</w:t>
      </w:r>
      <w:r w:rsidR="00EC5B02" w:rsidRPr="00C9720F">
        <w:rPr>
          <w:rFonts w:cs="Times New Roman"/>
        </w:rPr>
        <w:t>ci oświadczeń lub dokumentów, o </w:t>
      </w:r>
      <w:r w:rsidRPr="00C9720F">
        <w:rPr>
          <w:rFonts w:cs="Times New Roman"/>
        </w:rPr>
        <w:t>kt</w:t>
      </w:r>
      <w:r w:rsidR="00EC5B02" w:rsidRPr="00C9720F">
        <w:rPr>
          <w:rFonts w:cs="Times New Roman"/>
        </w:rPr>
        <w:t>ó</w:t>
      </w:r>
      <w:r w:rsidR="00CE18E6" w:rsidRPr="00C9720F">
        <w:rPr>
          <w:rFonts w:cs="Times New Roman"/>
        </w:rPr>
        <w:t>rych mowa w pkt 6.2.1.-6.2.4</w:t>
      </w:r>
      <w:r w:rsidR="00EC5B02" w:rsidRPr="00C9720F">
        <w:rPr>
          <w:rFonts w:cs="Times New Roman"/>
        </w:rPr>
        <w:t>.</w:t>
      </w:r>
      <w:r w:rsidRPr="00C9720F">
        <w:rPr>
          <w:rFonts w:cs="Times New Roman"/>
        </w:rPr>
        <w:t xml:space="preserve"> w formie elektronicznej pod określonymi adresami internetowymi ogólnodostępnych i bezpłatnych baz danych, Zamawiający pobiera samodzielnie z tych baz danych wskazane przez wykonawcę oświadczenia lub dokumenty.</w:t>
      </w:r>
    </w:p>
    <w:p w14:paraId="6F696C0E" w14:textId="3896B34C" w:rsidR="00EC5B02" w:rsidRPr="00C9720F" w:rsidRDefault="00595781" w:rsidP="00D02FC7">
      <w:pPr>
        <w:pStyle w:val="Akapitzlist"/>
        <w:numPr>
          <w:ilvl w:val="0"/>
          <w:numId w:val="36"/>
        </w:numPr>
        <w:rPr>
          <w:rFonts w:cs="Times New Roman"/>
        </w:rPr>
      </w:pPr>
      <w:r w:rsidRPr="00C9720F">
        <w:rPr>
          <w:rFonts w:cs="Times New Roman"/>
        </w:rPr>
        <w:t>W przypadku wskazania przez wykonawcę oświadczeń lub d</w:t>
      </w:r>
      <w:r w:rsidR="00571E87" w:rsidRPr="00C9720F">
        <w:rPr>
          <w:rFonts w:cs="Times New Roman"/>
        </w:rPr>
        <w:t>okumentów, o których mowa w pkt </w:t>
      </w:r>
      <w:r w:rsidR="00CE18E6" w:rsidRPr="00C9720F">
        <w:rPr>
          <w:rFonts w:cs="Times New Roman"/>
        </w:rPr>
        <w:t>6.2.1.-6.2.4</w:t>
      </w:r>
      <w:r w:rsidRPr="00C9720F">
        <w:rPr>
          <w:rFonts w:cs="Times New Roman"/>
        </w:rPr>
        <w:t>. które znajdują się w posiadaniu Zamawiającego, w szczególności oświadczeń lub dokumentów przechowywanych przez Zamawiającego zgodnie z art. 97 ust. 1 ustawy Pzp, Zamawiający w celu potwierdzenia braku podstaw wykluczenia z postęp</w:t>
      </w:r>
      <w:r w:rsidR="00EC5B02" w:rsidRPr="00C9720F">
        <w:rPr>
          <w:rFonts w:cs="Times New Roman"/>
        </w:rPr>
        <w:t>owania i </w:t>
      </w:r>
      <w:r w:rsidRPr="00C9720F">
        <w:rPr>
          <w:rFonts w:cs="Times New Roman"/>
        </w:rPr>
        <w:t>spełnienia warunków udziału w</w:t>
      </w:r>
      <w:r w:rsidR="00BB5425">
        <w:rPr>
          <w:rFonts w:cs="Times New Roman"/>
        </w:rPr>
        <w:t> </w:t>
      </w:r>
      <w:r w:rsidRPr="00C9720F">
        <w:rPr>
          <w:rFonts w:cs="Times New Roman"/>
        </w:rPr>
        <w:t>postępowaniu, korzysta z posiadanych oświadczeń lub dokumentów, o ile są one aktualne.</w:t>
      </w:r>
    </w:p>
    <w:p w14:paraId="3A634268" w14:textId="77777777" w:rsidR="00EC5B02" w:rsidRPr="00C9720F" w:rsidRDefault="00595781" w:rsidP="00D02FC7">
      <w:pPr>
        <w:pStyle w:val="Akapitzlist"/>
        <w:numPr>
          <w:ilvl w:val="0"/>
          <w:numId w:val="36"/>
        </w:numPr>
        <w:rPr>
          <w:rFonts w:cs="Times New Roman"/>
        </w:rPr>
      </w:pPr>
      <w:r w:rsidRPr="00C9720F">
        <w:rPr>
          <w:rFonts w:cs="Times New Roman"/>
        </w:rPr>
        <w:t>Oświadczenia, o których mowa w SIWZ dotyczące Wykonawcy i innych podmiotów, na których zdolnościach lub sytuacji polega wykonawca na zasadach określonych w art. 22a ustawy Pzp oraz dotyczące Podwykonawców, składane są w oryginale.</w:t>
      </w:r>
    </w:p>
    <w:p w14:paraId="0CF76A39" w14:textId="77777777" w:rsidR="00EC5B02" w:rsidRPr="00C9720F" w:rsidRDefault="00595781" w:rsidP="00D02FC7">
      <w:pPr>
        <w:pStyle w:val="Akapitzlist"/>
        <w:numPr>
          <w:ilvl w:val="0"/>
          <w:numId w:val="36"/>
        </w:numPr>
        <w:rPr>
          <w:rFonts w:cs="Times New Roman"/>
        </w:rPr>
      </w:pPr>
      <w:r w:rsidRPr="00C9720F">
        <w:rPr>
          <w:rFonts w:cs="Times New Roman"/>
        </w:rPr>
        <w:t>Dokumenty, o których mowa w rozporządzeniu, inne niż</w:t>
      </w:r>
      <w:r w:rsidR="00EC5B02" w:rsidRPr="00C9720F">
        <w:rPr>
          <w:rFonts w:cs="Times New Roman"/>
        </w:rPr>
        <w:t xml:space="preserve"> oświadczenia, o których mowa w </w:t>
      </w:r>
      <w:r w:rsidRPr="00C9720F">
        <w:rPr>
          <w:rFonts w:cs="Times New Roman"/>
        </w:rPr>
        <w:t>ppkt 3, składane są w oryginale lub kopii poświadczonej za zgodność z oryginałem.</w:t>
      </w:r>
    </w:p>
    <w:p w14:paraId="0AB2C967" w14:textId="77777777" w:rsidR="0017394C" w:rsidRPr="00C9720F" w:rsidRDefault="00595781" w:rsidP="00D02FC7">
      <w:pPr>
        <w:pStyle w:val="Akapitzlist"/>
        <w:numPr>
          <w:ilvl w:val="0"/>
          <w:numId w:val="36"/>
        </w:numPr>
        <w:rPr>
          <w:rFonts w:cs="Times New Roman"/>
        </w:rPr>
      </w:pPr>
      <w:r w:rsidRPr="00C9720F">
        <w:rPr>
          <w:rFonts w:cs="Times New Roman"/>
        </w:rPr>
        <w:t>Poświadczenia za zgodność z oryginałem dokonuje odpowiednio Wykonawca, podmiot, na którego zdolnościach lub sytuacji polega Wykonawca, Wyko</w:t>
      </w:r>
      <w:r w:rsidR="00EC5B02" w:rsidRPr="00C9720F">
        <w:rPr>
          <w:rFonts w:cs="Times New Roman"/>
        </w:rPr>
        <w:t>nawcy wspólnie ubiegający się o </w:t>
      </w:r>
      <w:r w:rsidRPr="00C9720F">
        <w:rPr>
          <w:rFonts w:cs="Times New Roman"/>
        </w:rPr>
        <w:t>udzielenie zamówienia publicznego albo Podwykonawca, w zakresie dokumentów, które każdego z nich dotyczą.</w:t>
      </w:r>
    </w:p>
    <w:p w14:paraId="07E52CD8" w14:textId="77777777" w:rsidR="0017394C" w:rsidRPr="00C9720F" w:rsidRDefault="00595781" w:rsidP="00D02FC7">
      <w:pPr>
        <w:pStyle w:val="Akapitzlist"/>
        <w:numPr>
          <w:ilvl w:val="0"/>
          <w:numId w:val="36"/>
        </w:numPr>
        <w:rPr>
          <w:rFonts w:cs="Times New Roman"/>
        </w:rPr>
      </w:pPr>
      <w:r w:rsidRPr="00C9720F">
        <w:rPr>
          <w:rFonts w:cs="Times New Roman"/>
        </w:rPr>
        <w:t>Poświadczenie za zgodność z oryginałem następuje w formie pisemnej lub w formie elektronicznej.</w:t>
      </w:r>
    </w:p>
    <w:p w14:paraId="7DF60553" w14:textId="77777777" w:rsidR="0086236F" w:rsidRPr="00C9720F" w:rsidRDefault="00595781" w:rsidP="00D02FC7">
      <w:pPr>
        <w:pStyle w:val="Akapitzlist"/>
        <w:numPr>
          <w:ilvl w:val="0"/>
          <w:numId w:val="36"/>
        </w:numPr>
        <w:rPr>
          <w:rFonts w:cs="Times New Roman"/>
        </w:rPr>
      </w:pPr>
      <w:r w:rsidRPr="00C9720F">
        <w:rPr>
          <w:rFonts w:cs="Times New Roman"/>
        </w:rPr>
        <w:t>Zamawiający może żądać przedstawienia oryginału lub notarialnie poświadczonej kopii dokumentów, o których mowa w SIWZ, innych niż oświadczenia, wyłącznie wtedy, gdy złożona kopia dokumentu jest nieczytelna lub budzi wątpliwości co do jej prawdziwości.</w:t>
      </w:r>
    </w:p>
    <w:p w14:paraId="62373D75" w14:textId="77777777" w:rsidR="0086236F" w:rsidRPr="00C9720F" w:rsidRDefault="00595781" w:rsidP="00D02FC7">
      <w:pPr>
        <w:pStyle w:val="Akapitzlist"/>
        <w:numPr>
          <w:ilvl w:val="0"/>
          <w:numId w:val="36"/>
        </w:numPr>
        <w:rPr>
          <w:rFonts w:cs="Times New Roman"/>
        </w:rPr>
      </w:pPr>
      <w:r w:rsidRPr="00C9720F">
        <w:rPr>
          <w:rFonts w:cs="Times New Roman"/>
        </w:rPr>
        <w:t>Dokumenty sporządzone w języku obcym są składane wraz z tłumaczeniem na język polski.</w:t>
      </w:r>
    </w:p>
    <w:p w14:paraId="164297C0" w14:textId="68A3096F" w:rsidR="00195373" w:rsidRPr="00082089" w:rsidRDefault="00595781" w:rsidP="00D02FC7">
      <w:pPr>
        <w:pStyle w:val="Akapitzlist"/>
        <w:numPr>
          <w:ilvl w:val="0"/>
          <w:numId w:val="36"/>
        </w:numPr>
        <w:rPr>
          <w:rFonts w:cs="Times New Roman"/>
        </w:rPr>
      </w:pPr>
      <w:r w:rsidRPr="00C9720F">
        <w:rPr>
          <w:rFonts w:cs="Times New Roman"/>
        </w:rPr>
        <w:t>W przypadku, o którym mowa w ppkt 1, Zamawiający może żądać od Wykonawcy przedstawienia tłumaczenia na język polski wskazanych przez Wykonawcę i pobranych samodzielnie przez Zamawiającego dokumentów.</w:t>
      </w:r>
    </w:p>
    <w:p w14:paraId="13C45E45" w14:textId="06F0C74D" w:rsidR="00595781" w:rsidRPr="00C9720F" w:rsidRDefault="00595781" w:rsidP="00C9720F">
      <w:pPr>
        <w:pStyle w:val="Nagwek1"/>
        <w:rPr>
          <w:rFonts w:cs="Times New Roman"/>
          <w:b w:val="0"/>
          <w:szCs w:val="22"/>
        </w:rPr>
      </w:pPr>
      <w:bookmarkStart w:id="34" w:name="_Toc504640466"/>
      <w:r w:rsidRPr="00C9720F">
        <w:rPr>
          <w:rFonts w:cs="Times New Roman"/>
          <w:szCs w:val="22"/>
        </w:rPr>
        <w:t>7. Informacje o sposobie porozumiewania się z</w:t>
      </w:r>
      <w:r w:rsidR="005A0A2D" w:rsidRPr="00C9720F">
        <w:rPr>
          <w:rFonts w:cs="Times New Roman"/>
          <w:szCs w:val="22"/>
        </w:rPr>
        <w:t>amawiającego z wykonawcami oraz </w:t>
      </w:r>
      <w:r w:rsidRPr="00C9720F">
        <w:rPr>
          <w:rFonts w:cs="Times New Roman"/>
          <w:szCs w:val="22"/>
        </w:rPr>
        <w:t>przekazywania oświadczeń lub dokumentów, a także</w:t>
      </w:r>
      <w:r w:rsidR="005A0A2D" w:rsidRPr="00C9720F">
        <w:rPr>
          <w:rFonts w:cs="Times New Roman"/>
          <w:szCs w:val="22"/>
        </w:rPr>
        <w:t xml:space="preserve"> wskazanie osób uprawnionych do </w:t>
      </w:r>
      <w:r w:rsidRPr="00C9720F">
        <w:rPr>
          <w:rFonts w:cs="Times New Roman"/>
          <w:szCs w:val="22"/>
        </w:rPr>
        <w:t>porozumiewania się z</w:t>
      </w:r>
      <w:r w:rsidR="00BB5425">
        <w:rPr>
          <w:rFonts w:cs="Times New Roman"/>
          <w:szCs w:val="22"/>
        </w:rPr>
        <w:t> </w:t>
      </w:r>
      <w:r w:rsidRPr="00C9720F">
        <w:rPr>
          <w:rFonts w:cs="Times New Roman"/>
          <w:szCs w:val="22"/>
        </w:rPr>
        <w:t>wykonawcami</w:t>
      </w:r>
      <w:bookmarkEnd w:id="34"/>
    </w:p>
    <w:p w14:paraId="6F613569" w14:textId="3855E6A6" w:rsidR="00AF4B9A" w:rsidRPr="00C9720F" w:rsidRDefault="00AF4B9A" w:rsidP="00D02FC7">
      <w:pPr>
        <w:pStyle w:val="Akapitzlist"/>
        <w:numPr>
          <w:ilvl w:val="0"/>
          <w:numId w:val="37"/>
        </w:numPr>
        <w:rPr>
          <w:rFonts w:cs="Times New Roman"/>
        </w:rPr>
      </w:pPr>
      <w:r w:rsidRPr="00C9720F">
        <w:rPr>
          <w:rFonts w:cs="Times New Roman"/>
        </w:rPr>
        <w:t xml:space="preserve">Komunikacja między Zamawiającym a Wykonawcami odbywa się za pośrednictwem operatora pocztowego w rozumieniu ustawy z dnia 23 listopada 2012 r. – Prawo pocztowe (t.j. Dz. U. z 2017 r. poz. 1481), osobiście, za pośrednictwem posłańca, faksu lub pocztą elektroniczną (na adres: </w:t>
      </w:r>
      <w:hyperlink r:id="rId12" w:history="1">
        <w:r w:rsidR="00D02FC7" w:rsidRPr="00EC473F">
          <w:rPr>
            <w:rStyle w:val="Hipercze"/>
            <w:rFonts w:cs="Times New Roman"/>
          </w:rPr>
          <w:t>zp@scinawa.pl</w:t>
        </w:r>
      </w:hyperlink>
      <w:r w:rsidRPr="00C9720F">
        <w:rPr>
          <w:rFonts w:cs="Times New Roman"/>
        </w:rPr>
        <w:t xml:space="preserve"> lub adresy podane w pkt 2), pod warunkiem, że z treścią zawartą w dokumencie </w:t>
      </w:r>
      <w:r w:rsidRPr="00C9720F">
        <w:rPr>
          <w:rFonts w:cs="Times New Roman"/>
        </w:rPr>
        <w:lastRenderedPageBreak/>
        <w:t>przesłanym w formie faksu lub e-mail adresat mógł się zapoznać przed upływem terminu, a jego treść w formie pisemnej została niezwłocznie przekazana osobiście, lub przesłana za pośrednictwem operatora pocztowego lub posłańca.</w:t>
      </w:r>
    </w:p>
    <w:p w14:paraId="78902BFA" w14:textId="77777777" w:rsidR="00880F3A" w:rsidRPr="00C9720F" w:rsidRDefault="00595781" w:rsidP="00D02FC7">
      <w:pPr>
        <w:pStyle w:val="Akapitzlist"/>
        <w:numPr>
          <w:ilvl w:val="0"/>
          <w:numId w:val="37"/>
        </w:numPr>
        <w:rPr>
          <w:rFonts w:cs="Times New Roman"/>
        </w:rPr>
      </w:pPr>
      <w:r w:rsidRPr="00C9720F">
        <w:rPr>
          <w:rFonts w:cs="Times New Roman"/>
        </w:rPr>
        <w:t>Osob</w:t>
      </w:r>
      <w:r w:rsidR="00FF5ED0" w:rsidRPr="00C9720F">
        <w:rPr>
          <w:rFonts w:cs="Times New Roman"/>
        </w:rPr>
        <w:t>y</w:t>
      </w:r>
      <w:r w:rsidRPr="00C9720F">
        <w:rPr>
          <w:rFonts w:cs="Times New Roman"/>
        </w:rPr>
        <w:t xml:space="preserve"> uprawnion</w:t>
      </w:r>
      <w:r w:rsidR="00FF5ED0" w:rsidRPr="00C9720F">
        <w:rPr>
          <w:rFonts w:cs="Times New Roman"/>
        </w:rPr>
        <w:t>e</w:t>
      </w:r>
      <w:r w:rsidRPr="00C9720F">
        <w:rPr>
          <w:rFonts w:cs="Times New Roman"/>
        </w:rPr>
        <w:t xml:space="preserve"> do porozumiewania się z Wykonawcami:</w:t>
      </w:r>
    </w:p>
    <w:p w14:paraId="4DF40371" w14:textId="2AC173FD" w:rsidR="00AF4B9A" w:rsidRDefault="00AF4B9A" w:rsidP="00D02FC7">
      <w:pPr>
        <w:pStyle w:val="Akapitzlist"/>
        <w:numPr>
          <w:ilvl w:val="1"/>
          <w:numId w:val="38"/>
        </w:numPr>
        <w:rPr>
          <w:rFonts w:cs="Times New Roman"/>
        </w:rPr>
      </w:pPr>
      <w:r w:rsidRPr="00C9720F">
        <w:rPr>
          <w:rFonts w:cs="Times New Roman"/>
        </w:rPr>
        <w:t xml:space="preserve">pan Przemysław Linda, e-mail: </w:t>
      </w:r>
      <w:hyperlink r:id="rId13" w:history="1">
        <w:r w:rsidRPr="00C9720F">
          <w:rPr>
            <w:rStyle w:val="Hipercze"/>
            <w:rFonts w:cs="Times New Roman"/>
          </w:rPr>
          <w:t>plinda@scinawa.pl</w:t>
        </w:r>
      </w:hyperlink>
      <w:r w:rsidRPr="00C9720F">
        <w:rPr>
          <w:rFonts w:cs="Times New Roman"/>
        </w:rPr>
        <w:t xml:space="preserve"> </w:t>
      </w:r>
    </w:p>
    <w:p w14:paraId="2534D600" w14:textId="383E3A0C" w:rsidR="00AF4B9A" w:rsidRDefault="00D02FC7" w:rsidP="00D02FC7">
      <w:pPr>
        <w:pStyle w:val="Akapitzlist"/>
        <w:numPr>
          <w:ilvl w:val="1"/>
          <w:numId w:val="38"/>
        </w:numPr>
        <w:rPr>
          <w:rFonts w:cs="Times New Roman"/>
        </w:rPr>
      </w:pPr>
      <w:r>
        <w:rPr>
          <w:rFonts w:cs="Times New Roman"/>
        </w:rPr>
        <w:t>pani Wioleta Moskiewicz</w:t>
      </w:r>
      <w:r w:rsidR="00AF4B9A" w:rsidRPr="001A1744">
        <w:rPr>
          <w:rFonts w:cs="Times New Roman"/>
        </w:rPr>
        <w:t xml:space="preserve">, e-mail: </w:t>
      </w:r>
      <w:hyperlink r:id="rId14" w:history="1">
        <w:r w:rsidR="008E09BC" w:rsidRPr="0001339F">
          <w:rPr>
            <w:rStyle w:val="Hipercze"/>
            <w:rFonts w:cs="Times New Roman"/>
          </w:rPr>
          <w:t>wmoskiewicz@scinawa.pl</w:t>
        </w:r>
      </w:hyperlink>
      <w:r w:rsidR="00AF4B9A" w:rsidRPr="001A1744">
        <w:rPr>
          <w:rFonts w:cs="Times New Roman"/>
        </w:rPr>
        <w:t xml:space="preserve"> </w:t>
      </w:r>
    </w:p>
    <w:p w14:paraId="769D0C30" w14:textId="025596F8" w:rsidR="00D02FC7" w:rsidRPr="00C9720F" w:rsidRDefault="00D02FC7" w:rsidP="00D02FC7">
      <w:pPr>
        <w:pStyle w:val="Akapitzlist"/>
        <w:numPr>
          <w:ilvl w:val="1"/>
          <w:numId w:val="38"/>
        </w:numPr>
        <w:rPr>
          <w:rFonts w:cs="Times New Roman"/>
        </w:rPr>
      </w:pPr>
      <w:r>
        <w:rPr>
          <w:rFonts w:cs="Times New Roman"/>
        </w:rPr>
        <w:t>pani Anna Głowacz, e – mail: aglowacz@scinawa.pl</w:t>
      </w:r>
    </w:p>
    <w:p w14:paraId="64B2605C" w14:textId="77777777" w:rsidR="00880F3A" w:rsidRPr="00C9720F" w:rsidRDefault="0068103D" w:rsidP="00C9720F">
      <w:pPr>
        <w:pStyle w:val="Akapitzlist"/>
        <w:ind w:left="1440"/>
        <w:rPr>
          <w:rFonts w:cs="Times New Roman"/>
        </w:rPr>
      </w:pPr>
      <w:r w:rsidRPr="00C9720F">
        <w:rPr>
          <w:rFonts w:cs="Times New Roman"/>
          <w:lang w:val="en-US"/>
        </w:rPr>
        <w:t>lub osoby zastępujące.</w:t>
      </w:r>
      <w:r w:rsidR="00522A16" w:rsidRPr="00C9720F">
        <w:rPr>
          <w:rFonts w:cs="Times New Roman"/>
        </w:rPr>
        <w:t xml:space="preserve"> </w:t>
      </w:r>
    </w:p>
    <w:p w14:paraId="2A27A701" w14:textId="77777777" w:rsidR="00000F94" w:rsidRPr="00C9720F" w:rsidRDefault="00595781" w:rsidP="00D02FC7">
      <w:pPr>
        <w:pStyle w:val="Akapitzlist"/>
        <w:numPr>
          <w:ilvl w:val="0"/>
          <w:numId w:val="37"/>
        </w:numPr>
        <w:rPr>
          <w:rFonts w:cs="Times New Roman"/>
        </w:rPr>
      </w:pPr>
      <w:r w:rsidRPr="00C9720F">
        <w:rPr>
          <w:rFonts w:cs="Times New Roman"/>
        </w:rPr>
        <w:t>Oferty składa się pod rygorem nieważności w formie pisemnej.</w:t>
      </w:r>
    </w:p>
    <w:p w14:paraId="4E3E9553" w14:textId="77777777" w:rsidR="00CD20FE" w:rsidRPr="00C9720F" w:rsidRDefault="00595781" w:rsidP="00D02FC7">
      <w:pPr>
        <w:pStyle w:val="Akapitzlist"/>
        <w:numPr>
          <w:ilvl w:val="0"/>
          <w:numId w:val="37"/>
        </w:numPr>
        <w:rPr>
          <w:rFonts w:cs="Times New Roman"/>
        </w:rPr>
      </w:pPr>
      <w:r w:rsidRPr="00C9720F">
        <w:rPr>
          <w:rFonts w:cs="Times New Roman"/>
        </w:rPr>
        <w:t>Oświadczenia, wnioski, zawiadomienia oraz informacje, o których wyżej mowa uważa się za wniesione z dniem, gdy dotarły one do Zamawiającego w taki sposób, że mógł on zapoznać się z ich treścią.</w:t>
      </w:r>
    </w:p>
    <w:p w14:paraId="51F36153" w14:textId="77777777" w:rsidR="00CD20FE" w:rsidRPr="00C9720F" w:rsidRDefault="00595781" w:rsidP="00D02FC7">
      <w:pPr>
        <w:pStyle w:val="Akapitzlist"/>
        <w:numPr>
          <w:ilvl w:val="0"/>
          <w:numId w:val="37"/>
        </w:numPr>
        <w:rPr>
          <w:rFonts w:cs="Times New Roman"/>
        </w:rPr>
      </w:pPr>
      <w:r w:rsidRPr="00C9720F">
        <w:rPr>
          <w:rFonts w:cs="Times New Roman"/>
        </w:rPr>
        <w:t xml:space="preserve">Zamawiający pracuje od poniedziałku do piątku w godz. </w:t>
      </w:r>
      <w:r w:rsidR="00FC7B55" w:rsidRPr="00C9720F">
        <w:rPr>
          <w:rFonts w:cs="Times New Roman"/>
        </w:rPr>
        <w:t>7</w:t>
      </w:r>
      <w:r w:rsidRPr="00C9720F">
        <w:rPr>
          <w:rFonts w:cs="Times New Roman"/>
        </w:rPr>
        <w:t>.30–15.30, wtorek 8.00-16.00. Wykonawcy zwracają się do Zamawiającego kierując korespondencję na adres: Gmina Ścinawa, Rynek 17, 59-330 Ścinawa</w:t>
      </w:r>
      <w:r w:rsidR="00CD20FE" w:rsidRPr="00C9720F">
        <w:rPr>
          <w:rFonts w:cs="Times New Roman"/>
        </w:rPr>
        <w:t>.</w:t>
      </w:r>
    </w:p>
    <w:p w14:paraId="00E994A2" w14:textId="77777777" w:rsidR="00595781" w:rsidRPr="00C9720F" w:rsidRDefault="00595781" w:rsidP="00D02FC7">
      <w:pPr>
        <w:pStyle w:val="Akapitzlist"/>
        <w:numPr>
          <w:ilvl w:val="0"/>
          <w:numId w:val="37"/>
        </w:numPr>
        <w:rPr>
          <w:rFonts w:cs="Times New Roman"/>
        </w:rPr>
      </w:pPr>
      <w:r w:rsidRPr="00C9720F">
        <w:rPr>
          <w:rFonts w:cs="Times New Roman"/>
        </w:rPr>
        <w:t>W przypadku Wykonawców wspólnie ubiegających się o udzielenie niniejszego zamówienia wszelka korespondencja prowadzona będzie wyłącznie z Pełnomocnikiem.</w:t>
      </w:r>
    </w:p>
    <w:p w14:paraId="1BF7B869" w14:textId="77777777" w:rsidR="00595781" w:rsidRPr="00C9720F" w:rsidRDefault="00595781" w:rsidP="00C9720F">
      <w:pPr>
        <w:pStyle w:val="Nagwek1"/>
        <w:rPr>
          <w:rFonts w:cs="Times New Roman"/>
          <w:b w:val="0"/>
          <w:szCs w:val="22"/>
        </w:rPr>
      </w:pPr>
      <w:bookmarkStart w:id="35" w:name="_Toc504640467"/>
      <w:r w:rsidRPr="00C9720F">
        <w:rPr>
          <w:rFonts w:cs="Times New Roman"/>
          <w:szCs w:val="22"/>
        </w:rPr>
        <w:t>8. Wymagania dotyczące wadium</w:t>
      </w:r>
      <w:bookmarkEnd w:id="35"/>
    </w:p>
    <w:p w14:paraId="096A5869" w14:textId="77777777" w:rsidR="00595781" w:rsidRPr="00C9720F" w:rsidRDefault="00595781" w:rsidP="00C9720F">
      <w:pPr>
        <w:rPr>
          <w:rFonts w:cs="Times New Roman"/>
        </w:rPr>
      </w:pPr>
      <w:bookmarkStart w:id="36" w:name="_Toc504640468"/>
      <w:r w:rsidRPr="00C9720F">
        <w:rPr>
          <w:rStyle w:val="Nagwek2Znak"/>
          <w:rFonts w:cs="Times New Roman"/>
          <w:sz w:val="22"/>
          <w:szCs w:val="22"/>
        </w:rPr>
        <w:t>8.1. Wnoszenie wadium</w:t>
      </w:r>
      <w:bookmarkEnd w:id="36"/>
    </w:p>
    <w:p w14:paraId="5EDD9069" w14:textId="4370A1DF" w:rsidR="00AB4202" w:rsidRDefault="00595781" w:rsidP="00D02FC7">
      <w:pPr>
        <w:pStyle w:val="Akapitzlist"/>
        <w:numPr>
          <w:ilvl w:val="0"/>
          <w:numId w:val="39"/>
        </w:numPr>
        <w:rPr>
          <w:rFonts w:cs="Times New Roman"/>
        </w:rPr>
      </w:pPr>
      <w:r w:rsidRPr="00C9720F">
        <w:rPr>
          <w:rFonts w:cs="Times New Roman"/>
        </w:rPr>
        <w:t>Zamawiający określa kwotę wadium</w:t>
      </w:r>
      <w:r w:rsidR="001F6963" w:rsidRPr="00C9720F">
        <w:rPr>
          <w:rFonts w:cs="Times New Roman"/>
        </w:rPr>
        <w:t xml:space="preserve"> w wysokości</w:t>
      </w:r>
      <w:r w:rsidR="007D2065">
        <w:rPr>
          <w:rFonts w:cs="Times New Roman"/>
        </w:rPr>
        <w:t xml:space="preserve"> </w:t>
      </w:r>
      <w:r w:rsidR="001C33A4" w:rsidRPr="001C33A4">
        <w:rPr>
          <w:rFonts w:cs="Times New Roman"/>
          <w:b/>
        </w:rPr>
        <w:t>9</w:t>
      </w:r>
      <w:r w:rsidR="007D2065" w:rsidRPr="001C33A4">
        <w:rPr>
          <w:rFonts w:cs="Times New Roman"/>
          <w:b/>
        </w:rPr>
        <w:t> 000,00 zł</w:t>
      </w:r>
      <w:r w:rsidR="007D2065">
        <w:rPr>
          <w:rFonts w:cs="Times New Roman"/>
          <w:b/>
        </w:rPr>
        <w:t xml:space="preserve"> </w:t>
      </w:r>
      <w:r w:rsidR="007D2065">
        <w:rPr>
          <w:rFonts w:cs="Times New Roman"/>
        </w:rPr>
        <w:t xml:space="preserve">(słownie: </w:t>
      </w:r>
      <w:r w:rsidR="001C33A4">
        <w:rPr>
          <w:rFonts w:cs="Times New Roman"/>
        </w:rPr>
        <w:t>dziewięć</w:t>
      </w:r>
      <w:r w:rsidR="007D2065">
        <w:rPr>
          <w:rFonts w:cs="Times New Roman"/>
        </w:rPr>
        <w:t xml:space="preserve"> tysi</w:t>
      </w:r>
      <w:r w:rsidR="001C33A4">
        <w:rPr>
          <w:rFonts w:cs="Times New Roman"/>
        </w:rPr>
        <w:t>ęcy</w:t>
      </w:r>
      <w:r w:rsidR="007D2065">
        <w:rPr>
          <w:rFonts w:cs="Times New Roman"/>
        </w:rPr>
        <w:t xml:space="preserve"> złotych).</w:t>
      </w:r>
    </w:p>
    <w:p w14:paraId="3B1E0F5F" w14:textId="77777777" w:rsidR="00B3210C" w:rsidRPr="00C9720F" w:rsidRDefault="00595781" w:rsidP="00D02FC7">
      <w:pPr>
        <w:pStyle w:val="Akapitzlist"/>
        <w:numPr>
          <w:ilvl w:val="0"/>
          <w:numId w:val="39"/>
        </w:numPr>
        <w:rPr>
          <w:rFonts w:cs="Times New Roman"/>
        </w:rPr>
      </w:pPr>
      <w:r w:rsidRPr="00C9720F">
        <w:rPr>
          <w:rFonts w:cs="Times New Roman"/>
        </w:rPr>
        <w:t>Wadium może być wnoszone w jednej lub kilku następujących formach:</w:t>
      </w:r>
    </w:p>
    <w:p w14:paraId="0B408562" w14:textId="77777777" w:rsidR="00B3210C" w:rsidRPr="00C9720F" w:rsidRDefault="00595781" w:rsidP="00D02FC7">
      <w:pPr>
        <w:pStyle w:val="Akapitzlist"/>
        <w:numPr>
          <w:ilvl w:val="1"/>
          <w:numId w:val="39"/>
        </w:numPr>
        <w:rPr>
          <w:rFonts w:cs="Times New Roman"/>
        </w:rPr>
      </w:pPr>
      <w:r w:rsidRPr="00C9720F">
        <w:rPr>
          <w:rFonts w:cs="Times New Roman"/>
        </w:rPr>
        <w:t>pieniądzu;</w:t>
      </w:r>
    </w:p>
    <w:p w14:paraId="4549BA39" w14:textId="77777777" w:rsidR="00B3210C" w:rsidRPr="00C9720F" w:rsidRDefault="00595781" w:rsidP="00D02FC7">
      <w:pPr>
        <w:pStyle w:val="Akapitzlist"/>
        <w:numPr>
          <w:ilvl w:val="1"/>
          <w:numId w:val="39"/>
        </w:numPr>
        <w:rPr>
          <w:rFonts w:cs="Times New Roman"/>
        </w:rPr>
      </w:pPr>
      <w:r w:rsidRPr="00C9720F">
        <w:rPr>
          <w:rFonts w:cs="Times New Roman"/>
        </w:rPr>
        <w:t>poręczeniach bankowych lub poręczeniach spółdzielczej kas</w:t>
      </w:r>
      <w:r w:rsidR="00B50E29" w:rsidRPr="00C9720F">
        <w:rPr>
          <w:rFonts w:cs="Times New Roman"/>
        </w:rPr>
        <w:t>y oszczędnościowo-kredytowej, z </w:t>
      </w:r>
      <w:r w:rsidRPr="00C9720F">
        <w:rPr>
          <w:rFonts w:cs="Times New Roman"/>
        </w:rPr>
        <w:t>tym</w:t>
      </w:r>
      <w:r w:rsidR="001F6963" w:rsidRPr="00C9720F">
        <w:rPr>
          <w:rFonts w:cs="Times New Roman"/>
        </w:rPr>
        <w:t xml:space="preserve"> </w:t>
      </w:r>
      <w:r w:rsidRPr="00C9720F">
        <w:rPr>
          <w:rFonts w:cs="Times New Roman"/>
        </w:rPr>
        <w:t>że poręczenie kasy jest zawsze poręczeniem pieniężnym;</w:t>
      </w:r>
    </w:p>
    <w:p w14:paraId="3879EA55" w14:textId="77777777" w:rsidR="00B3210C" w:rsidRPr="00C9720F" w:rsidRDefault="00595781" w:rsidP="00D02FC7">
      <w:pPr>
        <w:pStyle w:val="Akapitzlist"/>
        <w:numPr>
          <w:ilvl w:val="1"/>
          <w:numId w:val="39"/>
        </w:numPr>
        <w:rPr>
          <w:rFonts w:cs="Times New Roman"/>
        </w:rPr>
      </w:pPr>
      <w:r w:rsidRPr="00C9720F">
        <w:rPr>
          <w:rFonts w:cs="Times New Roman"/>
        </w:rPr>
        <w:t>gwarancjach bankowych;</w:t>
      </w:r>
    </w:p>
    <w:p w14:paraId="015CAED2" w14:textId="77777777" w:rsidR="007D2065" w:rsidRDefault="00595781" w:rsidP="00D02FC7">
      <w:pPr>
        <w:pStyle w:val="Akapitzlist"/>
        <w:numPr>
          <w:ilvl w:val="1"/>
          <w:numId w:val="39"/>
        </w:numPr>
        <w:rPr>
          <w:rFonts w:cs="Times New Roman"/>
        </w:rPr>
      </w:pPr>
      <w:r w:rsidRPr="00C9720F">
        <w:rPr>
          <w:rFonts w:cs="Times New Roman"/>
        </w:rPr>
        <w:t>gwarancjach ubezpieczeniowych;</w:t>
      </w:r>
    </w:p>
    <w:p w14:paraId="7930EC70" w14:textId="7C66E559" w:rsidR="007D2065" w:rsidRPr="007D2065" w:rsidRDefault="00595781" w:rsidP="00D02FC7">
      <w:pPr>
        <w:pStyle w:val="Akapitzlist"/>
        <w:numPr>
          <w:ilvl w:val="1"/>
          <w:numId w:val="39"/>
        </w:numPr>
        <w:rPr>
          <w:rFonts w:cs="Times New Roman"/>
        </w:rPr>
      </w:pPr>
      <w:r w:rsidRPr="007D2065">
        <w:rPr>
          <w:rFonts w:cs="Times New Roman"/>
        </w:rPr>
        <w:t xml:space="preserve">poręczeniach udzielanych przez podmioty, o których mowa w art. </w:t>
      </w:r>
      <w:r w:rsidR="00C722A4" w:rsidRPr="007D2065">
        <w:rPr>
          <w:rFonts w:cs="Times New Roman"/>
        </w:rPr>
        <w:t>6b ust. 5 pkt 2 ustawy z </w:t>
      </w:r>
      <w:r w:rsidR="0069100E" w:rsidRPr="007D2065">
        <w:rPr>
          <w:rFonts w:cs="Times New Roman"/>
        </w:rPr>
        <w:t>dnia 9 </w:t>
      </w:r>
      <w:r w:rsidRPr="007D2065">
        <w:rPr>
          <w:rFonts w:cs="Times New Roman"/>
        </w:rPr>
        <w:t>listopada 2000 r. o utworzeniu Polskiej Agencji Rozwoju Prz</w:t>
      </w:r>
      <w:r w:rsidR="00C722A4" w:rsidRPr="007D2065">
        <w:rPr>
          <w:rFonts w:cs="Times New Roman"/>
        </w:rPr>
        <w:t>edsiębiorczości</w:t>
      </w:r>
      <w:r w:rsidR="008A5817" w:rsidRPr="007D2065">
        <w:rPr>
          <w:rFonts w:cs="Times New Roman"/>
        </w:rPr>
        <w:t xml:space="preserve"> </w:t>
      </w:r>
      <w:r w:rsidR="007D2065">
        <w:rPr>
          <w:rFonts w:cs="Times New Roman"/>
        </w:rPr>
        <w:t>(</w:t>
      </w:r>
      <w:r w:rsidR="007D2065" w:rsidRPr="007D2065">
        <w:rPr>
          <w:rFonts w:cs="Times New Roman"/>
        </w:rPr>
        <w:t>t.j. Dz. U. z</w:t>
      </w:r>
      <w:r w:rsidR="007D2065">
        <w:rPr>
          <w:rFonts w:cs="Times New Roman"/>
        </w:rPr>
        <w:t> </w:t>
      </w:r>
      <w:r w:rsidR="007D2065" w:rsidRPr="007D2065">
        <w:rPr>
          <w:rFonts w:cs="Times New Roman"/>
        </w:rPr>
        <w:t>2018 r. poz. 110 z późn. zm.).</w:t>
      </w:r>
    </w:p>
    <w:p w14:paraId="64F95B48" w14:textId="03EEBF63" w:rsidR="00B3210C" w:rsidRPr="007D2065" w:rsidRDefault="00595781" w:rsidP="00D02FC7">
      <w:pPr>
        <w:pStyle w:val="Akapitzlist"/>
        <w:numPr>
          <w:ilvl w:val="0"/>
          <w:numId w:val="39"/>
        </w:numPr>
        <w:rPr>
          <w:rFonts w:cs="Times New Roman"/>
        </w:rPr>
      </w:pPr>
      <w:r w:rsidRPr="007D2065">
        <w:rPr>
          <w:rFonts w:cs="Times New Roman"/>
        </w:rPr>
        <w:t xml:space="preserve">Wadium wnoszone w pieniądzu wpłaca się przelewem na następujący rachunek bankowy wskazany przez zamawiającego: </w:t>
      </w:r>
      <w:r w:rsidRPr="007D2065">
        <w:rPr>
          <w:rFonts w:cs="Times New Roman"/>
          <w:b/>
        </w:rPr>
        <w:t>52 8669 0001 2035 0351 9390 0005</w:t>
      </w:r>
      <w:r w:rsidR="00B3210C" w:rsidRPr="007D2065">
        <w:rPr>
          <w:rFonts w:cs="Times New Roman"/>
        </w:rPr>
        <w:t>.</w:t>
      </w:r>
    </w:p>
    <w:p w14:paraId="4D2FC9D9" w14:textId="77777777" w:rsidR="00B3210C" w:rsidRPr="00C9720F" w:rsidRDefault="00595781" w:rsidP="00D02FC7">
      <w:pPr>
        <w:pStyle w:val="Akapitzlist"/>
        <w:numPr>
          <w:ilvl w:val="0"/>
          <w:numId w:val="39"/>
        </w:numPr>
        <w:rPr>
          <w:rFonts w:cs="Times New Roman"/>
        </w:rPr>
      </w:pPr>
      <w:r w:rsidRPr="00C9720F">
        <w:rPr>
          <w:rFonts w:cs="Times New Roman"/>
        </w:rPr>
        <w:t>W przypadku wyboru formy niepieniężnej wadium, oryginalny dokument gwarancyjny powinien być złożony luźno, w jednej kopercie z ofertą. Kserokopię złożonego dokumentu, potwierdzoną za zgodność z oryginałem przez Wykonawcę należy trwale spiąć z ofertą.</w:t>
      </w:r>
    </w:p>
    <w:p w14:paraId="3D5F6ADD" w14:textId="77777777" w:rsidR="00B3210C" w:rsidRPr="00C9720F" w:rsidRDefault="00595781" w:rsidP="00D02FC7">
      <w:pPr>
        <w:pStyle w:val="Akapitzlist"/>
        <w:numPr>
          <w:ilvl w:val="0"/>
          <w:numId w:val="39"/>
        </w:numPr>
        <w:rPr>
          <w:rFonts w:cs="Times New Roman"/>
        </w:rPr>
      </w:pPr>
      <w:r w:rsidRPr="00C9720F">
        <w:rPr>
          <w:rFonts w:cs="Times New Roman"/>
        </w:rPr>
        <w:t>Zamawiający nie dopuszcza złożenia wadium w walucie innej niż złoty polski i dotyczy to wadium składanego w każdej z możliwych form.</w:t>
      </w:r>
    </w:p>
    <w:p w14:paraId="109382BF" w14:textId="77777777" w:rsidR="00B3210C" w:rsidRPr="00C9720F" w:rsidRDefault="00595781" w:rsidP="00D02FC7">
      <w:pPr>
        <w:pStyle w:val="Akapitzlist"/>
        <w:numPr>
          <w:ilvl w:val="0"/>
          <w:numId w:val="39"/>
        </w:numPr>
        <w:rPr>
          <w:rFonts w:cs="Times New Roman"/>
        </w:rPr>
      </w:pPr>
      <w:r w:rsidRPr="00C9720F">
        <w:rPr>
          <w:rFonts w:cs="Times New Roman"/>
        </w:rPr>
        <w:lastRenderedPageBreak/>
        <w:t>Wadium należy wnieść przed upływem terminu składania ofert</w:t>
      </w:r>
      <w:r w:rsidR="00B50E29" w:rsidRPr="00C9720F">
        <w:rPr>
          <w:rFonts w:cs="Times New Roman"/>
        </w:rPr>
        <w:t>, przy czym wniesienie wadium w </w:t>
      </w:r>
      <w:r w:rsidRPr="00C9720F">
        <w:rPr>
          <w:rFonts w:cs="Times New Roman"/>
        </w:rPr>
        <w:t>pieniądzu za pomocą przelewu bankowego Zamawiający będzie uważał za skuteczne tylko wówczas, gdy bank prowadzący rachunek potwierdzi, że otrzymał przelew przed upływem terminu składania ofert.</w:t>
      </w:r>
    </w:p>
    <w:p w14:paraId="060B806E" w14:textId="763EC199" w:rsidR="00B3210C" w:rsidRPr="00C9720F" w:rsidRDefault="00595781" w:rsidP="00D02FC7">
      <w:pPr>
        <w:pStyle w:val="Akapitzlist"/>
        <w:numPr>
          <w:ilvl w:val="0"/>
          <w:numId w:val="39"/>
        </w:numPr>
        <w:rPr>
          <w:rFonts w:cs="Times New Roman"/>
        </w:rPr>
      </w:pPr>
      <w:r w:rsidRPr="00C9720F">
        <w:rPr>
          <w:rFonts w:cs="Times New Roman"/>
        </w:rPr>
        <w:t xml:space="preserve">W przypadku składania przez Wykonawcę wadium w formie gwarancji lub poręczeń, powinny być one bezwarunkowe, nieodwołalne i płatne w ciągu 14 dni na pierwsze pisemne żądanie Zamawiającego, wykonalne na terytorium Rzeczypospolitej </w:t>
      </w:r>
      <w:r w:rsidR="00B50E29" w:rsidRPr="00C9720F">
        <w:rPr>
          <w:rFonts w:cs="Times New Roman"/>
        </w:rPr>
        <w:t>Polskiej, sporządzone zgodnie z </w:t>
      </w:r>
      <w:r w:rsidRPr="00C9720F">
        <w:rPr>
          <w:rFonts w:cs="Times New Roman"/>
        </w:rPr>
        <w:t>obowiązującym prawem i</w:t>
      </w:r>
      <w:r w:rsidR="00BB5425">
        <w:rPr>
          <w:rFonts w:cs="Times New Roman"/>
        </w:rPr>
        <w:t> </w:t>
      </w:r>
      <w:r w:rsidRPr="00C9720F">
        <w:rPr>
          <w:rFonts w:cs="Times New Roman"/>
        </w:rPr>
        <w:t>winny zawierać następujące elementy:</w:t>
      </w:r>
    </w:p>
    <w:p w14:paraId="024AA16E" w14:textId="77777777" w:rsidR="00B3210C" w:rsidRPr="00C9720F" w:rsidRDefault="00595781" w:rsidP="00D02FC7">
      <w:pPr>
        <w:pStyle w:val="Akapitzlist"/>
        <w:numPr>
          <w:ilvl w:val="1"/>
          <w:numId w:val="39"/>
        </w:numPr>
        <w:rPr>
          <w:rFonts w:cs="Times New Roman"/>
        </w:rPr>
      </w:pPr>
      <w:r w:rsidRPr="00C9720F">
        <w:rPr>
          <w:rFonts w:cs="Times New Roman"/>
        </w:rPr>
        <w:t>nazwę dającego zlecenie (Wykonawcy), beneficjenta gwarancji/poręczenia (Zamawiającego), gwaranta/poręczyciela (banku lub instytucji ubezpieczeniowej udzielających gwarancji/poręczenia) oraz wskazanie ich siedzib,</w:t>
      </w:r>
    </w:p>
    <w:p w14:paraId="041FA58C" w14:textId="77777777" w:rsidR="00B3210C" w:rsidRPr="00C9720F" w:rsidRDefault="00595781" w:rsidP="00D02FC7">
      <w:pPr>
        <w:pStyle w:val="Akapitzlist"/>
        <w:numPr>
          <w:ilvl w:val="1"/>
          <w:numId w:val="39"/>
        </w:numPr>
        <w:rPr>
          <w:rFonts w:cs="Times New Roman"/>
        </w:rPr>
      </w:pPr>
      <w:r w:rsidRPr="00C9720F">
        <w:rPr>
          <w:rFonts w:cs="Times New Roman"/>
        </w:rPr>
        <w:t>określenie wierzytelności, która ma być zabezpieczona gwarancją(poręczeniem),</w:t>
      </w:r>
    </w:p>
    <w:p w14:paraId="4D1EA242" w14:textId="77777777" w:rsidR="00B3210C" w:rsidRPr="00C9720F" w:rsidRDefault="00595781" w:rsidP="00D02FC7">
      <w:pPr>
        <w:pStyle w:val="Akapitzlist"/>
        <w:numPr>
          <w:ilvl w:val="1"/>
          <w:numId w:val="39"/>
        </w:numPr>
        <w:rPr>
          <w:rFonts w:cs="Times New Roman"/>
        </w:rPr>
      </w:pPr>
      <w:r w:rsidRPr="00C9720F">
        <w:rPr>
          <w:rFonts w:cs="Times New Roman"/>
        </w:rPr>
        <w:t>kwotę gwarancji(poręczenia),</w:t>
      </w:r>
    </w:p>
    <w:p w14:paraId="2B43A9DE" w14:textId="77777777" w:rsidR="00B3210C" w:rsidRPr="00C9720F" w:rsidRDefault="00595781" w:rsidP="00D02FC7">
      <w:pPr>
        <w:pStyle w:val="Akapitzlist"/>
        <w:numPr>
          <w:ilvl w:val="1"/>
          <w:numId w:val="39"/>
        </w:numPr>
        <w:rPr>
          <w:rFonts w:cs="Times New Roman"/>
        </w:rPr>
      </w:pPr>
      <w:r w:rsidRPr="00C9720F">
        <w:rPr>
          <w:rFonts w:cs="Times New Roman"/>
        </w:rPr>
        <w:t>termin ważności gwarancji(poręczenia),</w:t>
      </w:r>
    </w:p>
    <w:p w14:paraId="5DD8636B" w14:textId="77777777" w:rsidR="00B3210C" w:rsidRPr="00C9720F" w:rsidRDefault="00595781" w:rsidP="00D02FC7">
      <w:pPr>
        <w:pStyle w:val="Akapitzlist"/>
        <w:numPr>
          <w:ilvl w:val="1"/>
          <w:numId w:val="39"/>
        </w:numPr>
        <w:rPr>
          <w:rFonts w:cs="Times New Roman"/>
        </w:rPr>
      </w:pPr>
      <w:r w:rsidRPr="00C9720F">
        <w:rPr>
          <w:rFonts w:cs="Times New Roman"/>
        </w:rPr>
        <w:t>zobowiązanie gwaranta do: zapłacenia kwoty gwarancji</w:t>
      </w:r>
      <w:r w:rsidR="00156685" w:rsidRPr="00C9720F">
        <w:rPr>
          <w:rFonts w:cs="Times New Roman"/>
        </w:rPr>
        <w:t xml:space="preserve"> </w:t>
      </w:r>
      <w:r w:rsidRPr="00C9720F">
        <w:rPr>
          <w:rFonts w:cs="Times New Roman"/>
        </w:rPr>
        <w:t>(poręczenia) w ciągu 14 dni na pierwsze pisemne żądanie Zamawiającego zawierające oświadczenie, iż</w:t>
      </w:r>
      <w:r w:rsidR="00156685" w:rsidRPr="00C9720F">
        <w:rPr>
          <w:rFonts w:cs="Times New Roman"/>
        </w:rPr>
        <w:t xml:space="preserve"> zapłaci kwotę gwarancji jeżeli</w:t>
      </w:r>
      <w:r w:rsidRPr="00C9720F">
        <w:rPr>
          <w:rFonts w:cs="Times New Roman"/>
        </w:rPr>
        <w:t>:</w:t>
      </w:r>
    </w:p>
    <w:p w14:paraId="516ADB6F" w14:textId="77777777" w:rsidR="00B3210C" w:rsidRPr="00C9720F" w:rsidRDefault="00595781" w:rsidP="00D02FC7">
      <w:pPr>
        <w:pStyle w:val="Akapitzlist"/>
        <w:numPr>
          <w:ilvl w:val="2"/>
          <w:numId w:val="39"/>
        </w:numPr>
        <w:rPr>
          <w:rFonts w:cs="Times New Roman"/>
        </w:rPr>
      </w:pPr>
      <w:r w:rsidRPr="00C9720F">
        <w:rPr>
          <w:rFonts w:cs="Times New Roman"/>
        </w:rPr>
        <w:t>Wykonawca, którego ofertę wybrano:</w:t>
      </w:r>
    </w:p>
    <w:p w14:paraId="0B7109D1" w14:textId="77777777" w:rsidR="00B3210C" w:rsidRPr="00C9720F" w:rsidRDefault="00595781" w:rsidP="00D02FC7">
      <w:pPr>
        <w:pStyle w:val="Akapitzlist"/>
        <w:numPr>
          <w:ilvl w:val="3"/>
          <w:numId w:val="39"/>
        </w:numPr>
        <w:rPr>
          <w:rFonts w:cs="Times New Roman"/>
        </w:rPr>
      </w:pPr>
      <w:r w:rsidRPr="00C9720F">
        <w:rPr>
          <w:rFonts w:cs="Times New Roman"/>
        </w:rPr>
        <w:t xml:space="preserve">odmówił podpisania umowy na warunkach określonych w ofercie, </w:t>
      </w:r>
    </w:p>
    <w:p w14:paraId="0A925E43" w14:textId="77777777" w:rsidR="00B3210C" w:rsidRPr="00C9720F" w:rsidRDefault="00595781" w:rsidP="00C9720F">
      <w:pPr>
        <w:pStyle w:val="Akapitzlist"/>
        <w:ind w:left="2880"/>
        <w:rPr>
          <w:rFonts w:cs="Times New Roman"/>
        </w:rPr>
      </w:pPr>
      <w:r w:rsidRPr="00C9720F">
        <w:rPr>
          <w:rFonts w:cs="Times New Roman"/>
        </w:rPr>
        <w:t>lub</w:t>
      </w:r>
    </w:p>
    <w:p w14:paraId="2C36E0D2" w14:textId="77777777" w:rsidR="00B3210C" w:rsidRPr="00C9720F" w:rsidRDefault="00595781" w:rsidP="00D02FC7">
      <w:pPr>
        <w:pStyle w:val="Akapitzlist"/>
        <w:numPr>
          <w:ilvl w:val="3"/>
          <w:numId w:val="39"/>
        </w:numPr>
        <w:rPr>
          <w:rFonts w:cs="Times New Roman"/>
        </w:rPr>
      </w:pPr>
      <w:r w:rsidRPr="00C9720F">
        <w:rPr>
          <w:rFonts w:cs="Times New Roman"/>
        </w:rPr>
        <w:t xml:space="preserve">nie wniósł zabezpieczenia należytego wykonania umowy, </w:t>
      </w:r>
    </w:p>
    <w:p w14:paraId="505B9FC5" w14:textId="77777777" w:rsidR="00B3210C" w:rsidRPr="00C9720F" w:rsidRDefault="00595781" w:rsidP="00C9720F">
      <w:pPr>
        <w:pStyle w:val="Akapitzlist"/>
        <w:ind w:left="2880"/>
        <w:rPr>
          <w:rFonts w:cs="Times New Roman"/>
        </w:rPr>
      </w:pPr>
      <w:r w:rsidRPr="00C9720F">
        <w:rPr>
          <w:rFonts w:cs="Times New Roman"/>
        </w:rPr>
        <w:t>lub</w:t>
      </w:r>
    </w:p>
    <w:p w14:paraId="660D2D58" w14:textId="77777777" w:rsidR="00B3210C" w:rsidRPr="00C9720F" w:rsidRDefault="00595781" w:rsidP="00D02FC7">
      <w:pPr>
        <w:pStyle w:val="Akapitzlist"/>
        <w:numPr>
          <w:ilvl w:val="3"/>
          <w:numId w:val="39"/>
        </w:numPr>
        <w:rPr>
          <w:rFonts w:cs="Times New Roman"/>
        </w:rPr>
      </w:pPr>
      <w:r w:rsidRPr="00C9720F">
        <w:rPr>
          <w:rFonts w:cs="Times New Roman"/>
        </w:rPr>
        <w:t>zawarcie umowy stało się niemożliwe z przyczyn</w:t>
      </w:r>
      <w:r w:rsidR="00B3210C" w:rsidRPr="00C9720F">
        <w:rPr>
          <w:rFonts w:cs="Times New Roman"/>
        </w:rPr>
        <w:t xml:space="preserve"> leżących po stronie Wykonawcy,</w:t>
      </w:r>
    </w:p>
    <w:p w14:paraId="22916E93" w14:textId="0CF100DA" w:rsidR="00E059A0" w:rsidRPr="00C9720F" w:rsidRDefault="00156685" w:rsidP="00D02FC7">
      <w:pPr>
        <w:pStyle w:val="Akapitzlist"/>
        <w:numPr>
          <w:ilvl w:val="2"/>
          <w:numId w:val="39"/>
        </w:numPr>
        <w:rPr>
          <w:rFonts w:cs="Times New Roman"/>
        </w:rPr>
      </w:pPr>
      <w:r w:rsidRPr="00C9720F">
        <w:rPr>
          <w:rFonts w:cs="Times New Roman"/>
        </w:rPr>
        <w:t>W</w:t>
      </w:r>
      <w:r w:rsidR="00595781" w:rsidRPr="00C9720F">
        <w:rPr>
          <w:rFonts w:cs="Times New Roman"/>
        </w:rPr>
        <w:t>yk</w:t>
      </w:r>
      <w:r w:rsidR="00B3210C" w:rsidRPr="00C9720F">
        <w:rPr>
          <w:rFonts w:cs="Times New Roman"/>
        </w:rPr>
        <w:t>onawca w </w:t>
      </w:r>
      <w:r w:rsidR="00595781" w:rsidRPr="00C9720F">
        <w:rPr>
          <w:rFonts w:cs="Times New Roman"/>
        </w:rPr>
        <w:t>odpowiedzi na</w:t>
      </w:r>
      <w:r w:rsidR="0069100E" w:rsidRPr="00C9720F">
        <w:rPr>
          <w:rFonts w:cs="Times New Roman"/>
        </w:rPr>
        <w:t xml:space="preserve"> </w:t>
      </w:r>
      <w:r w:rsidR="00595781" w:rsidRPr="00C9720F">
        <w:rPr>
          <w:rFonts w:cs="Times New Roman"/>
        </w:rPr>
        <w:t>wezwanie, o którym mowa w art. 26 ust. 3 i 3a, z</w:t>
      </w:r>
      <w:r w:rsidR="00BB5425">
        <w:rPr>
          <w:rFonts w:cs="Times New Roman"/>
        </w:rPr>
        <w:t> </w:t>
      </w:r>
      <w:r w:rsidR="00595781" w:rsidRPr="00C9720F">
        <w:rPr>
          <w:rFonts w:cs="Times New Roman"/>
        </w:rPr>
        <w:t>przyczyn leżących po jego stronie, nie złożył oświadczeń lub dokumentów potwierdzających okoliczności, o których mowa w art. 25 ust. 1, oświadczenia, o</w:t>
      </w:r>
      <w:r w:rsidR="00BB5425">
        <w:rPr>
          <w:rFonts w:cs="Times New Roman"/>
        </w:rPr>
        <w:t> </w:t>
      </w:r>
      <w:r w:rsidR="00595781" w:rsidRPr="00C9720F">
        <w:rPr>
          <w:rFonts w:cs="Times New Roman"/>
        </w:rPr>
        <w:t>którym mowa w art. 25a ust. 1, pełnomocnictw lub nie wyraził zgody na poprawienie omyłki, o której mowa w art. 87 ust. 2 pkt 3, co spowodowało brak możliwości wybrania oferty złożonej przez wykonawcę jako najkorzystniejszej.</w:t>
      </w:r>
    </w:p>
    <w:p w14:paraId="404BBC91" w14:textId="77777777" w:rsidR="00595781" w:rsidRPr="00C9720F" w:rsidRDefault="00595781" w:rsidP="00C9720F">
      <w:pPr>
        <w:pStyle w:val="Nagwek2"/>
        <w:rPr>
          <w:rFonts w:cs="Times New Roman"/>
          <w:szCs w:val="22"/>
        </w:rPr>
      </w:pPr>
      <w:bookmarkStart w:id="37" w:name="_Toc504640469"/>
      <w:r w:rsidRPr="00C9720F">
        <w:rPr>
          <w:rFonts w:cs="Times New Roman"/>
          <w:szCs w:val="22"/>
        </w:rPr>
        <w:t>8.2. Zasady zwrotu wadium</w:t>
      </w:r>
      <w:bookmarkEnd w:id="37"/>
    </w:p>
    <w:p w14:paraId="348DE53C" w14:textId="77777777" w:rsidR="00156685" w:rsidRPr="00C9720F" w:rsidRDefault="00595781" w:rsidP="00D02FC7">
      <w:pPr>
        <w:pStyle w:val="Akapitzlist"/>
        <w:numPr>
          <w:ilvl w:val="0"/>
          <w:numId w:val="40"/>
        </w:numPr>
        <w:rPr>
          <w:rFonts w:cs="Times New Roman"/>
        </w:rPr>
      </w:pPr>
      <w:r w:rsidRPr="00C9720F">
        <w:rPr>
          <w:rFonts w:cs="Times New Roman"/>
        </w:rPr>
        <w:t>Zamawiający zwraca wadium wszystkim wykonawcom niezwłocznie po wyborze oferty najkorzystniejszej lub unieważnieniu postępowania, z wyjątkiem wykonawcy, którego oferta została wybrana jako najkorzystniejsza, z zastrzeżeniem ust. 6.</w:t>
      </w:r>
    </w:p>
    <w:p w14:paraId="42A0117A" w14:textId="77777777" w:rsidR="00156685" w:rsidRPr="00C9720F" w:rsidRDefault="00595781" w:rsidP="00D02FC7">
      <w:pPr>
        <w:pStyle w:val="Akapitzlist"/>
        <w:numPr>
          <w:ilvl w:val="0"/>
          <w:numId w:val="40"/>
        </w:numPr>
        <w:rPr>
          <w:rFonts w:cs="Times New Roman"/>
        </w:rPr>
      </w:pPr>
      <w:r w:rsidRPr="00C9720F">
        <w:rPr>
          <w:rFonts w:cs="Times New Roman"/>
        </w:rPr>
        <w:lastRenderedPageBreak/>
        <w:t>Wykonawcy, którego oferta została wybrana jako najkorzystniejsza, zamawiający zwraca wadium niezwłocznie po zawarciu umowy w sprawie zamówienia publicznego oraz wniesieniu zabezpieczenia należytego wykonania umowy, jeżeli jego wniesienia żądano.</w:t>
      </w:r>
    </w:p>
    <w:p w14:paraId="11CB57A1" w14:textId="77777777" w:rsidR="00156685" w:rsidRPr="00C9720F" w:rsidRDefault="00595781" w:rsidP="00D02FC7">
      <w:pPr>
        <w:pStyle w:val="Akapitzlist"/>
        <w:numPr>
          <w:ilvl w:val="0"/>
          <w:numId w:val="40"/>
        </w:numPr>
        <w:rPr>
          <w:rFonts w:cs="Times New Roman"/>
        </w:rPr>
      </w:pPr>
      <w:r w:rsidRPr="00C9720F">
        <w:rPr>
          <w:rFonts w:cs="Times New Roman"/>
        </w:rPr>
        <w:t>Zamawiający zwraca niezwłocznie wadium na wniosek wykonawcy, który wycofał ofertę przed upływem terminu składania ofert.</w:t>
      </w:r>
    </w:p>
    <w:p w14:paraId="40ED7AF4" w14:textId="77777777" w:rsidR="00156685" w:rsidRPr="00C9720F" w:rsidRDefault="00595781" w:rsidP="00D02FC7">
      <w:pPr>
        <w:pStyle w:val="Akapitzlist"/>
        <w:numPr>
          <w:ilvl w:val="0"/>
          <w:numId w:val="40"/>
        </w:numPr>
        <w:rPr>
          <w:rFonts w:cs="Times New Roman"/>
        </w:rPr>
      </w:pPr>
      <w:r w:rsidRPr="00C9720F">
        <w:rPr>
          <w:rFonts w:cs="Times New Roman"/>
        </w:rPr>
        <w:t>Zamawiający żąda ponownego wniesienia wadium przez wykonawcę, któremu zwrócono wadium na podstawie ust. 1, jeżeli w wyniku rozstrzygnięcia odwołania jego oferta została wybrana jako najkorzystniejsza. Wykonawca wnosi wadium w terminie określonym przez zamawiającego.</w:t>
      </w:r>
    </w:p>
    <w:p w14:paraId="7192B6B5" w14:textId="77777777" w:rsidR="00156685" w:rsidRPr="00C9720F" w:rsidRDefault="00595781" w:rsidP="00D02FC7">
      <w:pPr>
        <w:pStyle w:val="Akapitzlist"/>
        <w:numPr>
          <w:ilvl w:val="0"/>
          <w:numId w:val="40"/>
        </w:numPr>
        <w:rPr>
          <w:rFonts w:cs="Times New Roman"/>
        </w:rPr>
      </w:pPr>
      <w:r w:rsidRPr="00C9720F">
        <w:rPr>
          <w:rFonts w:cs="Times New Roman"/>
        </w:rPr>
        <w:t xml:space="preserve">Jeżeli wadium wniesiono w pieniądzu, zamawiający zwraca je </w:t>
      </w:r>
      <w:r w:rsidR="00B50E29" w:rsidRPr="00C9720F">
        <w:rPr>
          <w:rFonts w:cs="Times New Roman"/>
        </w:rPr>
        <w:t>wraz z odsetkami wynikającymi z </w:t>
      </w:r>
      <w:r w:rsidRPr="00C9720F">
        <w:rPr>
          <w:rFonts w:cs="Times New Roman"/>
        </w:rPr>
        <w:t>umowy rachunku bankowego, na którym było ono przechowywane, pomniejszone o koszty prowadzenia rachunku bankowego oraz prowizji bankowej za przelew pieniędzy na rachunek bankowy wskazany przez wykonawcę.</w:t>
      </w:r>
    </w:p>
    <w:p w14:paraId="24783651" w14:textId="5C93B0A8" w:rsidR="009D7E5B" w:rsidRPr="00C9720F" w:rsidRDefault="00595781" w:rsidP="00D02FC7">
      <w:pPr>
        <w:pStyle w:val="Akapitzlist"/>
        <w:numPr>
          <w:ilvl w:val="0"/>
          <w:numId w:val="40"/>
        </w:numPr>
        <w:rPr>
          <w:rFonts w:cs="Times New Roman"/>
        </w:rPr>
      </w:pPr>
      <w:r w:rsidRPr="00C9720F">
        <w:rPr>
          <w:rFonts w:cs="Times New Roman"/>
        </w:rPr>
        <w:t>Zamawiający zatrzymuje wadium wraz z odsetkami, jeżeli wykonawca w odpowiedzi na wezwanie, o</w:t>
      </w:r>
      <w:r w:rsidR="00BB5425">
        <w:rPr>
          <w:rFonts w:cs="Times New Roman"/>
        </w:rPr>
        <w:t> </w:t>
      </w:r>
      <w:r w:rsidRPr="00C9720F">
        <w:rPr>
          <w:rFonts w:cs="Times New Roman"/>
        </w:rPr>
        <w:t>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32C87EF1" w14:textId="77777777" w:rsidR="009D7E5B" w:rsidRPr="00C9720F" w:rsidRDefault="00595781" w:rsidP="00D02FC7">
      <w:pPr>
        <w:pStyle w:val="Akapitzlist"/>
        <w:numPr>
          <w:ilvl w:val="0"/>
          <w:numId w:val="40"/>
        </w:numPr>
        <w:rPr>
          <w:rFonts w:cs="Times New Roman"/>
        </w:rPr>
      </w:pPr>
      <w:r w:rsidRPr="00C9720F">
        <w:rPr>
          <w:rFonts w:cs="Times New Roman"/>
        </w:rPr>
        <w:t>Zamawiający zatrzymuje wadium wraz z odsetkami, jeżeli wykonawca, którego oferta została wybrana:</w:t>
      </w:r>
    </w:p>
    <w:p w14:paraId="50BAC242" w14:textId="77777777" w:rsidR="009D7E5B" w:rsidRPr="00C9720F" w:rsidRDefault="00595781" w:rsidP="00D02FC7">
      <w:pPr>
        <w:pStyle w:val="Akapitzlist"/>
        <w:numPr>
          <w:ilvl w:val="1"/>
          <w:numId w:val="40"/>
        </w:numPr>
        <w:rPr>
          <w:rFonts w:cs="Times New Roman"/>
        </w:rPr>
      </w:pPr>
      <w:r w:rsidRPr="00C9720F">
        <w:rPr>
          <w:rFonts w:cs="Times New Roman"/>
        </w:rPr>
        <w:t>odmówił podpisania umowy w sprawie zamówienia publicz</w:t>
      </w:r>
      <w:r w:rsidR="00B50E29" w:rsidRPr="00C9720F">
        <w:rPr>
          <w:rFonts w:cs="Times New Roman"/>
        </w:rPr>
        <w:t>nego na warunkach określonych w </w:t>
      </w:r>
      <w:r w:rsidRPr="00C9720F">
        <w:rPr>
          <w:rFonts w:cs="Times New Roman"/>
        </w:rPr>
        <w:t>ofercie;</w:t>
      </w:r>
    </w:p>
    <w:p w14:paraId="27BB4E98" w14:textId="77777777" w:rsidR="009D7E5B" w:rsidRPr="00C9720F" w:rsidRDefault="00595781" w:rsidP="00D02FC7">
      <w:pPr>
        <w:pStyle w:val="Akapitzlist"/>
        <w:numPr>
          <w:ilvl w:val="1"/>
          <w:numId w:val="40"/>
        </w:numPr>
        <w:rPr>
          <w:rFonts w:cs="Times New Roman"/>
        </w:rPr>
      </w:pPr>
      <w:r w:rsidRPr="00C9720F">
        <w:rPr>
          <w:rFonts w:cs="Times New Roman"/>
        </w:rPr>
        <w:t>nie wniósł wymaganego zabezpieczenia należytego wykonania umowy;</w:t>
      </w:r>
    </w:p>
    <w:p w14:paraId="57C2F748" w14:textId="77777777" w:rsidR="00595781" w:rsidRPr="00C9720F" w:rsidRDefault="00595781" w:rsidP="00D02FC7">
      <w:pPr>
        <w:pStyle w:val="Akapitzlist"/>
        <w:numPr>
          <w:ilvl w:val="1"/>
          <w:numId w:val="40"/>
        </w:numPr>
        <w:rPr>
          <w:rFonts w:cs="Times New Roman"/>
        </w:rPr>
      </w:pPr>
      <w:r w:rsidRPr="00C9720F">
        <w:rPr>
          <w:rFonts w:cs="Times New Roman"/>
        </w:rPr>
        <w:t>zawarcie umowy w sprawie zamówienia publicznego stało się niemożliwe z przyczyn leżących po stronie wykonawcy.</w:t>
      </w:r>
    </w:p>
    <w:p w14:paraId="6D956BBB" w14:textId="77777777" w:rsidR="00595781" w:rsidRPr="00C9720F" w:rsidRDefault="00595781" w:rsidP="00C9720F">
      <w:pPr>
        <w:pStyle w:val="Nagwek1"/>
        <w:rPr>
          <w:rFonts w:cs="Times New Roman"/>
          <w:b w:val="0"/>
          <w:szCs w:val="22"/>
        </w:rPr>
      </w:pPr>
      <w:bookmarkStart w:id="38" w:name="_Toc504640470"/>
      <w:r w:rsidRPr="00C9720F">
        <w:rPr>
          <w:rFonts w:cs="Times New Roman"/>
          <w:szCs w:val="22"/>
        </w:rPr>
        <w:t>9. Termin związania ofertą</w:t>
      </w:r>
      <w:bookmarkEnd w:id="38"/>
    </w:p>
    <w:p w14:paraId="1852D853" w14:textId="77777777" w:rsidR="00595781" w:rsidRPr="00C9720F" w:rsidRDefault="00595781" w:rsidP="00D02FC7">
      <w:pPr>
        <w:pStyle w:val="Akapitzlist"/>
        <w:numPr>
          <w:ilvl w:val="0"/>
          <w:numId w:val="41"/>
        </w:numPr>
        <w:rPr>
          <w:rFonts w:cs="Times New Roman"/>
        </w:rPr>
      </w:pPr>
      <w:r w:rsidRPr="00C9720F">
        <w:rPr>
          <w:rFonts w:cs="Times New Roman"/>
        </w:rPr>
        <w:t>Wykonawca pozostaje związ</w:t>
      </w:r>
      <w:r w:rsidR="00EA76B4" w:rsidRPr="00C9720F">
        <w:rPr>
          <w:rFonts w:cs="Times New Roman"/>
        </w:rPr>
        <w:t xml:space="preserve">any złożoną ofertą przez okres </w:t>
      </w:r>
      <w:r w:rsidR="000C7655" w:rsidRPr="00C9720F">
        <w:rPr>
          <w:rFonts w:cs="Times New Roman"/>
        </w:rPr>
        <w:t>3</w:t>
      </w:r>
      <w:r w:rsidRPr="00C9720F">
        <w:rPr>
          <w:rFonts w:cs="Times New Roman"/>
        </w:rPr>
        <w:t>0 dni.</w:t>
      </w:r>
    </w:p>
    <w:p w14:paraId="3D41B780" w14:textId="77777777" w:rsidR="00595781" w:rsidRPr="00C9720F" w:rsidRDefault="00595781" w:rsidP="00D02FC7">
      <w:pPr>
        <w:pStyle w:val="Akapitzlist"/>
        <w:numPr>
          <w:ilvl w:val="0"/>
          <w:numId w:val="41"/>
        </w:numPr>
        <w:rPr>
          <w:rFonts w:cs="Times New Roman"/>
        </w:rPr>
      </w:pPr>
      <w:r w:rsidRPr="00C9720F">
        <w:rPr>
          <w:rFonts w:cs="Times New Roman"/>
        </w:rPr>
        <w:t>Bieg terminu związania ofertą rozpoczyna się wraz z upływem terminu składania ofert.</w:t>
      </w:r>
    </w:p>
    <w:p w14:paraId="1D29910E" w14:textId="77777777" w:rsidR="004D6065" w:rsidRPr="00C9720F" w:rsidRDefault="00595781" w:rsidP="00D02FC7">
      <w:pPr>
        <w:pStyle w:val="Akapitzlist"/>
        <w:numPr>
          <w:ilvl w:val="0"/>
          <w:numId w:val="41"/>
        </w:numPr>
        <w:rPr>
          <w:rFonts w:cs="Times New Roman"/>
        </w:rPr>
      </w:pPr>
      <w:r w:rsidRPr="00C9720F">
        <w:rPr>
          <w:rFonts w:cs="Times New Roman"/>
        </w:rPr>
        <w:t>Wykonawca samodzielnie lub na wniosek Zamawiającego może, na co najmniej 3 dni przed upływem terminu związania ofertą, przedłużyć termin związania ofertą o oznaczony</w:t>
      </w:r>
      <w:r w:rsidR="00EA76B4" w:rsidRPr="00C9720F">
        <w:rPr>
          <w:rFonts w:cs="Times New Roman"/>
        </w:rPr>
        <w:t xml:space="preserve"> okres, nie dłuższy jednak niż 6</w:t>
      </w:r>
      <w:r w:rsidRPr="00C9720F">
        <w:rPr>
          <w:rFonts w:cs="Times New Roman"/>
        </w:rPr>
        <w:t>0 dni.</w:t>
      </w:r>
    </w:p>
    <w:p w14:paraId="5EAE7A9C" w14:textId="77777777" w:rsidR="00595781" w:rsidRPr="00C9720F" w:rsidRDefault="00595781" w:rsidP="00C9720F">
      <w:pPr>
        <w:pStyle w:val="Nagwek1"/>
        <w:rPr>
          <w:rFonts w:cs="Times New Roman"/>
          <w:szCs w:val="22"/>
        </w:rPr>
      </w:pPr>
      <w:bookmarkStart w:id="39" w:name="_Toc504640471"/>
      <w:r w:rsidRPr="00C9720F">
        <w:rPr>
          <w:rFonts w:cs="Times New Roman"/>
          <w:szCs w:val="22"/>
        </w:rPr>
        <w:t>10. O</w:t>
      </w:r>
      <w:r w:rsidR="00180EB5" w:rsidRPr="00C9720F">
        <w:rPr>
          <w:rFonts w:cs="Times New Roman"/>
          <w:szCs w:val="22"/>
        </w:rPr>
        <w:t>pis sposobu przygotowania ofert</w:t>
      </w:r>
      <w:bookmarkEnd w:id="39"/>
    </w:p>
    <w:p w14:paraId="66A2992C" w14:textId="77777777" w:rsidR="00595781" w:rsidRPr="00C9720F" w:rsidRDefault="00595781" w:rsidP="00C9720F">
      <w:pPr>
        <w:pStyle w:val="Nagwek2"/>
        <w:rPr>
          <w:rFonts w:cs="Times New Roman"/>
          <w:szCs w:val="22"/>
        </w:rPr>
      </w:pPr>
      <w:bookmarkStart w:id="40" w:name="_Toc504640472"/>
      <w:r w:rsidRPr="00C9720F">
        <w:rPr>
          <w:rFonts w:cs="Times New Roman"/>
          <w:szCs w:val="22"/>
        </w:rPr>
        <w:t>10.1. Wymagania podstawowe</w:t>
      </w:r>
      <w:bookmarkEnd w:id="40"/>
    </w:p>
    <w:p w14:paraId="06DB1969" w14:textId="77777777" w:rsidR="00595781" w:rsidRPr="00C9720F" w:rsidRDefault="00595781" w:rsidP="00D02FC7">
      <w:pPr>
        <w:pStyle w:val="Akapitzlist"/>
        <w:numPr>
          <w:ilvl w:val="0"/>
          <w:numId w:val="42"/>
        </w:numPr>
        <w:rPr>
          <w:rFonts w:cs="Times New Roman"/>
        </w:rPr>
      </w:pPr>
      <w:r w:rsidRPr="00C9720F">
        <w:rPr>
          <w:rFonts w:cs="Times New Roman"/>
        </w:rPr>
        <w:t>Każdy Wykonawca może złożyć tylko jedną ofertę.</w:t>
      </w:r>
    </w:p>
    <w:p w14:paraId="1E6A7E41" w14:textId="77777777" w:rsidR="00595781" w:rsidRPr="00C9720F" w:rsidRDefault="00595781" w:rsidP="00D02FC7">
      <w:pPr>
        <w:pStyle w:val="Akapitzlist"/>
        <w:numPr>
          <w:ilvl w:val="0"/>
          <w:numId w:val="42"/>
        </w:numPr>
        <w:rPr>
          <w:rFonts w:cs="Times New Roman"/>
        </w:rPr>
      </w:pPr>
      <w:r w:rsidRPr="00C9720F">
        <w:rPr>
          <w:rFonts w:cs="Times New Roman"/>
        </w:rPr>
        <w:lastRenderedPageBreak/>
        <w:t>Oferta musi być podpisana przez osoby upoważnione do zaciągania zobowiązań przez Wykonawcę. Jeśli prawo do reprezentowania Wykonawcy (</w:t>
      </w:r>
      <w:r w:rsidR="00691805" w:rsidRPr="00C9720F">
        <w:rPr>
          <w:rFonts w:cs="Times New Roman"/>
        </w:rPr>
        <w:t>podpisania oferty) nie wynika z </w:t>
      </w:r>
      <w:r w:rsidRPr="00C9720F">
        <w:rPr>
          <w:rFonts w:cs="Times New Roman"/>
        </w:rPr>
        <w:t>innych dokumentów złożonych wraz z ofertą, należy dołączyć do oferty stosowne pełnomocnictwo. Dołączone pełnomocnictwo winno być w oryginale lub w formie notarialnie potwierdzonej kopii.</w:t>
      </w:r>
    </w:p>
    <w:p w14:paraId="767A446C" w14:textId="77777777" w:rsidR="00595781" w:rsidRPr="00C9720F" w:rsidRDefault="00595781" w:rsidP="00D02FC7">
      <w:pPr>
        <w:pStyle w:val="Akapitzlist"/>
        <w:numPr>
          <w:ilvl w:val="0"/>
          <w:numId w:val="42"/>
        </w:numPr>
        <w:rPr>
          <w:rFonts w:cs="Times New Roman"/>
        </w:rPr>
      </w:pPr>
      <w:r w:rsidRPr="00C9720F">
        <w:rPr>
          <w:rFonts w:cs="Times New Roman"/>
        </w:rPr>
        <w:t>We wszystkich przypadkach, gdzie jest mowa o pieczątkach, Zamawiający dopuszcza złożenie czytelnego zapisu o treści pieczątki zawierającego, co najmniej oznaczenie nazwy (firmy</w:t>
      </w:r>
      <w:r w:rsidR="00180EB5" w:rsidRPr="00C9720F">
        <w:rPr>
          <w:rFonts w:cs="Times New Roman"/>
        </w:rPr>
        <w:t>) i </w:t>
      </w:r>
      <w:r w:rsidRPr="00C9720F">
        <w:rPr>
          <w:rFonts w:cs="Times New Roman"/>
        </w:rPr>
        <w:t>siedziby oraz numer NIP.</w:t>
      </w:r>
    </w:p>
    <w:p w14:paraId="4B9FE802" w14:textId="77777777" w:rsidR="00595781" w:rsidRPr="00C9720F" w:rsidRDefault="00595781" w:rsidP="00D02FC7">
      <w:pPr>
        <w:pStyle w:val="Akapitzlist"/>
        <w:numPr>
          <w:ilvl w:val="0"/>
          <w:numId w:val="42"/>
        </w:numPr>
        <w:rPr>
          <w:rFonts w:cs="Times New Roman"/>
        </w:rPr>
      </w:pPr>
      <w:r w:rsidRPr="00C9720F">
        <w:rPr>
          <w:rFonts w:cs="Times New Roman"/>
        </w:rPr>
        <w:t>Wykonawca ponosi wszelkie koszty związane z przy</w:t>
      </w:r>
      <w:r w:rsidR="00B50E29" w:rsidRPr="00C9720F">
        <w:rPr>
          <w:rFonts w:cs="Times New Roman"/>
        </w:rPr>
        <w:t>gotowaniem i złożeniem oferty z </w:t>
      </w:r>
      <w:r w:rsidRPr="00C9720F">
        <w:rPr>
          <w:rFonts w:cs="Times New Roman"/>
        </w:rPr>
        <w:t>uwzględnieniem treści art. 93 ust. 4 ustawy Pzp.</w:t>
      </w:r>
    </w:p>
    <w:p w14:paraId="50946978" w14:textId="77777777" w:rsidR="00595781" w:rsidRPr="00C9720F" w:rsidRDefault="00595781" w:rsidP="00D02FC7">
      <w:pPr>
        <w:pStyle w:val="Akapitzlist"/>
        <w:numPr>
          <w:ilvl w:val="0"/>
          <w:numId w:val="42"/>
        </w:numPr>
        <w:rPr>
          <w:rFonts w:cs="Times New Roman"/>
        </w:rPr>
      </w:pPr>
      <w:r w:rsidRPr="00C9720F">
        <w:rPr>
          <w:rFonts w:cs="Times New Roman"/>
        </w:rPr>
        <w:t>Podstawą opracowania oferty jest Specyfikacja Istotnych Warunków Zamówienia.</w:t>
      </w:r>
    </w:p>
    <w:p w14:paraId="689F0B24" w14:textId="77777777" w:rsidR="00595781" w:rsidRPr="00C9720F" w:rsidRDefault="00595781" w:rsidP="00D02FC7">
      <w:pPr>
        <w:pStyle w:val="Akapitzlist"/>
        <w:numPr>
          <w:ilvl w:val="0"/>
          <w:numId w:val="42"/>
        </w:numPr>
        <w:rPr>
          <w:rFonts w:cs="Times New Roman"/>
        </w:rPr>
      </w:pPr>
      <w:r w:rsidRPr="00C9720F">
        <w:rPr>
          <w:rFonts w:cs="Times New Roman"/>
        </w:rPr>
        <w:t>Zamawiający żąda wskazania przez Wykonawcę części zamówienia, której wykonanie zamierza powierzyć podwykonawcom. Wskazanie</w:t>
      </w:r>
      <w:r w:rsidR="006A1C02" w:rsidRPr="00C9720F">
        <w:rPr>
          <w:rFonts w:cs="Times New Roman"/>
        </w:rPr>
        <w:t xml:space="preserve"> niniejszego powinno nastąpić w </w:t>
      </w:r>
      <w:r w:rsidRPr="00C9720F">
        <w:rPr>
          <w:rFonts w:cs="Times New Roman"/>
        </w:rPr>
        <w:t>Formularzu Oferty.</w:t>
      </w:r>
    </w:p>
    <w:p w14:paraId="387B4928" w14:textId="77777777" w:rsidR="00595781" w:rsidRPr="00C9720F" w:rsidRDefault="00595781" w:rsidP="00D02FC7">
      <w:pPr>
        <w:pStyle w:val="Akapitzlist"/>
        <w:numPr>
          <w:ilvl w:val="0"/>
          <w:numId w:val="42"/>
        </w:numPr>
        <w:rPr>
          <w:rFonts w:cs="Times New Roman"/>
        </w:rPr>
      </w:pPr>
      <w:r w:rsidRPr="00C9720F">
        <w:rPr>
          <w:rFonts w:cs="Times New Roman"/>
        </w:rPr>
        <w:t>Powierzenie wykonania przedmiotu umowy podwyk</w:t>
      </w:r>
      <w:r w:rsidR="006A1C02" w:rsidRPr="00C9720F">
        <w:rPr>
          <w:rFonts w:cs="Times New Roman"/>
        </w:rPr>
        <w:t>onawcom może nastąpić jedynie w </w:t>
      </w:r>
      <w:r w:rsidRPr="00C9720F">
        <w:rPr>
          <w:rFonts w:cs="Times New Roman"/>
        </w:rPr>
        <w:t>przypadku zapewnienia odpowiedniego poziomu kwalifikacji i doświadczenia osób mających realizować zadania określone w umowie.</w:t>
      </w:r>
    </w:p>
    <w:p w14:paraId="6CB25EA4" w14:textId="77777777" w:rsidR="00595781" w:rsidRPr="00C9720F" w:rsidRDefault="00595781" w:rsidP="00C9720F">
      <w:pPr>
        <w:pStyle w:val="Nagwek2"/>
        <w:rPr>
          <w:rFonts w:cs="Times New Roman"/>
          <w:szCs w:val="22"/>
        </w:rPr>
      </w:pPr>
      <w:bookmarkStart w:id="41" w:name="_Toc504640473"/>
      <w:r w:rsidRPr="00C9720F">
        <w:rPr>
          <w:rFonts w:cs="Times New Roman"/>
          <w:szCs w:val="22"/>
        </w:rPr>
        <w:t>10.2. Forma oferty</w:t>
      </w:r>
      <w:bookmarkEnd w:id="41"/>
    </w:p>
    <w:p w14:paraId="11E5B4FD" w14:textId="77777777" w:rsidR="00697043" w:rsidRPr="00C9720F" w:rsidRDefault="00595781" w:rsidP="00D02FC7">
      <w:pPr>
        <w:pStyle w:val="Akapitzlist"/>
        <w:numPr>
          <w:ilvl w:val="0"/>
          <w:numId w:val="43"/>
        </w:numPr>
        <w:rPr>
          <w:rFonts w:cs="Times New Roman"/>
        </w:rPr>
      </w:pPr>
      <w:r w:rsidRPr="00C9720F">
        <w:rPr>
          <w:rFonts w:cs="Times New Roman"/>
        </w:rPr>
        <w:t xml:space="preserve">Oferta musi być sporządzona w języku polskim w formie pisemnej. </w:t>
      </w:r>
    </w:p>
    <w:p w14:paraId="345D07AE" w14:textId="77777777" w:rsidR="00595781" w:rsidRPr="00C9720F" w:rsidRDefault="00595781" w:rsidP="00D02FC7">
      <w:pPr>
        <w:pStyle w:val="Akapitzlist"/>
        <w:numPr>
          <w:ilvl w:val="0"/>
          <w:numId w:val="43"/>
        </w:numPr>
        <w:rPr>
          <w:rFonts w:cs="Times New Roman"/>
        </w:rPr>
      </w:pPr>
      <w:r w:rsidRPr="00C9720F">
        <w:rPr>
          <w:rFonts w:cs="Times New Roman"/>
        </w:rPr>
        <w:t>Całość oferty (tj. oferta w rozumieniu § 66 ust. 1 Kodeksu C</w:t>
      </w:r>
      <w:r w:rsidR="00B50E29" w:rsidRPr="00C9720F">
        <w:rPr>
          <w:rFonts w:cs="Times New Roman"/>
        </w:rPr>
        <w:t>ywilnego) powinna być złożona w </w:t>
      </w:r>
      <w:r w:rsidRPr="00C9720F">
        <w:rPr>
          <w:rFonts w:cs="Times New Roman"/>
        </w:rPr>
        <w:t>formie uniemożliwiającej jej odczytanie przed terminem otwarcia.</w:t>
      </w:r>
    </w:p>
    <w:p w14:paraId="6FFC79C5" w14:textId="77777777" w:rsidR="00595781" w:rsidRPr="00C9720F" w:rsidRDefault="00595781" w:rsidP="00D02FC7">
      <w:pPr>
        <w:pStyle w:val="Akapitzlist"/>
        <w:numPr>
          <w:ilvl w:val="0"/>
          <w:numId w:val="43"/>
        </w:numPr>
        <w:rPr>
          <w:rFonts w:cs="Times New Roman"/>
        </w:rPr>
      </w:pPr>
      <w:r w:rsidRPr="00C9720F">
        <w:rPr>
          <w:rFonts w:cs="Times New Roman"/>
        </w:rPr>
        <w:t xml:space="preserve">Całość oferty powinna być złożona w formie uniemożliwiającej jej przypadkowe </w:t>
      </w:r>
      <w:r w:rsidR="002566D9" w:rsidRPr="00C9720F">
        <w:rPr>
          <w:rFonts w:cs="Times New Roman"/>
        </w:rPr>
        <w:t>z</w:t>
      </w:r>
      <w:r w:rsidRPr="00C9720F">
        <w:rPr>
          <w:rFonts w:cs="Times New Roman"/>
        </w:rPr>
        <w:t>dekompletowanie.</w:t>
      </w:r>
    </w:p>
    <w:p w14:paraId="43D8796C" w14:textId="77777777" w:rsidR="00595781" w:rsidRPr="00C9720F" w:rsidRDefault="00595781" w:rsidP="00D02FC7">
      <w:pPr>
        <w:pStyle w:val="Akapitzlist"/>
        <w:numPr>
          <w:ilvl w:val="0"/>
          <w:numId w:val="43"/>
        </w:numPr>
        <w:rPr>
          <w:rFonts w:cs="Times New Roman"/>
        </w:rPr>
      </w:pPr>
      <w:r w:rsidRPr="00C9720F">
        <w:rPr>
          <w:rFonts w:cs="Times New Roman"/>
        </w:rPr>
        <w:t>Zaleca się aby wszystkie strony ofert były ponumerowane.</w:t>
      </w:r>
    </w:p>
    <w:p w14:paraId="62B6EBA4" w14:textId="77777777" w:rsidR="00595781" w:rsidRPr="00C9720F" w:rsidRDefault="00595781" w:rsidP="00D02FC7">
      <w:pPr>
        <w:pStyle w:val="Akapitzlist"/>
        <w:numPr>
          <w:ilvl w:val="0"/>
          <w:numId w:val="43"/>
        </w:numPr>
        <w:rPr>
          <w:rFonts w:cs="Times New Roman"/>
        </w:rPr>
      </w:pPr>
      <w:r w:rsidRPr="00C9720F">
        <w:rPr>
          <w:rFonts w:cs="Times New Roman"/>
        </w:rPr>
        <w:t>Wszelkie miejsca w ofercie, w których Wykonawca naniósł poprawki lub zmiany wpisywanej przez siebie treści, muszą być parafowane przez osobę (osoby) podpisującą (podpisujące) ofertę.</w:t>
      </w:r>
    </w:p>
    <w:p w14:paraId="1E7AD064" w14:textId="77777777" w:rsidR="004D6065" w:rsidRPr="00C9720F" w:rsidRDefault="00595781" w:rsidP="00D02FC7">
      <w:pPr>
        <w:pStyle w:val="Akapitzlist"/>
        <w:numPr>
          <w:ilvl w:val="0"/>
          <w:numId w:val="43"/>
        </w:numPr>
        <w:rPr>
          <w:rFonts w:cs="Times New Roman"/>
        </w:rPr>
      </w:pPr>
      <w:r w:rsidRPr="00C9720F">
        <w:rPr>
          <w:rFonts w:cs="Times New Roman"/>
        </w:rPr>
        <w:t>Zamawiający zaleca, aby informacje zastrzeżone, jako tajemnica przedsiębiorstwa były przez Wykonawcę stosownie oznakowane i oddzielone od pozostałych jawnych elementów oferty.</w:t>
      </w:r>
    </w:p>
    <w:p w14:paraId="68994FB0" w14:textId="77777777" w:rsidR="00595781" w:rsidRPr="00C9720F" w:rsidRDefault="00595781" w:rsidP="00C9720F">
      <w:pPr>
        <w:pStyle w:val="Nagwek1"/>
        <w:rPr>
          <w:rFonts w:cs="Times New Roman"/>
          <w:b w:val="0"/>
          <w:szCs w:val="22"/>
        </w:rPr>
      </w:pPr>
      <w:bookmarkStart w:id="42" w:name="_Toc504640474"/>
      <w:r w:rsidRPr="00C9720F">
        <w:rPr>
          <w:rFonts w:cs="Times New Roman"/>
          <w:szCs w:val="22"/>
        </w:rPr>
        <w:t>11. Miejsce oraz termin składania i otwarcia ofert</w:t>
      </w:r>
      <w:bookmarkEnd w:id="42"/>
    </w:p>
    <w:p w14:paraId="5C92F817" w14:textId="77777777" w:rsidR="00595781" w:rsidRPr="00C9720F" w:rsidRDefault="00595781" w:rsidP="00C9720F">
      <w:pPr>
        <w:pStyle w:val="Nagwek2"/>
        <w:rPr>
          <w:rFonts w:cs="Times New Roman"/>
          <w:szCs w:val="22"/>
        </w:rPr>
      </w:pPr>
      <w:bookmarkStart w:id="43" w:name="_Toc504640475"/>
      <w:r w:rsidRPr="00C9720F">
        <w:rPr>
          <w:rFonts w:cs="Times New Roman"/>
          <w:szCs w:val="22"/>
        </w:rPr>
        <w:t>11.1. Miejsce oraz termin składania ofert</w:t>
      </w:r>
      <w:bookmarkEnd w:id="43"/>
    </w:p>
    <w:p w14:paraId="0D446C71" w14:textId="2CC85CDB" w:rsidR="003828A0" w:rsidRPr="00C9720F" w:rsidRDefault="00595781" w:rsidP="00D02FC7">
      <w:pPr>
        <w:pStyle w:val="Akapitzlist"/>
        <w:numPr>
          <w:ilvl w:val="0"/>
          <w:numId w:val="44"/>
        </w:numPr>
        <w:rPr>
          <w:rFonts w:cs="Times New Roman"/>
        </w:rPr>
      </w:pPr>
      <w:r w:rsidRPr="00C9720F">
        <w:rPr>
          <w:rFonts w:cs="Times New Roman"/>
        </w:rPr>
        <w:t xml:space="preserve">Ofertę należy złożyć w siedzibie Zamawiającego: w </w:t>
      </w:r>
      <w:r w:rsidR="00845258" w:rsidRPr="00C9720F">
        <w:rPr>
          <w:rFonts w:cs="Times New Roman"/>
        </w:rPr>
        <w:t xml:space="preserve">sekretariacie </w:t>
      </w:r>
      <w:r w:rsidR="00310AFD" w:rsidRPr="00C9720F">
        <w:rPr>
          <w:rFonts w:cs="Times New Roman"/>
        </w:rPr>
        <w:t>Urzędu</w:t>
      </w:r>
      <w:r w:rsidRPr="00C9720F">
        <w:rPr>
          <w:rFonts w:cs="Times New Roman"/>
        </w:rPr>
        <w:t xml:space="preserve"> Miasta i Gminy Ścinawa, Rynek 17, 59-330 Ścinawa w sekretariacie w nieprzekr</w:t>
      </w:r>
      <w:r w:rsidR="000A4E7A" w:rsidRPr="00C9720F">
        <w:rPr>
          <w:rFonts w:cs="Times New Roman"/>
        </w:rPr>
        <w:t xml:space="preserve">aczalnym terminie: do </w:t>
      </w:r>
      <w:r w:rsidR="001C33A4">
        <w:rPr>
          <w:rFonts w:cs="Times New Roman"/>
          <w:b/>
        </w:rPr>
        <w:t>19</w:t>
      </w:r>
      <w:r w:rsidR="009E54D7">
        <w:rPr>
          <w:rFonts w:cs="Times New Roman"/>
          <w:b/>
        </w:rPr>
        <w:t xml:space="preserve"> </w:t>
      </w:r>
      <w:r w:rsidR="001C33A4">
        <w:rPr>
          <w:rFonts w:cs="Times New Roman"/>
          <w:b/>
        </w:rPr>
        <w:t>czerwca</w:t>
      </w:r>
      <w:r w:rsidR="009E54D7">
        <w:rPr>
          <w:rFonts w:cs="Times New Roman"/>
          <w:b/>
        </w:rPr>
        <w:t xml:space="preserve"> 2020</w:t>
      </w:r>
      <w:r w:rsidR="000A4160" w:rsidRPr="00C9720F">
        <w:rPr>
          <w:rFonts w:cs="Times New Roman"/>
          <w:b/>
        </w:rPr>
        <w:t xml:space="preserve"> r. </w:t>
      </w:r>
      <w:r w:rsidR="000A4160" w:rsidRPr="00C9720F">
        <w:rPr>
          <w:rFonts w:cs="Times New Roman"/>
        </w:rPr>
        <w:t>godz.</w:t>
      </w:r>
      <w:r w:rsidR="000301F2">
        <w:rPr>
          <w:rFonts w:cs="Times New Roman"/>
        </w:rPr>
        <w:t> </w:t>
      </w:r>
      <w:r w:rsidR="0096123A" w:rsidRPr="00C9720F">
        <w:rPr>
          <w:rFonts w:cs="Times New Roman"/>
          <w:b/>
        </w:rPr>
        <w:t>1</w:t>
      </w:r>
      <w:r w:rsidR="007D2065">
        <w:rPr>
          <w:rFonts w:cs="Times New Roman"/>
          <w:b/>
        </w:rPr>
        <w:t>1</w:t>
      </w:r>
      <w:r w:rsidR="000A4160" w:rsidRPr="00C9720F">
        <w:rPr>
          <w:rFonts w:cs="Times New Roman"/>
          <w:b/>
        </w:rPr>
        <w:t>.00.</w:t>
      </w:r>
    </w:p>
    <w:p w14:paraId="1500D59D" w14:textId="77777777" w:rsidR="003828A0" w:rsidRPr="00C9720F" w:rsidRDefault="00595781" w:rsidP="00D02FC7">
      <w:pPr>
        <w:pStyle w:val="Akapitzlist"/>
        <w:numPr>
          <w:ilvl w:val="0"/>
          <w:numId w:val="44"/>
        </w:numPr>
        <w:rPr>
          <w:rFonts w:cs="Times New Roman"/>
        </w:rPr>
      </w:pPr>
      <w:r w:rsidRPr="00C9720F">
        <w:rPr>
          <w:rFonts w:cs="Times New Roman"/>
        </w:rPr>
        <w:t>Ofertę należy złożyć w nieprzezroczystej, zabezpieczonej przed otwarciem kopercie (paczce). Kopertę (paczkę) zaleca się opisać następująco:</w:t>
      </w:r>
    </w:p>
    <w:p w14:paraId="5C0FA21A" w14:textId="77777777" w:rsidR="003828A0" w:rsidRPr="009E54D7" w:rsidRDefault="003828A0" w:rsidP="00FB6F98">
      <w:pPr>
        <w:jc w:val="center"/>
        <w:rPr>
          <w:rFonts w:cs="Times New Roman"/>
          <w:sz w:val="24"/>
          <w:szCs w:val="24"/>
        </w:rPr>
      </w:pPr>
      <w:r w:rsidRPr="009E54D7">
        <w:rPr>
          <w:rFonts w:cs="Times New Roman"/>
          <w:b/>
          <w:sz w:val="24"/>
          <w:szCs w:val="24"/>
        </w:rPr>
        <w:t>„Oferta przetargowa na:</w:t>
      </w:r>
    </w:p>
    <w:p w14:paraId="62454905" w14:textId="77777777" w:rsidR="00CD2E9E" w:rsidRDefault="00CD2E9E" w:rsidP="00CD2E9E">
      <w:pPr>
        <w:rPr>
          <w:rFonts w:cs="Times New Roman"/>
          <w:b/>
          <w:color w:val="00000A"/>
          <w:kern w:val="3"/>
          <w:sz w:val="32"/>
          <w:szCs w:val="32"/>
          <w:lang w:bidi="hi-IN"/>
        </w:rPr>
      </w:pPr>
      <w:r w:rsidRPr="000F27F1">
        <w:rPr>
          <w:rFonts w:cs="Times New Roman"/>
          <w:b/>
          <w:color w:val="00000A"/>
          <w:kern w:val="3"/>
          <w:sz w:val="24"/>
          <w:szCs w:val="24"/>
          <w:lang w:bidi="hi-IN"/>
        </w:rPr>
        <w:lastRenderedPageBreak/>
        <w:t>Pełnienie nadzoru inwestorskiego</w:t>
      </w:r>
      <w:r>
        <w:rPr>
          <w:rFonts w:cs="Times New Roman"/>
          <w:b/>
          <w:color w:val="00000A"/>
          <w:kern w:val="3"/>
          <w:sz w:val="24"/>
          <w:szCs w:val="24"/>
          <w:lang w:bidi="hi-IN"/>
        </w:rPr>
        <w:t xml:space="preserve"> i autorskiego</w:t>
      </w:r>
      <w:r w:rsidRPr="000F27F1">
        <w:rPr>
          <w:rFonts w:cs="Times New Roman"/>
          <w:b/>
          <w:color w:val="00000A"/>
          <w:kern w:val="3"/>
          <w:sz w:val="24"/>
          <w:szCs w:val="24"/>
          <w:lang w:bidi="hi-IN"/>
        </w:rPr>
        <w:t xml:space="preserve"> nad przebudową nawierzchni rynku</w:t>
      </w:r>
      <w:r>
        <w:rPr>
          <w:rFonts w:cs="Times New Roman"/>
          <w:b/>
          <w:color w:val="00000A"/>
          <w:kern w:val="3"/>
          <w:sz w:val="24"/>
          <w:szCs w:val="24"/>
          <w:lang w:bidi="hi-IN"/>
        </w:rPr>
        <w:t xml:space="preserve"> oraz budynku przy ul. Rynek 5B</w:t>
      </w:r>
      <w:r w:rsidRPr="000F27F1">
        <w:rPr>
          <w:rFonts w:cs="Times New Roman"/>
          <w:b/>
          <w:color w:val="00000A"/>
          <w:kern w:val="3"/>
          <w:sz w:val="24"/>
          <w:szCs w:val="24"/>
          <w:lang w:bidi="hi-IN"/>
        </w:rPr>
        <w:t xml:space="preserve"> związana z realizacją zadania pn. "Rewitalizacja zabytkowej strefy centrum miasta Ścinawa poprzez przebudowę nawierzchni rynku i przyległych ulic - etap I w raz z małą architekturą, zagospodarowaniem terenu"</w:t>
      </w:r>
    </w:p>
    <w:p w14:paraId="21D6C41C" w14:textId="784C3883" w:rsidR="003828A0" w:rsidRDefault="003828A0" w:rsidP="00FB6F98">
      <w:pPr>
        <w:jc w:val="center"/>
        <w:rPr>
          <w:rFonts w:cs="Times New Roman"/>
          <w:b/>
        </w:rPr>
      </w:pPr>
      <w:r w:rsidRPr="00C9720F">
        <w:rPr>
          <w:rFonts w:cs="Times New Roman"/>
          <w:b/>
        </w:rPr>
        <w:t xml:space="preserve">Nie otwierać przed dniem </w:t>
      </w:r>
      <w:r w:rsidR="001C33A4">
        <w:rPr>
          <w:rFonts w:cs="Times New Roman"/>
          <w:b/>
        </w:rPr>
        <w:t>19 czerwca</w:t>
      </w:r>
      <w:r w:rsidR="009E54D7">
        <w:rPr>
          <w:rFonts w:cs="Times New Roman"/>
          <w:b/>
        </w:rPr>
        <w:t xml:space="preserve"> 2020</w:t>
      </w:r>
      <w:r w:rsidR="00C237E7">
        <w:rPr>
          <w:rFonts w:cs="Times New Roman"/>
          <w:b/>
        </w:rPr>
        <w:t xml:space="preserve"> </w:t>
      </w:r>
      <w:r w:rsidR="003D7FD9" w:rsidRPr="00C9720F">
        <w:rPr>
          <w:rFonts w:cs="Times New Roman"/>
          <w:b/>
        </w:rPr>
        <w:t>r. godz. 1</w:t>
      </w:r>
      <w:r w:rsidR="007D2065">
        <w:rPr>
          <w:rFonts w:cs="Times New Roman"/>
          <w:b/>
        </w:rPr>
        <w:t>1</w:t>
      </w:r>
      <w:r w:rsidR="003D7FD9" w:rsidRPr="00C9720F">
        <w:rPr>
          <w:rFonts w:cs="Times New Roman"/>
          <w:b/>
        </w:rPr>
        <w:t>.3</w:t>
      </w:r>
      <w:r w:rsidR="000A4160" w:rsidRPr="00C9720F">
        <w:rPr>
          <w:rFonts w:cs="Times New Roman"/>
          <w:b/>
        </w:rPr>
        <w:t>0</w:t>
      </w:r>
      <w:r w:rsidRPr="00C9720F">
        <w:rPr>
          <w:rFonts w:cs="Times New Roman"/>
          <w:b/>
        </w:rPr>
        <w:t>”</w:t>
      </w:r>
    </w:p>
    <w:p w14:paraId="5D4471C8" w14:textId="77777777" w:rsidR="009E54D7" w:rsidRPr="00C9720F" w:rsidRDefault="009E54D7" w:rsidP="00FB6F98">
      <w:pPr>
        <w:jc w:val="center"/>
        <w:rPr>
          <w:rFonts w:cs="Times New Roman"/>
        </w:rPr>
      </w:pPr>
    </w:p>
    <w:p w14:paraId="472E2F01" w14:textId="77777777" w:rsidR="003828A0" w:rsidRPr="00C9720F" w:rsidRDefault="003828A0" w:rsidP="00D02FC7">
      <w:pPr>
        <w:pStyle w:val="Akapitzlist"/>
        <w:numPr>
          <w:ilvl w:val="0"/>
          <w:numId w:val="44"/>
        </w:numPr>
        <w:rPr>
          <w:rFonts w:cs="Times New Roman"/>
        </w:rPr>
      </w:pPr>
      <w:r w:rsidRPr="00C9720F">
        <w:rPr>
          <w:rFonts w:cs="Times New Roman"/>
        </w:rPr>
        <w:t>Na kopercie (paczce) oprócz opisu jw. prosimy umieścić nazwę i adres Wykonawcy.</w:t>
      </w:r>
    </w:p>
    <w:p w14:paraId="51CE021E" w14:textId="12AB07E5" w:rsidR="00595781" w:rsidRPr="00C9720F" w:rsidRDefault="00595781" w:rsidP="00D02FC7">
      <w:pPr>
        <w:pStyle w:val="Akapitzlist"/>
        <w:numPr>
          <w:ilvl w:val="0"/>
          <w:numId w:val="44"/>
        </w:numPr>
        <w:rPr>
          <w:rFonts w:cs="Times New Roman"/>
        </w:rPr>
      </w:pPr>
      <w:r w:rsidRPr="00C9720F">
        <w:rPr>
          <w:rFonts w:cs="Times New Roman"/>
        </w:rPr>
        <w:t>W związku z tym, że oferty mogą zostać złożone jedynie po sprawdzeniu przez Wykonawcę dokumentów niezbędnych do realizacji zamówienia, Zamawiający wyznaczył termin składania ofert z</w:t>
      </w:r>
      <w:r w:rsidR="00AB4202">
        <w:rPr>
          <w:rFonts w:cs="Times New Roman"/>
        </w:rPr>
        <w:t> </w:t>
      </w:r>
      <w:r w:rsidRPr="00C9720F">
        <w:rPr>
          <w:rFonts w:cs="Times New Roman"/>
        </w:rPr>
        <w:t>uwzględnieniem czasu niezbędnego do za</w:t>
      </w:r>
      <w:r w:rsidR="003828A0" w:rsidRPr="00C9720F">
        <w:rPr>
          <w:rFonts w:cs="Times New Roman"/>
        </w:rPr>
        <w:t>poznania się przez wykonawców z </w:t>
      </w:r>
      <w:r w:rsidRPr="00C9720F">
        <w:rPr>
          <w:rFonts w:cs="Times New Roman"/>
        </w:rPr>
        <w:t>informacjami koniecznymi do przygotowania oferty, dłuższy od minimalnych terminów składania ofert określonych w ustawie, co jednocześnie uw</w:t>
      </w:r>
      <w:r w:rsidR="003828A0" w:rsidRPr="00C9720F">
        <w:rPr>
          <w:rFonts w:cs="Times New Roman"/>
        </w:rPr>
        <w:t>zględnia złożoność zamówienia i </w:t>
      </w:r>
      <w:r w:rsidRPr="00C9720F">
        <w:rPr>
          <w:rFonts w:cs="Times New Roman"/>
        </w:rPr>
        <w:t>czas potrzebny na sporządzenie ofert.</w:t>
      </w:r>
    </w:p>
    <w:p w14:paraId="6734210C" w14:textId="77777777" w:rsidR="00595781" w:rsidRPr="00C9720F" w:rsidRDefault="00595781" w:rsidP="00C9720F">
      <w:pPr>
        <w:pStyle w:val="Nagwek2"/>
        <w:rPr>
          <w:rFonts w:cs="Times New Roman"/>
          <w:szCs w:val="22"/>
        </w:rPr>
      </w:pPr>
      <w:bookmarkStart w:id="44" w:name="_Toc504640476"/>
      <w:r w:rsidRPr="00C9720F">
        <w:rPr>
          <w:rFonts w:cs="Times New Roman"/>
          <w:szCs w:val="22"/>
        </w:rPr>
        <w:t>11.2. Miejsce oraz termin otwarcia ofert</w:t>
      </w:r>
      <w:bookmarkEnd w:id="44"/>
    </w:p>
    <w:p w14:paraId="55E4B5A1" w14:textId="4E721A0C" w:rsidR="00595781" w:rsidRPr="00C9720F" w:rsidRDefault="00595781" w:rsidP="00C9720F">
      <w:pPr>
        <w:rPr>
          <w:rFonts w:cs="Times New Roman"/>
        </w:rPr>
      </w:pPr>
      <w:r w:rsidRPr="00C9720F">
        <w:rPr>
          <w:rFonts w:cs="Times New Roman"/>
        </w:rPr>
        <w:t xml:space="preserve">Otwarcie ofert nastąpi w siedzibie Zamawiającego: w </w:t>
      </w:r>
      <w:r w:rsidR="00F02704" w:rsidRPr="00C9720F">
        <w:rPr>
          <w:rFonts w:cs="Times New Roman"/>
        </w:rPr>
        <w:t>pokoju nr 20 (II piętro) Urzędu</w:t>
      </w:r>
      <w:r w:rsidRPr="00C9720F">
        <w:rPr>
          <w:rFonts w:cs="Times New Roman"/>
        </w:rPr>
        <w:t xml:space="preserve"> Miasta i Gminy Ścinawa, Rynek 17, 59-330 Ścinawa  w </w:t>
      </w:r>
      <w:r w:rsidR="001C33A4">
        <w:rPr>
          <w:rFonts w:cs="Times New Roman"/>
          <w:b/>
        </w:rPr>
        <w:t>19 czerwca</w:t>
      </w:r>
      <w:r w:rsidR="00CA6AB8">
        <w:rPr>
          <w:rFonts w:cs="Times New Roman"/>
          <w:b/>
        </w:rPr>
        <w:t xml:space="preserve"> 20</w:t>
      </w:r>
      <w:r w:rsidR="009E54D7">
        <w:rPr>
          <w:rFonts w:cs="Times New Roman"/>
          <w:b/>
        </w:rPr>
        <w:t>20</w:t>
      </w:r>
      <w:r w:rsidR="000A4160" w:rsidRPr="00C9720F">
        <w:rPr>
          <w:rFonts w:cs="Times New Roman"/>
          <w:b/>
        </w:rPr>
        <w:t xml:space="preserve"> r. </w:t>
      </w:r>
      <w:r w:rsidR="000A4160" w:rsidRPr="00C9720F">
        <w:rPr>
          <w:rFonts w:cs="Times New Roman"/>
        </w:rPr>
        <w:t xml:space="preserve">godz. </w:t>
      </w:r>
      <w:r w:rsidR="00844269" w:rsidRPr="00C9720F">
        <w:rPr>
          <w:rFonts w:cs="Times New Roman"/>
          <w:b/>
        </w:rPr>
        <w:t>1</w:t>
      </w:r>
      <w:r w:rsidR="007D2065">
        <w:rPr>
          <w:rFonts w:cs="Times New Roman"/>
          <w:b/>
        </w:rPr>
        <w:t>1</w:t>
      </w:r>
      <w:r w:rsidR="000A4160" w:rsidRPr="00C9720F">
        <w:rPr>
          <w:rFonts w:cs="Times New Roman"/>
          <w:b/>
        </w:rPr>
        <w:t>.30</w:t>
      </w:r>
      <w:r w:rsidR="000A4160" w:rsidRPr="00C9720F">
        <w:rPr>
          <w:rFonts w:cs="Times New Roman"/>
        </w:rPr>
        <w:t>.</w:t>
      </w:r>
    </w:p>
    <w:p w14:paraId="4218CD63" w14:textId="77777777" w:rsidR="00595781" w:rsidRPr="00C9720F" w:rsidRDefault="00595781" w:rsidP="00C9720F">
      <w:pPr>
        <w:pStyle w:val="Nagwek1"/>
        <w:rPr>
          <w:rFonts w:cs="Times New Roman"/>
          <w:b w:val="0"/>
          <w:szCs w:val="22"/>
        </w:rPr>
      </w:pPr>
      <w:bookmarkStart w:id="45" w:name="_Toc504640477"/>
      <w:r w:rsidRPr="00C9720F">
        <w:rPr>
          <w:rFonts w:cs="Times New Roman"/>
          <w:szCs w:val="22"/>
        </w:rPr>
        <w:t>12. Opis sposobu obliczenia ceny</w:t>
      </w:r>
      <w:bookmarkEnd w:id="45"/>
    </w:p>
    <w:p w14:paraId="4C8C1805" w14:textId="174902A5" w:rsidR="00844ACE" w:rsidRPr="00C9720F" w:rsidRDefault="00844ACE" w:rsidP="00D02FC7">
      <w:pPr>
        <w:pStyle w:val="Akapitzlist"/>
        <w:numPr>
          <w:ilvl w:val="0"/>
          <w:numId w:val="45"/>
        </w:numPr>
        <w:rPr>
          <w:rFonts w:cs="Times New Roman"/>
        </w:rPr>
      </w:pPr>
      <w:r w:rsidRPr="00C9720F">
        <w:rPr>
          <w:rFonts w:cs="Times New Roman"/>
        </w:rPr>
        <w:t xml:space="preserve">Przygotowując ofertę Wykonawcy mają obowiązek zapoznać się ze specyfikacją istotnych warunków zamówienia, dokumentacją projektową, szczegółową specyfikacja techniczną, przedmiarem robót. </w:t>
      </w:r>
    </w:p>
    <w:p w14:paraId="2F8841C4" w14:textId="77777777" w:rsidR="00844ACE" w:rsidRPr="00C9720F" w:rsidRDefault="00844ACE" w:rsidP="00D02FC7">
      <w:pPr>
        <w:pStyle w:val="Akapitzlist"/>
        <w:numPr>
          <w:ilvl w:val="0"/>
          <w:numId w:val="45"/>
        </w:numPr>
        <w:rPr>
          <w:rFonts w:cs="Times New Roman"/>
        </w:rPr>
      </w:pPr>
      <w:r w:rsidRPr="00C9720F">
        <w:rPr>
          <w:rFonts w:cs="Times New Roman"/>
        </w:rPr>
        <w:t>Cena oferty muszą być liczone i podawane z dokładnością do dwóch miejsc po przecinku.</w:t>
      </w:r>
    </w:p>
    <w:p w14:paraId="194FC988" w14:textId="77777777" w:rsidR="00844ACE" w:rsidRPr="00C9720F" w:rsidRDefault="00844ACE" w:rsidP="00D02FC7">
      <w:pPr>
        <w:pStyle w:val="Akapitzlist"/>
        <w:numPr>
          <w:ilvl w:val="0"/>
          <w:numId w:val="45"/>
        </w:numPr>
        <w:rPr>
          <w:rFonts w:cs="Times New Roman"/>
        </w:rPr>
      </w:pPr>
      <w:r w:rsidRPr="00C9720F">
        <w:rPr>
          <w:rFonts w:cs="Times New Roman"/>
        </w:rPr>
        <w:t>Cenę ryczałtową oferty należy podać w złotych polskich.</w:t>
      </w:r>
    </w:p>
    <w:p w14:paraId="24F32B44" w14:textId="77777777" w:rsidR="00844ACE" w:rsidRPr="00C9720F" w:rsidRDefault="00844ACE" w:rsidP="00D02FC7">
      <w:pPr>
        <w:pStyle w:val="Akapitzlist"/>
        <w:numPr>
          <w:ilvl w:val="0"/>
          <w:numId w:val="45"/>
        </w:numPr>
        <w:rPr>
          <w:rFonts w:cs="Times New Roman"/>
        </w:rPr>
      </w:pPr>
      <w:r w:rsidRPr="00C9720F">
        <w:rPr>
          <w:rFonts w:cs="Times New Roman"/>
        </w:rPr>
        <w:t>Dla potrzeb oceny i porównania ofert Wykonawcy winni naliczyć podatek VAT, zgodnie z przepisami prawa polskiego dotyczącymi stawek VAT na dzień składania ofert.</w:t>
      </w:r>
    </w:p>
    <w:p w14:paraId="2FB58587" w14:textId="77777777" w:rsidR="00844ACE" w:rsidRPr="00C9720F" w:rsidRDefault="00844ACE" w:rsidP="00D02FC7">
      <w:pPr>
        <w:pStyle w:val="Akapitzlist"/>
        <w:numPr>
          <w:ilvl w:val="0"/>
          <w:numId w:val="45"/>
        </w:numPr>
        <w:rPr>
          <w:rFonts w:cs="Times New Roman"/>
        </w:rPr>
      </w:pPr>
      <w:r w:rsidRPr="00C9720F">
        <w:rPr>
          <w:rFonts w:cs="Times New Roman"/>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61D0534C" w14:textId="77777777" w:rsidR="00844ACE" w:rsidRPr="00C9720F" w:rsidRDefault="00844ACE" w:rsidP="00D02FC7">
      <w:pPr>
        <w:pStyle w:val="Akapitzlist"/>
        <w:numPr>
          <w:ilvl w:val="0"/>
          <w:numId w:val="45"/>
        </w:numPr>
        <w:rPr>
          <w:rFonts w:cs="Times New Roman"/>
        </w:rPr>
      </w:pPr>
      <w:r w:rsidRPr="00C9720F">
        <w:rPr>
          <w:rFonts w:cs="Times New Roman"/>
        </w:rPr>
        <w:t>Wszelkie płatności związane z realizacją zamówienia publicznego dokonywane będą w złotych polskich.</w:t>
      </w:r>
    </w:p>
    <w:p w14:paraId="101880D9" w14:textId="3DBDACE4" w:rsidR="00844ACE" w:rsidRPr="00C9720F" w:rsidRDefault="00844ACE" w:rsidP="00D02FC7">
      <w:pPr>
        <w:pStyle w:val="Akapitzlist"/>
        <w:numPr>
          <w:ilvl w:val="0"/>
          <w:numId w:val="45"/>
        </w:numPr>
        <w:rPr>
          <w:rFonts w:cs="Times New Roman"/>
        </w:rPr>
      </w:pPr>
      <w:r w:rsidRPr="00C9720F">
        <w:rPr>
          <w:rFonts w:cs="Times New Roman"/>
        </w:rPr>
        <w:t>Nie przewiduje się zmiany ceny, tzn. wskazana cena ryczałtowa będzie wartością stałą, w okresie realizacji przedmiotu zamówienia za całość przedmiotu zamówienia i nie podlegającą zmianie, z</w:t>
      </w:r>
      <w:r w:rsidR="00554FA3">
        <w:rPr>
          <w:rFonts w:cs="Times New Roman"/>
        </w:rPr>
        <w:t> </w:t>
      </w:r>
      <w:r w:rsidRPr="00C9720F">
        <w:rPr>
          <w:rFonts w:cs="Times New Roman"/>
        </w:rPr>
        <w:t>wyjątkiem ewentualnych przypadków wskazanych w umowie.</w:t>
      </w:r>
    </w:p>
    <w:p w14:paraId="1713D070" w14:textId="4685A754" w:rsidR="00844ACE" w:rsidRPr="00C9720F" w:rsidRDefault="00844ACE" w:rsidP="00D02FC7">
      <w:pPr>
        <w:pStyle w:val="Akapitzlist"/>
        <w:numPr>
          <w:ilvl w:val="0"/>
          <w:numId w:val="45"/>
        </w:numPr>
        <w:rPr>
          <w:rFonts w:cs="Times New Roman"/>
        </w:rPr>
      </w:pPr>
      <w:r w:rsidRPr="00C9720F">
        <w:rPr>
          <w:rFonts w:cs="Times New Roman"/>
        </w:rPr>
        <w:lastRenderedPageBreak/>
        <w:t>Cena podana przez Wykonawcę w formularzu ofertowym jest ceną ryczałtową za realizację przedmiotu zamówienia, tzn. jest stała, jednoznaczna i ostateczna, zgodnie z art. 632 ustawy z dnia 23 kwietnia 1964</w:t>
      </w:r>
      <w:r w:rsidR="00554FA3">
        <w:rPr>
          <w:rFonts w:cs="Times New Roman"/>
        </w:rPr>
        <w:t> </w:t>
      </w:r>
      <w:r w:rsidRPr="00C9720F">
        <w:rPr>
          <w:rFonts w:cs="Times New Roman"/>
        </w:rPr>
        <w:t>r. Kodeks cywilny.</w:t>
      </w:r>
    </w:p>
    <w:p w14:paraId="6E3016BA" w14:textId="77777777" w:rsidR="00844ACE" w:rsidRPr="00C9720F" w:rsidRDefault="00844ACE" w:rsidP="00D02FC7">
      <w:pPr>
        <w:pStyle w:val="Akapitzlist"/>
        <w:numPr>
          <w:ilvl w:val="0"/>
          <w:numId w:val="45"/>
        </w:numPr>
        <w:rPr>
          <w:rFonts w:cs="Times New Roman"/>
        </w:rPr>
      </w:pPr>
      <w:r w:rsidRPr="00C9720F">
        <w:rPr>
          <w:rFonts w:cs="Times New Roman"/>
        </w:rPr>
        <w:t>Sposób zapłaty i rozliczenia za realizację niniejszego zamówienia, szczegółowo określone zostały we wzorze umo</w:t>
      </w:r>
      <w:r w:rsidR="00B1348C" w:rsidRPr="00C9720F">
        <w:rPr>
          <w:rFonts w:cs="Times New Roman"/>
        </w:rPr>
        <w:t xml:space="preserve">wy- załącznik </w:t>
      </w:r>
      <w:r w:rsidR="00B1348C" w:rsidRPr="000637B9">
        <w:rPr>
          <w:rFonts w:cs="Times New Roman"/>
        </w:rPr>
        <w:t xml:space="preserve">nr </w:t>
      </w:r>
      <w:r w:rsidR="004337B6" w:rsidRPr="000637B9">
        <w:rPr>
          <w:rFonts w:cs="Times New Roman"/>
        </w:rPr>
        <w:t>8</w:t>
      </w:r>
      <w:r w:rsidRPr="000637B9">
        <w:rPr>
          <w:rFonts w:cs="Times New Roman"/>
        </w:rPr>
        <w:t>.</w:t>
      </w:r>
    </w:p>
    <w:p w14:paraId="45E4C6B2" w14:textId="6A7EBCF2" w:rsidR="003A5F6D" w:rsidRPr="00C9720F" w:rsidRDefault="00595781" w:rsidP="00C9720F">
      <w:pPr>
        <w:pStyle w:val="Nagwek1"/>
        <w:rPr>
          <w:rFonts w:cs="Times New Roman"/>
          <w:b w:val="0"/>
          <w:szCs w:val="22"/>
        </w:rPr>
      </w:pPr>
      <w:bookmarkStart w:id="46" w:name="_Toc504640478"/>
      <w:r w:rsidRPr="00C9720F">
        <w:rPr>
          <w:rFonts w:cs="Times New Roman"/>
          <w:szCs w:val="22"/>
        </w:rPr>
        <w:t>13. Opis kryteriów, którymi zamawiający będzie się kiero</w:t>
      </w:r>
      <w:r w:rsidR="00B50E29" w:rsidRPr="00C9720F">
        <w:rPr>
          <w:rFonts w:cs="Times New Roman"/>
          <w:szCs w:val="22"/>
        </w:rPr>
        <w:t>wał przy wyborze oferty, wraz z </w:t>
      </w:r>
      <w:r w:rsidRPr="00C9720F">
        <w:rPr>
          <w:rFonts w:cs="Times New Roman"/>
          <w:szCs w:val="22"/>
        </w:rPr>
        <w:t>podaniem znaczenia tych kryteriów i sposobu oceny ofert</w:t>
      </w:r>
      <w:bookmarkEnd w:id="46"/>
    </w:p>
    <w:p w14:paraId="74A76E82" w14:textId="0D9FA14E" w:rsidR="003A5F6D" w:rsidRPr="00C9720F" w:rsidRDefault="003A5F6D" w:rsidP="00D02FC7">
      <w:pPr>
        <w:pStyle w:val="Akapitzlist"/>
        <w:numPr>
          <w:ilvl w:val="0"/>
          <w:numId w:val="46"/>
        </w:numPr>
        <w:rPr>
          <w:rFonts w:cs="Times New Roman"/>
          <w:noProof/>
        </w:rPr>
      </w:pPr>
      <w:r w:rsidRPr="00C9720F">
        <w:rPr>
          <w:rFonts w:cs="Times New Roman"/>
          <w:noProof/>
        </w:rPr>
        <w:t>Oferty zostaną ocenione przez Zamawiającego w oparciu o następujące kryteria i ich znaczenie:</w:t>
      </w:r>
    </w:p>
    <w:tbl>
      <w:tblPr>
        <w:tblStyle w:val="Tabelasiatki5ciemnaakcent1"/>
        <w:tblW w:w="8288" w:type="dxa"/>
        <w:tblInd w:w="784" w:type="dxa"/>
        <w:tblLook w:val="04A0" w:firstRow="1" w:lastRow="0" w:firstColumn="1" w:lastColumn="0" w:noHBand="0" w:noVBand="1"/>
      </w:tblPr>
      <w:tblGrid>
        <w:gridCol w:w="541"/>
        <w:gridCol w:w="2364"/>
        <w:gridCol w:w="2686"/>
        <w:gridCol w:w="2697"/>
      </w:tblGrid>
      <w:tr w:rsidR="00AF5010" w:rsidRPr="00C9720F" w14:paraId="2D434466" w14:textId="77777777" w:rsidTr="00554F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 w:type="dxa"/>
            <w:vAlign w:val="center"/>
          </w:tcPr>
          <w:p w14:paraId="564754E1" w14:textId="77777777" w:rsidR="00AF5010" w:rsidRPr="00554FA3" w:rsidRDefault="00AF5010" w:rsidP="00554FA3">
            <w:pPr>
              <w:pStyle w:val="Akapitzlist"/>
              <w:ind w:left="0"/>
              <w:jc w:val="center"/>
              <w:rPr>
                <w:rFonts w:eastAsia="Times New Roman" w:cs="Times New Roman"/>
                <w:noProof/>
                <w:color w:val="auto"/>
              </w:rPr>
            </w:pPr>
            <w:r w:rsidRPr="00554FA3">
              <w:rPr>
                <w:rFonts w:eastAsia="Times New Roman" w:cs="Times New Roman"/>
                <w:noProof/>
                <w:color w:val="auto"/>
              </w:rPr>
              <w:t>Lp.</w:t>
            </w:r>
          </w:p>
        </w:tc>
        <w:tc>
          <w:tcPr>
            <w:tcW w:w="2434" w:type="dxa"/>
            <w:vAlign w:val="center"/>
          </w:tcPr>
          <w:p w14:paraId="09902C0F" w14:textId="77777777" w:rsidR="00AF5010" w:rsidRPr="00554FA3" w:rsidRDefault="00AF5010" w:rsidP="00554FA3">
            <w:pPr>
              <w:pStyle w:val="Akapitzlist"/>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554FA3">
              <w:rPr>
                <w:rFonts w:eastAsia="Times New Roman" w:cs="Times New Roman"/>
                <w:noProof/>
                <w:color w:val="auto"/>
              </w:rPr>
              <w:t>Kryterium</w:t>
            </w:r>
          </w:p>
        </w:tc>
        <w:tc>
          <w:tcPr>
            <w:tcW w:w="2806" w:type="dxa"/>
            <w:vAlign w:val="center"/>
          </w:tcPr>
          <w:p w14:paraId="7AF6F9A3" w14:textId="77777777" w:rsidR="00AF5010" w:rsidRPr="00554FA3" w:rsidRDefault="00AF5010" w:rsidP="00554FA3">
            <w:pPr>
              <w:pStyle w:val="Akapitzlist"/>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554FA3">
              <w:rPr>
                <w:rFonts w:eastAsia="Times New Roman" w:cs="Times New Roman"/>
                <w:noProof/>
                <w:color w:val="auto"/>
              </w:rPr>
              <w:t>Znaczenie procentowe kryterium</w:t>
            </w:r>
          </w:p>
        </w:tc>
        <w:tc>
          <w:tcPr>
            <w:tcW w:w="2806" w:type="dxa"/>
            <w:vAlign w:val="center"/>
          </w:tcPr>
          <w:p w14:paraId="6FD3D946" w14:textId="77777777" w:rsidR="00AF5010" w:rsidRPr="00554FA3" w:rsidRDefault="00AF5010" w:rsidP="00554FA3">
            <w:pPr>
              <w:pStyle w:val="Akapitzlist"/>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554FA3">
              <w:rPr>
                <w:rFonts w:eastAsia="Times New Roman" w:cs="Times New Roman"/>
                <w:noProof/>
                <w:color w:val="auto"/>
              </w:rPr>
              <w:t>Maksymalna liczba punktów jaką może otrzymać oferta</w:t>
            </w:r>
          </w:p>
        </w:tc>
      </w:tr>
      <w:tr w:rsidR="00AF5010" w:rsidRPr="00C9720F" w14:paraId="4C359C21" w14:textId="77777777" w:rsidTr="001B0B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 w:type="dxa"/>
            <w:vAlign w:val="center"/>
          </w:tcPr>
          <w:p w14:paraId="08A3BB2D" w14:textId="77777777" w:rsidR="00AF5010" w:rsidRPr="00554FA3" w:rsidRDefault="00AF5010" w:rsidP="00554FA3">
            <w:pPr>
              <w:pStyle w:val="Akapitzlist"/>
              <w:ind w:left="0"/>
              <w:jc w:val="center"/>
              <w:rPr>
                <w:rFonts w:eastAsia="Times New Roman" w:cs="Times New Roman"/>
                <w:noProof/>
                <w:color w:val="auto"/>
              </w:rPr>
            </w:pPr>
            <w:r w:rsidRPr="00554FA3">
              <w:rPr>
                <w:rFonts w:eastAsia="Times New Roman" w:cs="Times New Roman"/>
                <w:noProof/>
                <w:color w:val="auto"/>
              </w:rPr>
              <w:t>1.</w:t>
            </w:r>
          </w:p>
        </w:tc>
        <w:tc>
          <w:tcPr>
            <w:tcW w:w="2434" w:type="dxa"/>
            <w:vAlign w:val="center"/>
          </w:tcPr>
          <w:p w14:paraId="0C5050B8" w14:textId="77777777" w:rsidR="00AF5010" w:rsidRPr="00554FA3" w:rsidRDefault="00AF5010" w:rsidP="001B0B80">
            <w:pPr>
              <w:pStyle w:val="Akapitzlist"/>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554FA3">
              <w:rPr>
                <w:rFonts w:eastAsia="Times New Roman" w:cs="Times New Roman"/>
                <w:noProof/>
              </w:rPr>
              <w:t>Cena brutto</w:t>
            </w:r>
          </w:p>
        </w:tc>
        <w:tc>
          <w:tcPr>
            <w:tcW w:w="2806" w:type="dxa"/>
            <w:vAlign w:val="center"/>
          </w:tcPr>
          <w:p w14:paraId="00354C22" w14:textId="77777777" w:rsidR="00AF5010" w:rsidRPr="00554FA3" w:rsidRDefault="00AF5010" w:rsidP="001B0B80">
            <w:pPr>
              <w:pStyle w:val="Akapitzlist"/>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554FA3">
              <w:rPr>
                <w:rFonts w:eastAsia="Times New Roman" w:cs="Times New Roman"/>
                <w:noProof/>
              </w:rPr>
              <w:t>60 %</w:t>
            </w:r>
          </w:p>
        </w:tc>
        <w:tc>
          <w:tcPr>
            <w:tcW w:w="2806" w:type="dxa"/>
            <w:vAlign w:val="center"/>
          </w:tcPr>
          <w:p w14:paraId="17B66B0D" w14:textId="77777777" w:rsidR="00AF5010" w:rsidRPr="00554FA3" w:rsidRDefault="00AF5010" w:rsidP="001B0B80">
            <w:pPr>
              <w:pStyle w:val="Akapitzlist"/>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554FA3">
              <w:rPr>
                <w:rFonts w:eastAsia="Times New Roman" w:cs="Times New Roman"/>
                <w:noProof/>
              </w:rPr>
              <w:t>60 pkt</w:t>
            </w:r>
          </w:p>
        </w:tc>
      </w:tr>
      <w:tr w:rsidR="00AF5010" w:rsidRPr="00C9720F" w14:paraId="166C17A6" w14:textId="77777777" w:rsidTr="001B0B80">
        <w:trPr>
          <w:trHeight w:val="237"/>
        </w:trPr>
        <w:tc>
          <w:tcPr>
            <w:cnfStyle w:val="001000000000" w:firstRow="0" w:lastRow="0" w:firstColumn="1" w:lastColumn="0" w:oddVBand="0" w:evenVBand="0" w:oddHBand="0" w:evenHBand="0" w:firstRowFirstColumn="0" w:firstRowLastColumn="0" w:lastRowFirstColumn="0" w:lastRowLastColumn="0"/>
            <w:tcW w:w="242" w:type="dxa"/>
            <w:vAlign w:val="center"/>
          </w:tcPr>
          <w:p w14:paraId="3FB36DFE" w14:textId="77777777" w:rsidR="00AF5010" w:rsidRPr="00554FA3" w:rsidRDefault="00DB7814" w:rsidP="00554FA3">
            <w:pPr>
              <w:pStyle w:val="Akapitzlist"/>
              <w:ind w:left="0"/>
              <w:jc w:val="center"/>
              <w:rPr>
                <w:rFonts w:eastAsia="Times New Roman" w:cs="Times New Roman"/>
                <w:noProof/>
                <w:color w:val="auto"/>
              </w:rPr>
            </w:pPr>
            <w:r w:rsidRPr="00554FA3">
              <w:rPr>
                <w:rFonts w:eastAsia="Times New Roman" w:cs="Times New Roman"/>
                <w:noProof/>
                <w:color w:val="auto"/>
              </w:rPr>
              <w:t>2</w:t>
            </w:r>
            <w:r w:rsidR="00AF5010" w:rsidRPr="00554FA3">
              <w:rPr>
                <w:rFonts w:eastAsia="Times New Roman" w:cs="Times New Roman"/>
                <w:noProof/>
                <w:color w:val="auto"/>
              </w:rPr>
              <w:t>.</w:t>
            </w:r>
          </w:p>
        </w:tc>
        <w:tc>
          <w:tcPr>
            <w:tcW w:w="2434" w:type="dxa"/>
            <w:vAlign w:val="center"/>
          </w:tcPr>
          <w:p w14:paraId="618F8AAE" w14:textId="615D499B" w:rsidR="00AF5010" w:rsidRPr="00554FA3" w:rsidRDefault="00B94A09" w:rsidP="001B0B80">
            <w:pPr>
              <w:pStyle w:val="Akapitzlist"/>
              <w:spacing w:line="240" w:lineRule="auto"/>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554FA3">
              <w:rPr>
                <w:rFonts w:eastAsia="Times New Roman" w:cs="Times New Roman"/>
                <w:noProof/>
              </w:rPr>
              <w:t>Termin płatności wynagrodzenia</w:t>
            </w:r>
          </w:p>
        </w:tc>
        <w:tc>
          <w:tcPr>
            <w:tcW w:w="2806" w:type="dxa"/>
            <w:vAlign w:val="center"/>
          </w:tcPr>
          <w:p w14:paraId="5AC81425" w14:textId="77777777" w:rsidR="00AF5010" w:rsidRPr="00554FA3" w:rsidRDefault="00DB7814" w:rsidP="001B0B80">
            <w:pPr>
              <w:pStyle w:val="Akapitzlist"/>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554FA3">
              <w:rPr>
                <w:rFonts w:eastAsia="Times New Roman" w:cs="Times New Roman"/>
                <w:noProof/>
              </w:rPr>
              <w:t>4</w:t>
            </w:r>
            <w:r w:rsidR="00AF5010" w:rsidRPr="00554FA3">
              <w:rPr>
                <w:rFonts w:eastAsia="Times New Roman" w:cs="Times New Roman"/>
                <w:noProof/>
              </w:rPr>
              <w:t>0 %</w:t>
            </w:r>
          </w:p>
        </w:tc>
        <w:tc>
          <w:tcPr>
            <w:tcW w:w="2806" w:type="dxa"/>
            <w:vAlign w:val="center"/>
          </w:tcPr>
          <w:p w14:paraId="48B9AE9A" w14:textId="77777777" w:rsidR="00AF5010" w:rsidRPr="00554FA3" w:rsidRDefault="00DB7814" w:rsidP="001B0B80">
            <w:pPr>
              <w:pStyle w:val="Akapitzlist"/>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554FA3">
              <w:rPr>
                <w:rFonts w:eastAsia="Times New Roman" w:cs="Times New Roman"/>
                <w:noProof/>
              </w:rPr>
              <w:t>4</w:t>
            </w:r>
            <w:r w:rsidR="00AF5010" w:rsidRPr="00554FA3">
              <w:rPr>
                <w:rFonts w:eastAsia="Times New Roman" w:cs="Times New Roman"/>
                <w:noProof/>
              </w:rPr>
              <w:t>0 pkt</w:t>
            </w:r>
          </w:p>
        </w:tc>
      </w:tr>
    </w:tbl>
    <w:p w14:paraId="4BD3FCA4" w14:textId="77777777" w:rsidR="00AF5010" w:rsidRPr="00C9720F" w:rsidRDefault="00AF5010" w:rsidP="00C9720F">
      <w:pPr>
        <w:rPr>
          <w:rFonts w:eastAsia="Times New Roman" w:cs="Times New Roman"/>
          <w:noProof/>
        </w:rPr>
      </w:pPr>
    </w:p>
    <w:p w14:paraId="1E900868" w14:textId="7E5F9511" w:rsidR="00CE7408" w:rsidRPr="00C9720F" w:rsidRDefault="00AF5010" w:rsidP="00D02FC7">
      <w:pPr>
        <w:pStyle w:val="Akapitzlist"/>
        <w:numPr>
          <w:ilvl w:val="0"/>
          <w:numId w:val="46"/>
        </w:numPr>
        <w:rPr>
          <w:rFonts w:cs="Times New Roman"/>
          <w:b/>
          <w:noProof/>
        </w:rPr>
      </w:pPr>
      <w:r w:rsidRPr="00C9720F">
        <w:rPr>
          <w:rFonts w:cs="Times New Roman"/>
          <w:b/>
          <w:noProof/>
        </w:rPr>
        <w:t>Zasady oceny kryterium „cena</w:t>
      </w:r>
      <w:r w:rsidR="00684447">
        <w:rPr>
          <w:rFonts w:cs="Times New Roman"/>
          <w:b/>
          <w:noProof/>
        </w:rPr>
        <w:t xml:space="preserve"> brutto</w:t>
      </w:r>
      <w:r w:rsidRPr="00C9720F">
        <w:rPr>
          <w:rFonts w:cs="Times New Roman"/>
          <w:b/>
          <w:noProof/>
        </w:rPr>
        <w:t>”:</w:t>
      </w:r>
    </w:p>
    <w:p w14:paraId="169F35AE" w14:textId="47C3B359" w:rsidR="00AF5010" w:rsidRPr="00C9720F" w:rsidRDefault="003A5F6D" w:rsidP="00C9720F">
      <w:pPr>
        <w:pStyle w:val="Akapitzlist"/>
        <w:rPr>
          <w:rFonts w:cs="Times New Roman"/>
          <w:noProof/>
        </w:rPr>
      </w:pPr>
      <w:r w:rsidRPr="00C9720F">
        <w:rPr>
          <w:rFonts w:cs="Times New Roman"/>
          <w:noProof/>
        </w:rPr>
        <w:t>W kryterium "Cena</w:t>
      </w:r>
      <w:r w:rsidR="00684447">
        <w:rPr>
          <w:rFonts w:cs="Times New Roman"/>
          <w:noProof/>
        </w:rPr>
        <w:t xml:space="preserve"> brutto</w:t>
      </w:r>
      <w:r w:rsidRPr="00C9720F">
        <w:rPr>
          <w:rFonts w:cs="Times New Roman"/>
          <w:noProof/>
        </w:rPr>
        <w:t>" oferta otrzyma zaokrągloną do dwóch miejsc po przecinku ilość punktów wynikającą z działania:</w:t>
      </w:r>
    </w:p>
    <w:p w14:paraId="74DB1B04" w14:textId="77777777" w:rsidR="00CE7408" w:rsidRPr="00C9720F" w:rsidRDefault="00CE7408" w:rsidP="00C9720F">
      <w:pPr>
        <w:pStyle w:val="Akapitzlist"/>
        <w:rPr>
          <w:rFonts w:eastAsiaTheme="minorEastAsia" w:cs="Times New Roman"/>
          <w:b/>
          <w:noProof/>
        </w:rPr>
      </w:pPr>
      <m:oMathPara>
        <m:oMath>
          <m:r>
            <m:rPr>
              <m:sty m:val="bi"/>
            </m:rPr>
            <w:rPr>
              <w:rFonts w:ascii="Cambria Math" w:hAnsi="Cambria Math" w:cs="Times New Roman"/>
              <w:noProof/>
            </w:rPr>
            <m:t>K</m:t>
          </m:r>
          <m:r>
            <m:rPr>
              <m:sty m:val="bi"/>
            </m:rPr>
            <w:rPr>
              <w:rFonts w:ascii="Cambria Math" w:hAnsi="Cambria Math" w:cs="Times New Roman"/>
              <w:noProof/>
            </w:rPr>
            <m:t xml:space="preserve">1 = </m:t>
          </m:r>
          <m:f>
            <m:fPr>
              <m:ctrlPr>
                <w:rPr>
                  <w:rFonts w:ascii="Cambria Math" w:hAnsi="Cambria Math" w:cs="Times New Roman"/>
                  <w:b/>
                  <w:i/>
                  <w:noProof/>
                </w:rPr>
              </m:ctrlPr>
            </m:fPr>
            <m:num>
              <m:sSub>
                <m:sSubPr>
                  <m:ctrlPr>
                    <w:rPr>
                      <w:rFonts w:ascii="Cambria Math" w:hAnsi="Cambria Math" w:cs="Times New Roman"/>
                      <w:b/>
                      <w:i/>
                      <w:noProof/>
                    </w:rPr>
                  </m:ctrlPr>
                </m:sSubPr>
                <m:e>
                  <m:r>
                    <m:rPr>
                      <m:sty m:val="bi"/>
                    </m:rPr>
                    <w:rPr>
                      <w:rFonts w:ascii="Cambria Math" w:hAnsi="Cambria Math" w:cs="Times New Roman"/>
                      <w:noProof/>
                    </w:rPr>
                    <m:t>C</m:t>
                  </m:r>
                </m:e>
                <m:sub>
                  <m:r>
                    <m:rPr>
                      <m:sty m:val="bi"/>
                    </m:rPr>
                    <w:rPr>
                      <w:rFonts w:ascii="Cambria Math" w:hAnsi="Cambria Math" w:cs="Times New Roman"/>
                      <w:noProof/>
                    </w:rPr>
                    <m:t>min</m:t>
                  </m:r>
                </m:sub>
              </m:sSub>
            </m:num>
            <m:den>
              <m:sSub>
                <m:sSubPr>
                  <m:ctrlPr>
                    <w:rPr>
                      <w:rFonts w:ascii="Cambria Math" w:hAnsi="Cambria Math" w:cs="Times New Roman"/>
                      <w:b/>
                      <w:i/>
                      <w:noProof/>
                    </w:rPr>
                  </m:ctrlPr>
                </m:sSubPr>
                <m:e>
                  <m:r>
                    <m:rPr>
                      <m:sty m:val="bi"/>
                    </m:rPr>
                    <w:rPr>
                      <w:rFonts w:ascii="Cambria Math" w:hAnsi="Cambria Math" w:cs="Times New Roman"/>
                      <w:noProof/>
                    </w:rPr>
                    <m:t>C</m:t>
                  </m:r>
                </m:e>
                <m:sub>
                  <m:r>
                    <m:rPr>
                      <m:sty m:val="bi"/>
                    </m:rPr>
                    <w:rPr>
                      <w:rFonts w:ascii="Cambria Math" w:hAnsi="Cambria Math" w:cs="Times New Roman"/>
                      <w:noProof/>
                    </w:rPr>
                    <m:t>x</m:t>
                  </m:r>
                </m:sub>
              </m:sSub>
            </m:den>
          </m:f>
          <m:r>
            <m:rPr>
              <m:sty m:val="bi"/>
            </m:rPr>
            <w:rPr>
              <w:rFonts w:ascii="Cambria Math" w:hAnsi="Cambria Math" w:cs="Times New Roman"/>
              <w:noProof/>
            </w:rPr>
            <m:t>×Max(C)</m:t>
          </m:r>
        </m:oMath>
      </m:oMathPara>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A42479" w:rsidRPr="00C9720F" w14:paraId="54CF7048" w14:textId="77777777" w:rsidTr="005E199C">
        <w:tc>
          <w:tcPr>
            <w:tcW w:w="9026" w:type="dxa"/>
          </w:tcPr>
          <w:p w14:paraId="14A85B3F" w14:textId="77777777" w:rsidR="00A42479" w:rsidRPr="00C9720F" w:rsidRDefault="00A42479" w:rsidP="00C9720F">
            <w:pPr>
              <w:rPr>
                <w:rFonts w:cs="Times New Roman"/>
                <w:noProof/>
              </w:rPr>
            </w:pPr>
            <w:r w:rsidRPr="00C9720F">
              <w:rPr>
                <w:rFonts w:cs="Times New Roman"/>
                <w:noProof/>
              </w:rPr>
              <w:t>gdzie:</w:t>
            </w:r>
          </w:p>
          <w:p w14:paraId="19C13DDB" w14:textId="590E5C5F" w:rsidR="00A42479" w:rsidRPr="00C9720F" w:rsidRDefault="00A42479" w:rsidP="00C9720F">
            <w:pPr>
              <w:rPr>
                <w:rFonts w:cs="Times New Roman"/>
                <w:noProof/>
              </w:rPr>
            </w:pPr>
            <w:r w:rsidRPr="00C9720F">
              <w:rPr>
                <w:rFonts w:cs="Times New Roman"/>
                <w:noProof/>
              </w:rPr>
              <w:t>K1- liczba punktów jaką otrzyma oferta „x” za kryterium „cena</w:t>
            </w:r>
            <w:r w:rsidR="00684447">
              <w:rPr>
                <w:rFonts w:cs="Times New Roman"/>
                <w:noProof/>
              </w:rPr>
              <w:t xml:space="preserve"> brutto</w:t>
            </w:r>
            <w:r w:rsidRPr="00C9720F">
              <w:rPr>
                <w:rFonts w:cs="Times New Roman"/>
                <w:noProof/>
              </w:rPr>
              <w:t>”</w:t>
            </w:r>
          </w:p>
          <w:p w14:paraId="256EB65A" w14:textId="77777777" w:rsidR="00A42479" w:rsidRPr="00C9720F" w:rsidRDefault="00A42479" w:rsidP="00C9720F">
            <w:pPr>
              <w:rPr>
                <w:rFonts w:cs="Times New Roman"/>
                <w:noProof/>
              </w:rPr>
            </w:pPr>
            <w:r w:rsidRPr="00C9720F">
              <w:rPr>
                <w:rFonts w:cs="Times New Roman"/>
                <w:noProof/>
              </w:rPr>
              <w:t>C</w:t>
            </w:r>
            <w:r w:rsidRPr="00C9720F">
              <w:rPr>
                <w:rFonts w:cs="Times New Roman"/>
                <w:noProof/>
                <w:vertAlign w:val="subscript"/>
              </w:rPr>
              <w:t>min</w:t>
            </w:r>
            <w:r w:rsidRPr="00C9720F">
              <w:rPr>
                <w:rFonts w:cs="Times New Roman"/>
                <w:noProof/>
              </w:rPr>
              <w:t>- najniższa cena spośród wszystkich złożonych ofert</w:t>
            </w:r>
          </w:p>
          <w:p w14:paraId="23567297" w14:textId="77777777" w:rsidR="00A42479" w:rsidRPr="00C9720F" w:rsidRDefault="00A42479" w:rsidP="00C9720F">
            <w:pPr>
              <w:rPr>
                <w:rFonts w:cs="Times New Roman"/>
                <w:noProof/>
              </w:rPr>
            </w:pPr>
            <w:r w:rsidRPr="00C9720F">
              <w:rPr>
                <w:rFonts w:cs="Times New Roman"/>
                <w:noProof/>
              </w:rPr>
              <w:t>C</w:t>
            </w:r>
            <w:r w:rsidRPr="00C9720F">
              <w:rPr>
                <w:rFonts w:cs="Times New Roman"/>
                <w:noProof/>
                <w:vertAlign w:val="subscript"/>
              </w:rPr>
              <w:t>x</w:t>
            </w:r>
            <w:r w:rsidRPr="00C9720F">
              <w:rPr>
                <w:rFonts w:cs="Times New Roman"/>
                <w:noProof/>
              </w:rPr>
              <w:t>- cena oferty „x”</w:t>
            </w:r>
          </w:p>
          <w:p w14:paraId="4676C0CE" w14:textId="54132235" w:rsidR="00A42479" w:rsidRPr="00C9720F" w:rsidRDefault="00A42479" w:rsidP="00C9720F">
            <w:pPr>
              <w:rPr>
                <w:rFonts w:cs="Times New Roman"/>
                <w:noProof/>
              </w:rPr>
            </w:pPr>
            <w:r w:rsidRPr="00C9720F">
              <w:rPr>
                <w:rFonts w:cs="Times New Roman"/>
                <w:noProof/>
              </w:rPr>
              <w:t>Max ( C ) – maksymalna liczba punków jaką może otrzymać oferta w kryterium „cena</w:t>
            </w:r>
            <w:r w:rsidR="00684447">
              <w:rPr>
                <w:rFonts w:cs="Times New Roman"/>
                <w:noProof/>
              </w:rPr>
              <w:t xml:space="preserve"> brutto</w:t>
            </w:r>
            <w:r w:rsidRPr="00C9720F">
              <w:rPr>
                <w:rFonts w:cs="Times New Roman"/>
                <w:noProof/>
              </w:rPr>
              <w:t>”</w:t>
            </w:r>
          </w:p>
        </w:tc>
      </w:tr>
    </w:tbl>
    <w:p w14:paraId="04D7D8E8" w14:textId="77777777" w:rsidR="00B2030F" w:rsidRPr="00B2030F" w:rsidRDefault="00B2030F" w:rsidP="00B2030F">
      <w:pPr>
        <w:pStyle w:val="Akapitzlist"/>
        <w:rPr>
          <w:rFonts w:cs="Times New Roman"/>
          <w:b/>
        </w:rPr>
      </w:pPr>
    </w:p>
    <w:p w14:paraId="4416B1F4" w14:textId="41CE2EF5" w:rsidR="00CE7408" w:rsidRPr="00554FA3" w:rsidRDefault="00CE7408" w:rsidP="00D02FC7">
      <w:pPr>
        <w:pStyle w:val="Akapitzlist"/>
        <w:numPr>
          <w:ilvl w:val="0"/>
          <w:numId w:val="46"/>
        </w:numPr>
        <w:rPr>
          <w:rFonts w:cs="Times New Roman"/>
          <w:b/>
          <w:noProof/>
        </w:rPr>
      </w:pPr>
      <w:r w:rsidRPr="00554FA3">
        <w:rPr>
          <w:rFonts w:cs="Times New Roman"/>
          <w:b/>
          <w:noProof/>
        </w:rPr>
        <w:t>Zasady</w:t>
      </w:r>
      <w:r w:rsidR="005432CC" w:rsidRPr="00554FA3">
        <w:rPr>
          <w:rFonts w:cs="Times New Roman"/>
          <w:b/>
          <w:noProof/>
        </w:rPr>
        <w:t xml:space="preserve"> oceny kryterium „termin </w:t>
      </w:r>
      <w:r w:rsidR="00CC55BB" w:rsidRPr="00554FA3">
        <w:rPr>
          <w:rFonts w:cs="Times New Roman"/>
          <w:b/>
          <w:noProof/>
        </w:rPr>
        <w:t>płatności wynagrodzenia</w:t>
      </w:r>
      <w:r w:rsidR="005432CC" w:rsidRPr="00554FA3">
        <w:rPr>
          <w:rFonts w:cs="Times New Roman"/>
          <w:b/>
          <w:noProof/>
        </w:rPr>
        <w:t>”:</w:t>
      </w:r>
    </w:p>
    <w:p w14:paraId="35B5A845" w14:textId="77777777" w:rsidR="00CC55BB" w:rsidRPr="00C9720F" w:rsidRDefault="00CC55BB" w:rsidP="00C9720F">
      <w:pPr>
        <w:pStyle w:val="Akapitzlist"/>
        <w:rPr>
          <w:rFonts w:cs="Times New Roman"/>
          <w:noProof/>
        </w:rPr>
      </w:pPr>
      <w:r w:rsidRPr="00C9720F">
        <w:rPr>
          <w:rFonts w:cs="Times New Roman"/>
          <w:noProof/>
        </w:rPr>
        <w:t>W kryterium "termin płatności wynagrodzenia" oferta otrzyma:</w:t>
      </w:r>
    </w:p>
    <w:tbl>
      <w:tblPr>
        <w:tblStyle w:val="Tabela-Siatka"/>
        <w:tblW w:w="8788" w:type="dxa"/>
        <w:tblInd w:w="846" w:type="dxa"/>
        <w:tblLook w:val="04A0" w:firstRow="1" w:lastRow="0" w:firstColumn="1" w:lastColumn="0" w:noHBand="0" w:noVBand="1"/>
      </w:tblPr>
      <w:tblGrid>
        <w:gridCol w:w="1790"/>
        <w:gridCol w:w="699"/>
        <w:gridCol w:w="700"/>
        <w:gridCol w:w="700"/>
        <w:gridCol w:w="700"/>
        <w:gridCol w:w="700"/>
        <w:gridCol w:w="699"/>
        <w:gridCol w:w="700"/>
        <w:gridCol w:w="700"/>
        <w:gridCol w:w="700"/>
        <w:gridCol w:w="700"/>
      </w:tblGrid>
      <w:tr w:rsidR="00CC55BB" w:rsidRPr="00C9720F" w14:paraId="2421CAED" w14:textId="77777777" w:rsidTr="00F23018">
        <w:tc>
          <w:tcPr>
            <w:tcW w:w="1790" w:type="dxa"/>
            <w:vAlign w:val="center"/>
          </w:tcPr>
          <w:p w14:paraId="1505359D" w14:textId="77777777" w:rsidR="00CC55BB" w:rsidRPr="00C9720F" w:rsidRDefault="00CC55BB" w:rsidP="00727581">
            <w:pPr>
              <w:pStyle w:val="Akapitzlist"/>
              <w:spacing w:line="240" w:lineRule="auto"/>
              <w:ind w:left="0"/>
              <w:jc w:val="center"/>
              <w:rPr>
                <w:rFonts w:cs="Times New Roman"/>
                <w:noProof/>
              </w:rPr>
            </w:pPr>
            <w:r w:rsidRPr="00C9720F">
              <w:rPr>
                <w:rFonts w:cs="Times New Roman"/>
                <w:noProof/>
              </w:rPr>
              <w:t>Zaproponowany termin w dniach</w:t>
            </w:r>
          </w:p>
        </w:tc>
        <w:tc>
          <w:tcPr>
            <w:tcW w:w="699" w:type="dxa"/>
            <w:vAlign w:val="center"/>
          </w:tcPr>
          <w:p w14:paraId="03E673A6" w14:textId="77777777" w:rsidR="00CC55BB" w:rsidRPr="00C9720F" w:rsidRDefault="00CC55BB" w:rsidP="00C9720F">
            <w:pPr>
              <w:pStyle w:val="Akapitzlist"/>
              <w:ind w:left="0"/>
              <w:jc w:val="center"/>
              <w:rPr>
                <w:rFonts w:cs="Times New Roman"/>
                <w:noProof/>
              </w:rPr>
            </w:pPr>
            <w:r w:rsidRPr="00C9720F">
              <w:rPr>
                <w:rFonts w:cs="Times New Roman"/>
                <w:noProof/>
              </w:rPr>
              <w:t>≤21</w:t>
            </w:r>
          </w:p>
        </w:tc>
        <w:tc>
          <w:tcPr>
            <w:tcW w:w="700" w:type="dxa"/>
            <w:vAlign w:val="center"/>
          </w:tcPr>
          <w:p w14:paraId="3AEF4FD7" w14:textId="77777777" w:rsidR="00CC55BB" w:rsidRPr="00C9720F" w:rsidRDefault="00CC55BB" w:rsidP="00C9720F">
            <w:pPr>
              <w:pStyle w:val="Akapitzlist"/>
              <w:ind w:left="0"/>
              <w:jc w:val="center"/>
              <w:rPr>
                <w:rFonts w:cs="Times New Roman"/>
                <w:noProof/>
              </w:rPr>
            </w:pPr>
            <w:r w:rsidRPr="00C9720F">
              <w:rPr>
                <w:rFonts w:cs="Times New Roman"/>
                <w:noProof/>
              </w:rPr>
              <w:t>22</w:t>
            </w:r>
          </w:p>
        </w:tc>
        <w:tc>
          <w:tcPr>
            <w:tcW w:w="700" w:type="dxa"/>
            <w:vAlign w:val="center"/>
          </w:tcPr>
          <w:p w14:paraId="09D6CF37" w14:textId="77777777" w:rsidR="00CC55BB" w:rsidRPr="00C9720F" w:rsidRDefault="00CC55BB" w:rsidP="00C9720F">
            <w:pPr>
              <w:pStyle w:val="Akapitzlist"/>
              <w:ind w:left="0"/>
              <w:jc w:val="center"/>
              <w:rPr>
                <w:rFonts w:cs="Times New Roman"/>
                <w:noProof/>
              </w:rPr>
            </w:pPr>
            <w:r w:rsidRPr="00C9720F">
              <w:rPr>
                <w:rFonts w:cs="Times New Roman"/>
                <w:noProof/>
              </w:rPr>
              <w:t>23</w:t>
            </w:r>
          </w:p>
        </w:tc>
        <w:tc>
          <w:tcPr>
            <w:tcW w:w="700" w:type="dxa"/>
            <w:vAlign w:val="center"/>
          </w:tcPr>
          <w:p w14:paraId="10D817DF" w14:textId="77777777" w:rsidR="00CC55BB" w:rsidRPr="00C9720F" w:rsidRDefault="00CC55BB" w:rsidP="00C9720F">
            <w:pPr>
              <w:pStyle w:val="Akapitzlist"/>
              <w:ind w:left="0"/>
              <w:jc w:val="center"/>
              <w:rPr>
                <w:rFonts w:cs="Times New Roman"/>
                <w:noProof/>
              </w:rPr>
            </w:pPr>
            <w:r w:rsidRPr="00C9720F">
              <w:rPr>
                <w:rFonts w:cs="Times New Roman"/>
                <w:noProof/>
              </w:rPr>
              <w:t>24</w:t>
            </w:r>
          </w:p>
        </w:tc>
        <w:tc>
          <w:tcPr>
            <w:tcW w:w="700" w:type="dxa"/>
            <w:vAlign w:val="center"/>
          </w:tcPr>
          <w:p w14:paraId="4D1883E7" w14:textId="77777777" w:rsidR="00CC55BB" w:rsidRPr="00C9720F" w:rsidRDefault="00CC55BB" w:rsidP="00C9720F">
            <w:pPr>
              <w:pStyle w:val="Akapitzlist"/>
              <w:ind w:left="0"/>
              <w:jc w:val="center"/>
              <w:rPr>
                <w:rFonts w:cs="Times New Roman"/>
                <w:noProof/>
              </w:rPr>
            </w:pPr>
            <w:r w:rsidRPr="00C9720F">
              <w:rPr>
                <w:rFonts w:cs="Times New Roman"/>
                <w:noProof/>
              </w:rPr>
              <w:t>25</w:t>
            </w:r>
          </w:p>
        </w:tc>
        <w:tc>
          <w:tcPr>
            <w:tcW w:w="699" w:type="dxa"/>
            <w:vAlign w:val="center"/>
          </w:tcPr>
          <w:p w14:paraId="4089101B" w14:textId="77777777" w:rsidR="00CC55BB" w:rsidRPr="00C9720F" w:rsidRDefault="00CC55BB" w:rsidP="00C9720F">
            <w:pPr>
              <w:pStyle w:val="Akapitzlist"/>
              <w:ind w:left="0"/>
              <w:jc w:val="center"/>
              <w:rPr>
                <w:rFonts w:cs="Times New Roman"/>
                <w:noProof/>
              </w:rPr>
            </w:pPr>
            <w:r w:rsidRPr="00C9720F">
              <w:rPr>
                <w:rFonts w:cs="Times New Roman"/>
                <w:noProof/>
              </w:rPr>
              <w:t>26</w:t>
            </w:r>
          </w:p>
        </w:tc>
        <w:tc>
          <w:tcPr>
            <w:tcW w:w="700" w:type="dxa"/>
            <w:vAlign w:val="center"/>
          </w:tcPr>
          <w:p w14:paraId="653BB7D2" w14:textId="77777777" w:rsidR="00CC55BB" w:rsidRPr="00C9720F" w:rsidRDefault="00CC55BB" w:rsidP="00C9720F">
            <w:pPr>
              <w:pStyle w:val="Akapitzlist"/>
              <w:ind w:left="0"/>
              <w:jc w:val="center"/>
              <w:rPr>
                <w:rFonts w:cs="Times New Roman"/>
                <w:noProof/>
              </w:rPr>
            </w:pPr>
            <w:r w:rsidRPr="00C9720F">
              <w:rPr>
                <w:rFonts w:cs="Times New Roman"/>
                <w:noProof/>
              </w:rPr>
              <w:t>27</w:t>
            </w:r>
          </w:p>
        </w:tc>
        <w:tc>
          <w:tcPr>
            <w:tcW w:w="700" w:type="dxa"/>
            <w:vAlign w:val="center"/>
          </w:tcPr>
          <w:p w14:paraId="3F07CF3A" w14:textId="77777777" w:rsidR="00CC55BB" w:rsidRPr="00C9720F" w:rsidRDefault="00CC55BB" w:rsidP="00C9720F">
            <w:pPr>
              <w:pStyle w:val="Akapitzlist"/>
              <w:ind w:left="0"/>
              <w:jc w:val="center"/>
              <w:rPr>
                <w:rFonts w:cs="Times New Roman"/>
                <w:noProof/>
              </w:rPr>
            </w:pPr>
            <w:r w:rsidRPr="00C9720F">
              <w:rPr>
                <w:rFonts w:cs="Times New Roman"/>
                <w:noProof/>
              </w:rPr>
              <w:t>28</w:t>
            </w:r>
          </w:p>
        </w:tc>
        <w:tc>
          <w:tcPr>
            <w:tcW w:w="700" w:type="dxa"/>
            <w:vAlign w:val="center"/>
          </w:tcPr>
          <w:p w14:paraId="29A5B90A" w14:textId="77777777" w:rsidR="00CC55BB" w:rsidRPr="00C9720F" w:rsidRDefault="00CC55BB" w:rsidP="00C9720F">
            <w:pPr>
              <w:pStyle w:val="Akapitzlist"/>
              <w:ind w:left="0"/>
              <w:jc w:val="center"/>
              <w:rPr>
                <w:rFonts w:cs="Times New Roman"/>
                <w:noProof/>
              </w:rPr>
            </w:pPr>
            <w:r w:rsidRPr="00C9720F">
              <w:rPr>
                <w:rFonts w:cs="Times New Roman"/>
                <w:noProof/>
              </w:rPr>
              <w:t>29</w:t>
            </w:r>
          </w:p>
        </w:tc>
        <w:tc>
          <w:tcPr>
            <w:tcW w:w="700" w:type="dxa"/>
            <w:vAlign w:val="center"/>
          </w:tcPr>
          <w:p w14:paraId="55B88DB9" w14:textId="77777777" w:rsidR="00CC55BB" w:rsidRPr="00C9720F" w:rsidRDefault="00CC55BB" w:rsidP="00C9720F">
            <w:pPr>
              <w:pStyle w:val="Akapitzlist"/>
              <w:ind w:left="0"/>
              <w:jc w:val="center"/>
              <w:rPr>
                <w:rFonts w:cs="Times New Roman"/>
                <w:noProof/>
              </w:rPr>
            </w:pPr>
            <w:r w:rsidRPr="00C9720F">
              <w:rPr>
                <w:rFonts w:cs="Times New Roman"/>
                <w:noProof/>
              </w:rPr>
              <w:t>≥30</w:t>
            </w:r>
          </w:p>
        </w:tc>
      </w:tr>
      <w:tr w:rsidR="00CC55BB" w:rsidRPr="00C9720F" w14:paraId="73D4A8E7" w14:textId="77777777" w:rsidTr="00F23018">
        <w:tc>
          <w:tcPr>
            <w:tcW w:w="1790" w:type="dxa"/>
            <w:vAlign w:val="center"/>
          </w:tcPr>
          <w:p w14:paraId="3F729BF9" w14:textId="77777777" w:rsidR="00CC55BB" w:rsidRPr="00C9720F" w:rsidRDefault="00CC55BB" w:rsidP="00C9720F">
            <w:pPr>
              <w:pStyle w:val="Akapitzlist"/>
              <w:ind w:left="0"/>
              <w:jc w:val="center"/>
              <w:rPr>
                <w:rFonts w:cs="Times New Roman"/>
                <w:noProof/>
              </w:rPr>
            </w:pPr>
            <w:r w:rsidRPr="00C9720F">
              <w:rPr>
                <w:rFonts w:cs="Times New Roman"/>
                <w:noProof/>
              </w:rPr>
              <w:t>Liczba punktów</w:t>
            </w:r>
          </w:p>
        </w:tc>
        <w:tc>
          <w:tcPr>
            <w:tcW w:w="699" w:type="dxa"/>
            <w:vAlign w:val="center"/>
          </w:tcPr>
          <w:p w14:paraId="2AD669F0" w14:textId="77777777" w:rsidR="00CC55BB" w:rsidRPr="00C9720F" w:rsidRDefault="00CC55BB" w:rsidP="00C9720F">
            <w:pPr>
              <w:pStyle w:val="Akapitzlist"/>
              <w:ind w:left="0"/>
              <w:jc w:val="center"/>
              <w:rPr>
                <w:rFonts w:cs="Times New Roman"/>
                <w:noProof/>
              </w:rPr>
            </w:pPr>
            <w:r w:rsidRPr="00C9720F">
              <w:rPr>
                <w:rFonts w:cs="Times New Roman"/>
                <w:noProof/>
              </w:rPr>
              <w:t>4</w:t>
            </w:r>
          </w:p>
        </w:tc>
        <w:tc>
          <w:tcPr>
            <w:tcW w:w="700" w:type="dxa"/>
            <w:vAlign w:val="center"/>
          </w:tcPr>
          <w:p w14:paraId="7EAAE4CA" w14:textId="77777777" w:rsidR="00CC55BB" w:rsidRPr="00C9720F" w:rsidRDefault="00CC55BB" w:rsidP="00C9720F">
            <w:pPr>
              <w:pStyle w:val="Akapitzlist"/>
              <w:ind w:left="0"/>
              <w:jc w:val="center"/>
              <w:rPr>
                <w:rFonts w:cs="Times New Roman"/>
                <w:noProof/>
              </w:rPr>
            </w:pPr>
            <w:r w:rsidRPr="00C9720F">
              <w:rPr>
                <w:rFonts w:cs="Times New Roman"/>
                <w:noProof/>
              </w:rPr>
              <w:t>8</w:t>
            </w:r>
          </w:p>
        </w:tc>
        <w:tc>
          <w:tcPr>
            <w:tcW w:w="700" w:type="dxa"/>
            <w:vAlign w:val="center"/>
          </w:tcPr>
          <w:p w14:paraId="7D1819F5" w14:textId="77777777" w:rsidR="00CC55BB" w:rsidRPr="00C9720F" w:rsidRDefault="00CC55BB" w:rsidP="00C9720F">
            <w:pPr>
              <w:pStyle w:val="Akapitzlist"/>
              <w:ind w:left="0"/>
              <w:jc w:val="center"/>
              <w:rPr>
                <w:rFonts w:cs="Times New Roman"/>
                <w:noProof/>
              </w:rPr>
            </w:pPr>
            <w:r w:rsidRPr="00C9720F">
              <w:rPr>
                <w:rFonts w:cs="Times New Roman"/>
                <w:noProof/>
              </w:rPr>
              <w:t>12</w:t>
            </w:r>
          </w:p>
        </w:tc>
        <w:tc>
          <w:tcPr>
            <w:tcW w:w="700" w:type="dxa"/>
            <w:vAlign w:val="center"/>
          </w:tcPr>
          <w:p w14:paraId="20A8C085" w14:textId="77777777" w:rsidR="00CC55BB" w:rsidRPr="00C9720F" w:rsidRDefault="00CC55BB" w:rsidP="00C9720F">
            <w:pPr>
              <w:pStyle w:val="Akapitzlist"/>
              <w:ind w:left="0"/>
              <w:jc w:val="center"/>
              <w:rPr>
                <w:rFonts w:cs="Times New Roman"/>
                <w:noProof/>
              </w:rPr>
            </w:pPr>
            <w:r w:rsidRPr="00C9720F">
              <w:rPr>
                <w:rFonts w:cs="Times New Roman"/>
                <w:noProof/>
              </w:rPr>
              <w:t>16</w:t>
            </w:r>
          </w:p>
        </w:tc>
        <w:tc>
          <w:tcPr>
            <w:tcW w:w="700" w:type="dxa"/>
            <w:vAlign w:val="center"/>
          </w:tcPr>
          <w:p w14:paraId="04EE732E" w14:textId="77777777" w:rsidR="00CC55BB" w:rsidRPr="00C9720F" w:rsidRDefault="00CC55BB" w:rsidP="00C9720F">
            <w:pPr>
              <w:pStyle w:val="Akapitzlist"/>
              <w:ind w:left="0"/>
              <w:jc w:val="center"/>
              <w:rPr>
                <w:rFonts w:cs="Times New Roman"/>
                <w:noProof/>
              </w:rPr>
            </w:pPr>
            <w:r w:rsidRPr="00C9720F">
              <w:rPr>
                <w:rFonts w:cs="Times New Roman"/>
                <w:noProof/>
              </w:rPr>
              <w:t>20</w:t>
            </w:r>
          </w:p>
        </w:tc>
        <w:tc>
          <w:tcPr>
            <w:tcW w:w="699" w:type="dxa"/>
            <w:vAlign w:val="center"/>
          </w:tcPr>
          <w:p w14:paraId="4AC55C6A" w14:textId="77777777" w:rsidR="00CC55BB" w:rsidRPr="00C9720F" w:rsidRDefault="00CC55BB" w:rsidP="00C9720F">
            <w:pPr>
              <w:pStyle w:val="Akapitzlist"/>
              <w:ind w:left="0"/>
              <w:jc w:val="center"/>
              <w:rPr>
                <w:rFonts w:cs="Times New Roman"/>
                <w:noProof/>
              </w:rPr>
            </w:pPr>
            <w:r w:rsidRPr="00C9720F">
              <w:rPr>
                <w:rFonts w:cs="Times New Roman"/>
                <w:noProof/>
              </w:rPr>
              <w:t>24</w:t>
            </w:r>
          </w:p>
        </w:tc>
        <w:tc>
          <w:tcPr>
            <w:tcW w:w="700" w:type="dxa"/>
            <w:vAlign w:val="center"/>
          </w:tcPr>
          <w:p w14:paraId="10772AE6" w14:textId="77777777" w:rsidR="00CC55BB" w:rsidRPr="00C9720F" w:rsidRDefault="00CC55BB" w:rsidP="00C9720F">
            <w:pPr>
              <w:pStyle w:val="Akapitzlist"/>
              <w:ind w:left="0"/>
              <w:jc w:val="center"/>
              <w:rPr>
                <w:rFonts w:cs="Times New Roman"/>
                <w:noProof/>
              </w:rPr>
            </w:pPr>
            <w:r w:rsidRPr="00C9720F">
              <w:rPr>
                <w:rFonts w:cs="Times New Roman"/>
                <w:noProof/>
              </w:rPr>
              <w:t>28</w:t>
            </w:r>
          </w:p>
        </w:tc>
        <w:tc>
          <w:tcPr>
            <w:tcW w:w="700" w:type="dxa"/>
            <w:vAlign w:val="center"/>
          </w:tcPr>
          <w:p w14:paraId="46B56B9B" w14:textId="77777777" w:rsidR="00CC55BB" w:rsidRPr="00C9720F" w:rsidRDefault="00CC55BB" w:rsidP="00C9720F">
            <w:pPr>
              <w:pStyle w:val="Akapitzlist"/>
              <w:ind w:left="0"/>
              <w:jc w:val="center"/>
              <w:rPr>
                <w:rFonts w:cs="Times New Roman"/>
                <w:noProof/>
              </w:rPr>
            </w:pPr>
            <w:r w:rsidRPr="00C9720F">
              <w:rPr>
                <w:rFonts w:cs="Times New Roman"/>
                <w:noProof/>
              </w:rPr>
              <w:t>32</w:t>
            </w:r>
          </w:p>
        </w:tc>
        <w:tc>
          <w:tcPr>
            <w:tcW w:w="700" w:type="dxa"/>
          </w:tcPr>
          <w:p w14:paraId="38EE0009" w14:textId="77777777" w:rsidR="00CC55BB" w:rsidRPr="00C9720F" w:rsidRDefault="00CC55BB" w:rsidP="00C9720F">
            <w:pPr>
              <w:pStyle w:val="Akapitzlist"/>
              <w:ind w:left="0"/>
              <w:jc w:val="center"/>
              <w:rPr>
                <w:rFonts w:cs="Times New Roman"/>
                <w:noProof/>
              </w:rPr>
            </w:pPr>
            <w:r w:rsidRPr="00C9720F">
              <w:rPr>
                <w:rFonts w:cs="Times New Roman"/>
                <w:noProof/>
              </w:rPr>
              <w:t>36</w:t>
            </w:r>
          </w:p>
        </w:tc>
        <w:tc>
          <w:tcPr>
            <w:tcW w:w="700" w:type="dxa"/>
          </w:tcPr>
          <w:p w14:paraId="1D84343C" w14:textId="77777777" w:rsidR="00CC55BB" w:rsidRPr="00C9720F" w:rsidRDefault="00CC55BB" w:rsidP="00C9720F">
            <w:pPr>
              <w:pStyle w:val="Akapitzlist"/>
              <w:ind w:left="0"/>
              <w:jc w:val="center"/>
              <w:rPr>
                <w:rFonts w:cs="Times New Roman"/>
                <w:noProof/>
              </w:rPr>
            </w:pPr>
            <w:r w:rsidRPr="00C9720F">
              <w:rPr>
                <w:rFonts w:cs="Times New Roman"/>
                <w:noProof/>
              </w:rPr>
              <w:t>40</w:t>
            </w:r>
          </w:p>
        </w:tc>
      </w:tr>
    </w:tbl>
    <w:p w14:paraId="40608E38" w14:textId="77777777" w:rsidR="00CC55BB" w:rsidRPr="00C9720F" w:rsidRDefault="00CC55BB" w:rsidP="00C9720F">
      <w:pPr>
        <w:rPr>
          <w:rFonts w:cs="Times New Roman"/>
          <w:noProof/>
          <w:highlight w:val="yellow"/>
        </w:rPr>
      </w:pPr>
    </w:p>
    <w:p w14:paraId="533CCE30" w14:textId="77777777" w:rsidR="00CC55BB" w:rsidRPr="00C9720F" w:rsidRDefault="00CC55BB" w:rsidP="00D02FC7">
      <w:pPr>
        <w:pStyle w:val="Akapitzlist"/>
        <w:numPr>
          <w:ilvl w:val="0"/>
          <w:numId w:val="54"/>
        </w:numPr>
        <w:rPr>
          <w:rFonts w:eastAsia="Times New Roman" w:cs="Times New Roman"/>
          <w:noProof/>
        </w:rPr>
      </w:pPr>
      <w:r w:rsidRPr="00C9720F">
        <w:rPr>
          <w:rFonts w:eastAsia="Times New Roman" w:cs="Times New Roman"/>
          <w:noProof/>
        </w:rPr>
        <w:t>Zamawiający oceni ważne oferty zgodnie z ww. kryteriami. Zamawiający uzna za ofertę najkorzystniejszą tę, która uzyska największą ilość punktów.</w:t>
      </w:r>
    </w:p>
    <w:p w14:paraId="364FACBF" w14:textId="07561077" w:rsidR="00AF5010" w:rsidRPr="00554FA3" w:rsidRDefault="00CC55BB" w:rsidP="00D02FC7">
      <w:pPr>
        <w:pStyle w:val="Akapitzlist"/>
        <w:numPr>
          <w:ilvl w:val="0"/>
          <w:numId w:val="54"/>
        </w:numPr>
        <w:rPr>
          <w:rFonts w:eastAsia="Times New Roman" w:cs="Times New Roman"/>
          <w:noProof/>
        </w:rPr>
      </w:pPr>
      <w:r w:rsidRPr="00C9720F">
        <w:rPr>
          <w:rFonts w:eastAsia="Times New Roman" w:cs="Times New Roman"/>
          <w:noProof/>
        </w:rPr>
        <w:t>Jeżli nie można wybrać oferty najkorzystniejszej z uwagi na to, że dwie lub więcej ofert przedstawia taki sam bilans ceny, Zamawiający wzywa Wykonawców, którzy złożyli te oferty, do złożenia w</w:t>
      </w:r>
      <w:r w:rsidR="00554FA3">
        <w:rPr>
          <w:rFonts w:eastAsia="Times New Roman" w:cs="Times New Roman"/>
          <w:noProof/>
        </w:rPr>
        <w:t> </w:t>
      </w:r>
      <w:r w:rsidRPr="00C9720F">
        <w:rPr>
          <w:rFonts w:eastAsia="Times New Roman" w:cs="Times New Roman"/>
          <w:noProof/>
        </w:rPr>
        <w:t>terminie określonym przez Zamawiającego ofert dodatkowych.</w:t>
      </w:r>
    </w:p>
    <w:p w14:paraId="29A2F1C8" w14:textId="77777777" w:rsidR="00A42479" w:rsidRPr="00C9720F" w:rsidRDefault="003A5F6D" w:rsidP="00D02FC7">
      <w:pPr>
        <w:pStyle w:val="Akapitzlist"/>
        <w:numPr>
          <w:ilvl w:val="0"/>
          <w:numId w:val="54"/>
        </w:numPr>
        <w:rPr>
          <w:rFonts w:eastAsia="Times New Roman" w:cs="Times New Roman"/>
          <w:noProof/>
        </w:rPr>
      </w:pPr>
      <w:r w:rsidRPr="00C9720F">
        <w:rPr>
          <w:rFonts w:eastAsia="Times New Roman" w:cs="Times New Roman"/>
          <w:noProof/>
        </w:rPr>
        <w:lastRenderedPageBreak/>
        <w:t>Zamawiający oceni ważne oferty zgodnie z ww. kryteriami. Zamawiający uzna za ofertę najkorzystniejszą tę, która uzyska największą ilość punktów.</w:t>
      </w:r>
    </w:p>
    <w:p w14:paraId="6B2249B0" w14:textId="0F2610D6" w:rsidR="003A5F6D" w:rsidRPr="00C9720F" w:rsidRDefault="003A5F6D" w:rsidP="00D02FC7">
      <w:pPr>
        <w:pStyle w:val="Akapitzlist"/>
        <w:numPr>
          <w:ilvl w:val="0"/>
          <w:numId w:val="54"/>
        </w:numPr>
        <w:rPr>
          <w:rFonts w:eastAsia="Times New Roman" w:cs="Times New Roman"/>
          <w:noProof/>
        </w:rPr>
      </w:pPr>
      <w:r w:rsidRPr="00C9720F">
        <w:rPr>
          <w:rFonts w:eastAsia="Times New Roman" w:cs="Times New Roman"/>
          <w:noProof/>
        </w:rPr>
        <w:t>Jeżli nie można wybrać oferty najkorzystniejszej z uwagi na to, że dwie lub więcej ofert przedstawia taki sam bilans ceny, Zamawiający wzywa Wykonawców, którzy złożyli te oferty, do złożenia w</w:t>
      </w:r>
      <w:r w:rsidR="00554FA3">
        <w:rPr>
          <w:rFonts w:eastAsia="Times New Roman" w:cs="Times New Roman"/>
          <w:noProof/>
        </w:rPr>
        <w:t> </w:t>
      </w:r>
      <w:r w:rsidRPr="00C9720F">
        <w:rPr>
          <w:rFonts w:eastAsia="Times New Roman" w:cs="Times New Roman"/>
          <w:noProof/>
        </w:rPr>
        <w:t>terminie określonym przez Zamawiającego ofert dodatkowych.</w:t>
      </w:r>
    </w:p>
    <w:p w14:paraId="1D71E272" w14:textId="77777777" w:rsidR="00595781" w:rsidRPr="00C9720F" w:rsidRDefault="00595781" w:rsidP="00C9720F">
      <w:pPr>
        <w:pStyle w:val="Nagwek1"/>
        <w:rPr>
          <w:rFonts w:cs="Times New Roman"/>
          <w:szCs w:val="22"/>
        </w:rPr>
      </w:pPr>
      <w:bookmarkStart w:id="47" w:name="_Toc504640479"/>
      <w:r w:rsidRPr="00C9720F">
        <w:rPr>
          <w:rFonts w:cs="Times New Roman"/>
          <w:szCs w:val="22"/>
        </w:rPr>
        <w:t>14. Informacje o formalnościach, jakie powinny zostać dopełnione po wyborze oferty w celu zawarcia umowy w</w:t>
      </w:r>
      <w:r w:rsidR="00712C03" w:rsidRPr="00C9720F">
        <w:rPr>
          <w:rFonts w:cs="Times New Roman"/>
          <w:szCs w:val="22"/>
        </w:rPr>
        <w:t xml:space="preserve"> sprawie zamówienia publicznego</w:t>
      </w:r>
      <w:bookmarkEnd w:id="47"/>
    </w:p>
    <w:p w14:paraId="3508EC7B" w14:textId="77777777" w:rsidR="00595781" w:rsidRPr="00C9720F" w:rsidRDefault="00595781" w:rsidP="00D02FC7">
      <w:pPr>
        <w:pStyle w:val="Akapitzlist"/>
        <w:numPr>
          <w:ilvl w:val="0"/>
          <w:numId w:val="47"/>
        </w:numPr>
        <w:rPr>
          <w:rFonts w:cs="Times New Roman"/>
        </w:rPr>
      </w:pPr>
      <w:r w:rsidRPr="00C9720F">
        <w:rPr>
          <w:rFonts w:cs="Times New Roman"/>
        </w:rPr>
        <w:t>Po wyborze najkorzystniejszej oferty, Wykonawca zostanie zaproszony do siedziby Zamawiającego celem podpisania umowy.</w:t>
      </w:r>
    </w:p>
    <w:p w14:paraId="326505F3" w14:textId="77777777" w:rsidR="00595781" w:rsidRPr="00C9720F" w:rsidRDefault="00595781" w:rsidP="00D02FC7">
      <w:pPr>
        <w:pStyle w:val="Akapitzlist"/>
        <w:numPr>
          <w:ilvl w:val="0"/>
          <w:numId w:val="47"/>
        </w:numPr>
        <w:rPr>
          <w:rFonts w:cs="Times New Roman"/>
        </w:rPr>
      </w:pPr>
      <w:r w:rsidRPr="00C9720F">
        <w:rPr>
          <w:rFonts w:cs="Times New Roman"/>
        </w:rPr>
        <w:t>Wykonawca, pod rygorem możliwości stwierdzenia uchylania się od podpisania umowy, dostarczy najpóźniej w dniu podpisania umowy:</w:t>
      </w:r>
    </w:p>
    <w:p w14:paraId="68A1F7E4" w14:textId="77777777" w:rsidR="00595781" w:rsidRPr="00C9720F" w:rsidRDefault="00595781" w:rsidP="00D02FC7">
      <w:pPr>
        <w:pStyle w:val="Akapitzlist"/>
        <w:numPr>
          <w:ilvl w:val="1"/>
          <w:numId w:val="47"/>
        </w:numPr>
        <w:rPr>
          <w:rFonts w:cs="Times New Roman"/>
        </w:rPr>
      </w:pPr>
      <w:r w:rsidRPr="00C9720F">
        <w:rPr>
          <w:rFonts w:cs="Times New Roman"/>
        </w:rPr>
        <w:t>dokument lub dokumenty potwierdzające prawo osób składających podpis pod umową do występowania w imieniu wykonawcy i dokonywania w jego imieniu składania oświadczenia woli (pełnomocnictwo, wypis z rejestru, zaświadczenie), jeżeli nie wynika to z treści oferty;</w:t>
      </w:r>
    </w:p>
    <w:p w14:paraId="28AFE402" w14:textId="77777777" w:rsidR="00595781" w:rsidRPr="00C9720F" w:rsidRDefault="00595781" w:rsidP="00D02FC7">
      <w:pPr>
        <w:pStyle w:val="Akapitzlist"/>
        <w:numPr>
          <w:ilvl w:val="1"/>
          <w:numId w:val="47"/>
        </w:numPr>
        <w:rPr>
          <w:rFonts w:cs="Times New Roman"/>
        </w:rPr>
      </w:pPr>
      <w:r w:rsidRPr="00C9720F">
        <w:rPr>
          <w:rFonts w:cs="Times New Roman"/>
        </w:rPr>
        <w:t>potwierdzenie wniesienia zabezpieczenia należytego wykonania umowy;</w:t>
      </w:r>
    </w:p>
    <w:p w14:paraId="7ECAF611" w14:textId="77777777" w:rsidR="00595781" w:rsidRPr="00C9720F" w:rsidRDefault="00C441D5" w:rsidP="00D02FC7">
      <w:pPr>
        <w:pStyle w:val="Akapitzlist"/>
        <w:numPr>
          <w:ilvl w:val="1"/>
          <w:numId w:val="47"/>
        </w:numPr>
        <w:rPr>
          <w:rFonts w:cs="Times New Roman"/>
        </w:rPr>
      </w:pPr>
      <w:r w:rsidRPr="00C9720F">
        <w:rPr>
          <w:rFonts w:cs="Times New Roman"/>
        </w:rPr>
        <w:t>i</w:t>
      </w:r>
      <w:r w:rsidR="00595781" w:rsidRPr="00C9720F">
        <w:rPr>
          <w:rFonts w:cs="Times New Roman"/>
        </w:rPr>
        <w:t>nformację o znanych nazwach albo imionach i nazwiskach oraz danych kontaktowych Podwykonawców i osób do kontaktu z nimi, zaangażowanych w roboty budowlane.</w:t>
      </w:r>
    </w:p>
    <w:p w14:paraId="4B4EE61B" w14:textId="77777777" w:rsidR="00595781" w:rsidRPr="00C9720F" w:rsidRDefault="00595781" w:rsidP="00D02FC7">
      <w:pPr>
        <w:pStyle w:val="Akapitzlist"/>
        <w:numPr>
          <w:ilvl w:val="0"/>
          <w:numId w:val="47"/>
        </w:numPr>
        <w:rPr>
          <w:rFonts w:cs="Times New Roman"/>
        </w:rPr>
      </w:pPr>
      <w:r w:rsidRPr="00C9720F">
        <w:rPr>
          <w:rFonts w:cs="Times New Roman"/>
        </w:rPr>
        <w:t>Jeżeli Wykonawca, którego oferta została wybrana, uchyla się od zawarcia umowy w sprawie zamówienia publicznego, Zamawiający może wybrać ofertę najkorzystniejszą spośród pozostałych ofert, bez przeprowadzania ich ponownej oceny, chyba że zachodzą przesłanki unieważnienia postępowania o udzielenie zamówienia.</w:t>
      </w:r>
    </w:p>
    <w:p w14:paraId="2CDE846F" w14:textId="77777777" w:rsidR="007600F4" w:rsidRPr="00C9720F" w:rsidRDefault="00595781" w:rsidP="00D02FC7">
      <w:pPr>
        <w:pStyle w:val="Akapitzlist"/>
        <w:numPr>
          <w:ilvl w:val="0"/>
          <w:numId w:val="47"/>
        </w:numPr>
        <w:rPr>
          <w:rFonts w:cs="Times New Roman"/>
        </w:rPr>
      </w:pPr>
      <w:r w:rsidRPr="00C9720F">
        <w:rPr>
          <w:rFonts w:cs="Times New Roman"/>
        </w:rPr>
        <w:t xml:space="preserve">Wykonawcy wspólnie ubiegający się o niniejsze zamówienie, których oferta zostanie uznana za najkorzystniejszą, przed podpisaniem umowy na </w:t>
      </w:r>
      <w:r w:rsidR="00C441D5" w:rsidRPr="00C9720F">
        <w:rPr>
          <w:rFonts w:cs="Times New Roman"/>
        </w:rPr>
        <w:t>roboty budowlane</w:t>
      </w:r>
      <w:r w:rsidRPr="00C9720F">
        <w:rPr>
          <w:rFonts w:cs="Times New Roman"/>
        </w:rPr>
        <w:t>, są zobowiązani przedstawić Zamawiającemu umowę regulującą współpracę tych wykonawców. Umowa taka musi być podpisana przez upełnomocnionych przedsta</w:t>
      </w:r>
      <w:r w:rsidR="00C441D5" w:rsidRPr="00C9720F">
        <w:rPr>
          <w:rFonts w:cs="Times New Roman"/>
        </w:rPr>
        <w:t>wicieli każdego z Wykonawców, a </w:t>
      </w:r>
      <w:r w:rsidRPr="00C9720F">
        <w:rPr>
          <w:rFonts w:cs="Times New Roman"/>
        </w:rPr>
        <w:t>stosowne upoważnienia muszą wynikać z dokumentów załączonych do oferty.</w:t>
      </w:r>
    </w:p>
    <w:p w14:paraId="6F8B5C01" w14:textId="77777777" w:rsidR="00595781" w:rsidRPr="00C9720F" w:rsidRDefault="00595781" w:rsidP="00C9720F">
      <w:pPr>
        <w:pStyle w:val="Nagwek1"/>
        <w:rPr>
          <w:rFonts w:cs="Times New Roman"/>
          <w:b w:val="0"/>
          <w:szCs w:val="22"/>
        </w:rPr>
      </w:pPr>
      <w:bookmarkStart w:id="48" w:name="_Toc504640480"/>
      <w:r w:rsidRPr="00C9720F">
        <w:rPr>
          <w:rFonts w:cs="Times New Roman"/>
          <w:szCs w:val="22"/>
        </w:rPr>
        <w:t>15. Wymagania dotyczące zabezpieczenia należytego wykonania umowy.</w:t>
      </w:r>
      <w:bookmarkEnd w:id="48"/>
    </w:p>
    <w:p w14:paraId="3AF273FF" w14:textId="572DE6CF" w:rsidR="00F17310" w:rsidRPr="00F17310" w:rsidRDefault="00F17310" w:rsidP="00F17310">
      <w:pPr>
        <w:rPr>
          <w:rFonts w:cs="Times New Roman"/>
        </w:rPr>
      </w:pPr>
      <w:r>
        <w:rPr>
          <w:rFonts w:cs="Times New Roman"/>
        </w:rPr>
        <w:t>Zamawiający nie wymaga wniesienia zabezpieczenia należytego wykonania umowy.</w:t>
      </w:r>
    </w:p>
    <w:p w14:paraId="3F55C83E" w14:textId="77777777" w:rsidR="00595781" w:rsidRPr="00C9720F" w:rsidRDefault="00595781" w:rsidP="00C9720F">
      <w:pPr>
        <w:pStyle w:val="Nagwek1"/>
        <w:rPr>
          <w:rFonts w:cs="Times New Roman"/>
          <w:b w:val="0"/>
          <w:szCs w:val="22"/>
        </w:rPr>
      </w:pPr>
      <w:bookmarkStart w:id="49" w:name="_Toc504640481"/>
      <w:r w:rsidRPr="00C9720F">
        <w:rPr>
          <w:rFonts w:cs="Times New Roman"/>
          <w:szCs w:val="22"/>
        </w:rPr>
        <w:t>16. Wzór umowy</w:t>
      </w:r>
      <w:bookmarkEnd w:id="49"/>
    </w:p>
    <w:p w14:paraId="58EFCB50" w14:textId="5F15B3F3" w:rsidR="00595781" w:rsidRPr="00C9720F" w:rsidRDefault="00595781" w:rsidP="00D02FC7">
      <w:pPr>
        <w:pStyle w:val="Akapitzlist"/>
        <w:numPr>
          <w:ilvl w:val="0"/>
          <w:numId w:val="48"/>
        </w:numPr>
        <w:rPr>
          <w:rFonts w:cs="Times New Roman"/>
        </w:rPr>
      </w:pPr>
      <w:r w:rsidRPr="00C9720F">
        <w:rPr>
          <w:rFonts w:cs="Times New Roman"/>
        </w:rPr>
        <w:t xml:space="preserve">Wzór umowy znajduje się w </w:t>
      </w:r>
      <w:r w:rsidR="00552574" w:rsidRPr="00C9720F">
        <w:rPr>
          <w:rFonts w:cs="Times New Roman"/>
        </w:rPr>
        <w:t xml:space="preserve">załączniku nr </w:t>
      </w:r>
      <w:r w:rsidR="000637B9" w:rsidRPr="000637B9">
        <w:rPr>
          <w:rFonts w:cs="Times New Roman"/>
        </w:rPr>
        <w:t>8</w:t>
      </w:r>
      <w:r w:rsidR="003E5869" w:rsidRPr="00C9720F">
        <w:rPr>
          <w:rFonts w:cs="Times New Roman"/>
        </w:rPr>
        <w:t xml:space="preserve"> </w:t>
      </w:r>
      <w:r w:rsidR="00552574" w:rsidRPr="00C9720F">
        <w:rPr>
          <w:rFonts w:cs="Times New Roman"/>
        </w:rPr>
        <w:t>do niniejszego</w:t>
      </w:r>
      <w:r w:rsidRPr="00C9720F">
        <w:rPr>
          <w:rFonts w:cs="Times New Roman"/>
        </w:rPr>
        <w:t xml:space="preserve"> SIWZ.</w:t>
      </w:r>
    </w:p>
    <w:p w14:paraId="02579F46" w14:textId="080FF51F" w:rsidR="00595781" w:rsidRPr="00C9720F" w:rsidRDefault="00595781" w:rsidP="00D02FC7">
      <w:pPr>
        <w:pStyle w:val="Akapitzlist"/>
        <w:numPr>
          <w:ilvl w:val="0"/>
          <w:numId w:val="48"/>
        </w:numPr>
        <w:rPr>
          <w:rFonts w:cs="Times New Roman"/>
        </w:rPr>
      </w:pPr>
      <w:r w:rsidRPr="00C9720F">
        <w:rPr>
          <w:rFonts w:cs="Times New Roman"/>
        </w:rPr>
        <w:t>Wszelkie zmiany i uzupełnienia treści umowy, wymagają formy pisemnej w postaci aneksów do</w:t>
      </w:r>
      <w:r w:rsidR="00A0694E">
        <w:rPr>
          <w:rFonts w:cs="Times New Roman"/>
        </w:rPr>
        <w:t> </w:t>
      </w:r>
      <w:r w:rsidRPr="00C9720F">
        <w:rPr>
          <w:rFonts w:cs="Times New Roman"/>
        </w:rPr>
        <w:t>umowy, pod rygorem nieważności, chyba, że zapisy umowy stanowią inaczej.</w:t>
      </w:r>
    </w:p>
    <w:p w14:paraId="7685E06C" w14:textId="58AA4455" w:rsidR="007600F4" w:rsidRPr="00C9720F" w:rsidRDefault="00595781" w:rsidP="00D02FC7">
      <w:pPr>
        <w:pStyle w:val="Akapitzlist"/>
        <w:numPr>
          <w:ilvl w:val="0"/>
          <w:numId w:val="48"/>
        </w:numPr>
        <w:rPr>
          <w:rFonts w:cs="Times New Roman"/>
        </w:rPr>
      </w:pPr>
      <w:r w:rsidRPr="00C9720F">
        <w:rPr>
          <w:rFonts w:cs="Times New Roman"/>
        </w:rPr>
        <w:lastRenderedPageBreak/>
        <w:t xml:space="preserve">Zakazuje się zmian </w:t>
      </w:r>
      <w:r w:rsidRPr="00E4768E">
        <w:rPr>
          <w:rFonts w:cs="Times New Roman"/>
        </w:rPr>
        <w:t xml:space="preserve">postanowień zawartej umowy w stosunku do treści oferty, na podstawie której dokonano wyboru Wykonawcy, za wyjątkiem zmian przewidzianych przez Zamawiającego </w:t>
      </w:r>
      <w:r w:rsidR="00E62D9B" w:rsidRPr="00E4768E">
        <w:rPr>
          <w:rFonts w:cs="Times New Roman"/>
        </w:rPr>
        <w:t>we wzorze umowy</w:t>
      </w:r>
      <w:r w:rsidR="00F17310">
        <w:rPr>
          <w:rFonts w:cs="Times New Roman"/>
        </w:rPr>
        <w:t>.</w:t>
      </w:r>
    </w:p>
    <w:p w14:paraId="08FF7E95" w14:textId="77777777" w:rsidR="00595781" w:rsidRPr="00C9720F" w:rsidRDefault="00595781" w:rsidP="00C9720F">
      <w:pPr>
        <w:rPr>
          <w:rFonts w:cs="Times New Roman"/>
          <w:b/>
        </w:rPr>
      </w:pPr>
      <w:r w:rsidRPr="00C9720F">
        <w:rPr>
          <w:rFonts w:cs="Times New Roman"/>
          <w:b/>
        </w:rPr>
        <w:t xml:space="preserve">17. Pouczenie o środkach ochrony prawnej przysługujących </w:t>
      </w:r>
      <w:r w:rsidR="00454183" w:rsidRPr="00C9720F">
        <w:rPr>
          <w:rFonts w:cs="Times New Roman"/>
          <w:b/>
        </w:rPr>
        <w:t>wykonawcy w toku postępowania o udzielenie zamówienia</w:t>
      </w:r>
    </w:p>
    <w:p w14:paraId="4CA7E189" w14:textId="77777777" w:rsidR="00454183" w:rsidRPr="00C9720F" w:rsidRDefault="00595781" w:rsidP="00D02FC7">
      <w:pPr>
        <w:pStyle w:val="Akapitzlist"/>
        <w:numPr>
          <w:ilvl w:val="0"/>
          <w:numId w:val="49"/>
        </w:numPr>
        <w:rPr>
          <w:rFonts w:cs="Times New Roman"/>
        </w:rPr>
      </w:pPr>
      <w:r w:rsidRPr="00C9720F">
        <w:rPr>
          <w:rFonts w:cs="Times New Roman"/>
        </w:rPr>
        <w:t>Odwołanie przysługuje wyłącznie wobec czynności:</w:t>
      </w:r>
    </w:p>
    <w:p w14:paraId="5F842294" w14:textId="77777777" w:rsidR="00454183" w:rsidRPr="00C9720F" w:rsidRDefault="00595781" w:rsidP="00D02FC7">
      <w:pPr>
        <w:pStyle w:val="Akapitzlist"/>
        <w:numPr>
          <w:ilvl w:val="1"/>
          <w:numId w:val="49"/>
        </w:numPr>
        <w:rPr>
          <w:rFonts w:cs="Times New Roman"/>
        </w:rPr>
      </w:pPr>
      <w:r w:rsidRPr="00C9720F">
        <w:rPr>
          <w:rFonts w:cs="Times New Roman"/>
        </w:rPr>
        <w:t>wyboru trybu negocjacji bez ogłoszenia, zamówieni</w:t>
      </w:r>
      <w:r w:rsidR="00454183" w:rsidRPr="00C9720F">
        <w:rPr>
          <w:rFonts w:cs="Times New Roman"/>
        </w:rPr>
        <w:t>a z wolnej ręki lub zapytania o </w:t>
      </w:r>
      <w:r w:rsidRPr="00C9720F">
        <w:rPr>
          <w:rFonts w:cs="Times New Roman"/>
        </w:rPr>
        <w:t>cenę;</w:t>
      </w:r>
    </w:p>
    <w:p w14:paraId="6B2F717D" w14:textId="77777777" w:rsidR="00454183" w:rsidRPr="00C9720F" w:rsidRDefault="00595781" w:rsidP="00D02FC7">
      <w:pPr>
        <w:pStyle w:val="Akapitzlist"/>
        <w:numPr>
          <w:ilvl w:val="1"/>
          <w:numId w:val="49"/>
        </w:numPr>
        <w:rPr>
          <w:rFonts w:cs="Times New Roman"/>
        </w:rPr>
      </w:pPr>
      <w:r w:rsidRPr="00C9720F">
        <w:rPr>
          <w:rFonts w:cs="Times New Roman"/>
        </w:rPr>
        <w:t>określenia warunków udziału w postępowaniu;</w:t>
      </w:r>
    </w:p>
    <w:p w14:paraId="1621AD91" w14:textId="77777777" w:rsidR="00454183" w:rsidRPr="00C9720F" w:rsidRDefault="00595781" w:rsidP="00D02FC7">
      <w:pPr>
        <w:pStyle w:val="Akapitzlist"/>
        <w:numPr>
          <w:ilvl w:val="1"/>
          <w:numId w:val="49"/>
        </w:numPr>
        <w:rPr>
          <w:rFonts w:cs="Times New Roman"/>
        </w:rPr>
      </w:pPr>
      <w:r w:rsidRPr="00C9720F">
        <w:rPr>
          <w:rFonts w:cs="Times New Roman"/>
        </w:rPr>
        <w:t>wykluczenia odwołującego z postępowania o udzielenie zamówienia;</w:t>
      </w:r>
    </w:p>
    <w:p w14:paraId="250C4F8C" w14:textId="77777777" w:rsidR="00454183" w:rsidRPr="00C9720F" w:rsidRDefault="00595781" w:rsidP="00D02FC7">
      <w:pPr>
        <w:pStyle w:val="Akapitzlist"/>
        <w:numPr>
          <w:ilvl w:val="1"/>
          <w:numId w:val="49"/>
        </w:numPr>
        <w:rPr>
          <w:rFonts w:cs="Times New Roman"/>
        </w:rPr>
      </w:pPr>
      <w:r w:rsidRPr="00C9720F">
        <w:rPr>
          <w:rFonts w:cs="Times New Roman"/>
        </w:rPr>
        <w:t>odrzucenia oferty odwołującego;</w:t>
      </w:r>
    </w:p>
    <w:p w14:paraId="6454665A" w14:textId="77777777" w:rsidR="00454183" w:rsidRPr="00C9720F" w:rsidRDefault="00595781" w:rsidP="00D02FC7">
      <w:pPr>
        <w:pStyle w:val="Akapitzlist"/>
        <w:numPr>
          <w:ilvl w:val="1"/>
          <w:numId w:val="49"/>
        </w:numPr>
        <w:rPr>
          <w:rFonts w:cs="Times New Roman"/>
        </w:rPr>
      </w:pPr>
      <w:r w:rsidRPr="00C9720F">
        <w:rPr>
          <w:rFonts w:cs="Times New Roman"/>
        </w:rPr>
        <w:t>opisu przedmiotu zamówienia;</w:t>
      </w:r>
    </w:p>
    <w:p w14:paraId="14E78941" w14:textId="77777777" w:rsidR="00454183" w:rsidRPr="00C9720F" w:rsidRDefault="00595781" w:rsidP="00D02FC7">
      <w:pPr>
        <w:pStyle w:val="Akapitzlist"/>
        <w:numPr>
          <w:ilvl w:val="1"/>
          <w:numId w:val="49"/>
        </w:numPr>
        <w:rPr>
          <w:rFonts w:cs="Times New Roman"/>
        </w:rPr>
      </w:pPr>
      <w:r w:rsidRPr="00C9720F">
        <w:rPr>
          <w:rFonts w:cs="Times New Roman"/>
        </w:rPr>
        <w:t>wyboru najkorzystniejszej oferty.</w:t>
      </w:r>
    </w:p>
    <w:p w14:paraId="11892E13" w14:textId="77777777" w:rsidR="00454183" w:rsidRPr="00C9720F" w:rsidRDefault="00595781" w:rsidP="00D02FC7">
      <w:pPr>
        <w:pStyle w:val="Akapitzlist"/>
        <w:numPr>
          <w:ilvl w:val="0"/>
          <w:numId w:val="49"/>
        </w:numPr>
        <w:rPr>
          <w:rFonts w:cs="Times New Roman"/>
        </w:rPr>
      </w:pPr>
      <w:r w:rsidRPr="00C9720F">
        <w:rPr>
          <w:rFonts w:cs="Times New Roman"/>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56B94FDD" w14:textId="77777777" w:rsidR="00454183" w:rsidRPr="00C9720F" w:rsidRDefault="00595781" w:rsidP="00D02FC7">
      <w:pPr>
        <w:pStyle w:val="Akapitzlist"/>
        <w:numPr>
          <w:ilvl w:val="0"/>
          <w:numId w:val="49"/>
        </w:numPr>
        <w:rPr>
          <w:rFonts w:cs="Times New Roman"/>
        </w:rPr>
      </w:pPr>
      <w:r w:rsidRPr="00C9720F">
        <w:rPr>
          <w:rFonts w:cs="Times New Roman"/>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1E39BDA2" w14:textId="77777777" w:rsidR="00454183" w:rsidRPr="00C9720F" w:rsidRDefault="00595781" w:rsidP="00D02FC7">
      <w:pPr>
        <w:pStyle w:val="Akapitzlist"/>
        <w:numPr>
          <w:ilvl w:val="0"/>
          <w:numId w:val="49"/>
        </w:numPr>
        <w:rPr>
          <w:rFonts w:cs="Times New Roman"/>
        </w:rPr>
      </w:pPr>
      <w:r w:rsidRPr="00C9720F">
        <w:rPr>
          <w:rFonts w:cs="Times New Roman"/>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282CBC5B" w14:textId="77777777" w:rsidR="00454183" w:rsidRPr="00C9720F" w:rsidRDefault="00595781" w:rsidP="00D02FC7">
      <w:pPr>
        <w:pStyle w:val="Akapitzlist"/>
        <w:numPr>
          <w:ilvl w:val="0"/>
          <w:numId w:val="49"/>
        </w:numPr>
        <w:rPr>
          <w:rFonts w:cs="Times New Roman"/>
        </w:rPr>
      </w:pPr>
      <w:r w:rsidRPr="00C9720F">
        <w:rPr>
          <w:rFonts w:cs="Times New Roman"/>
        </w:rP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w:t>
      </w:r>
      <w:r w:rsidR="00454183" w:rsidRPr="00C9720F">
        <w:rPr>
          <w:rFonts w:cs="Times New Roman"/>
        </w:rPr>
        <w:t>pkt 1.</w:t>
      </w:r>
    </w:p>
    <w:p w14:paraId="5742B3FE" w14:textId="77777777" w:rsidR="00454183" w:rsidRPr="00C9720F" w:rsidRDefault="00595781" w:rsidP="00D02FC7">
      <w:pPr>
        <w:pStyle w:val="Akapitzlist"/>
        <w:numPr>
          <w:ilvl w:val="0"/>
          <w:numId w:val="49"/>
        </w:numPr>
        <w:rPr>
          <w:rFonts w:cs="Times New Roman"/>
        </w:rPr>
      </w:pPr>
      <w:r w:rsidRPr="00C9720F">
        <w:rPr>
          <w:rFonts w:cs="Times New Roman"/>
        </w:rPr>
        <w:t>W przypadku uznania zasadności przekazanej informacji zamawiający powtarza czynność albo dokonuje czynności zaniechanej, informując o tym wyk</w:t>
      </w:r>
      <w:r w:rsidR="00454183" w:rsidRPr="00C9720F">
        <w:rPr>
          <w:rFonts w:cs="Times New Roman"/>
        </w:rPr>
        <w:t>onawców w sposób przewidziany w </w:t>
      </w:r>
      <w:r w:rsidRPr="00C9720F">
        <w:rPr>
          <w:rFonts w:cs="Times New Roman"/>
        </w:rPr>
        <w:t>ustawie Pzp dla tej czynności.</w:t>
      </w:r>
    </w:p>
    <w:p w14:paraId="34FFF54F" w14:textId="77777777" w:rsidR="00454183" w:rsidRPr="00C9720F" w:rsidRDefault="00595781" w:rsidP="00D02FC7">
      <w:pPr>
        <w:pStyle w:val="Akapitzlist"/>
        <w:numPr>
          <w:ilvl w:val="0"/>
          <w:numId w:val="49"/>
        </w:numPr>
        <w:rPr>
          <w:rFonts w:cs="Times New Roman"/>
        </w:rPr>
      </w:pPr>
      <w:r w:rsidRPr="00C9720F">
        <w:rPr>
          <w:rFonts w:cs="Times New Roman"/>
        </w:rPr>
        <w:t>Na czynności, o których mowa w pkt 6, nie przysługuje odwołanie, z zastrzeżeniem pkt 1.</w:t>
      </w:r>
    </w:p>
    <w:p w14:paraId="5A72AFF7" w14:textId="77777777" w:rsidR="00454183" w:rsidRPr="00C9720F" w:rsidRDefault="00595781" w:rsidP="00D02FC7">
      <w:pPr>
        <w:pStyle w:val="Akapitzlist"/>
        <w:numPr>
          <w:ilvl w:val="0"/>
          <w:numId w:val="49"/>
        </w:numPr>
        <w:rPr>
          <w:rFonts w:cs="Times New Roman"/>
        </w:rPr>
      </w:pPr>
      <w:r w:rsidRPr="00C9720F">
        <w:rPr>
          <w:rFonts w:cs="Times New Roman"/>
        </w:rPr>
        <w:t xml:space="preserve">Odwołanie wnosi się w terminie </w:t>
      </w:r>
      <w:r w:rsidR="000B604C" w:rsidRPr="00C9720F">
        <w:rPr>
          <w:rFonts w:cs="Times New Roman"/>
        </w:rPr>
        <w:t>5</w:t>
      </w:r>
      <w:r w:rsidRPr="00C9720F">
        <w:rPr>
          <w:rFonts w:cs="Times New Roman"/>
        </w:rPr>
        <w:t xml:space="preserve"> dni od dnia przesłania informacji o czynności zamawiającego stanowiącej podstawę jego wniesienia - jeżeli zostały przesłane w sposób określony w pkt 4 zdanie drugie a</w:t>
      </w:r>
      <w:r w:rsidR="000B604C" w:rsidRPr="00C9720F">
        <w:rPr>
          <w:rFonts w:cs="Times New Roman"/>
        </w:rPr>
        <w:t>lbo w terminie 10</w:t>
      </w:r>
      <w:r w:rsidRPr="00C9720F">
        <w:rPr>
          <w:rFonts w:cs="Times New Roman"/>
        </w:rPr>
        <w:t xml:space="preserve"> dni - jeżeli zostały przesłane w inny sposób.</w:t>
      </w:r>
    </w:p>
    <w:p w14:paraId="7CD56F84" w14:textId="77777777" w:rsidR="00454183" w:rsidRPr="00C9720F" w:rsidRDefault="00595781" w:rsidP="00D02FC7">
      <w:pPr>
        <w:pStyle w:val="Akapitzlist"/>
        <w:numPr>
          <w:ilvl w:val="0"/>
          <w:numId w:val="49"/>
        </w:numPr>
        <w:rPr>
          <w:rFonts w:cs="Times New Roman"/>
        </w:rPr>
      </w:pPr>
      <w:r w:rsidRPr="00C9720F">
        <w:rPr>
          <w:rFonts w:cs="Times New Roman"/>
        </w:rPr>
        <w:t>Odwołanie wobec treści ogłoszenia o zamówieniu, a jeżeli</w:t>
      </w:r>
      <w:r w:rsidR="00454183" w:rsidRPr="00C9720F">
        <w:rPr>
          <w:rFonts w:cs="Times New Roman"/>
        </w:rPr>
        <w:t xml:space="preserve"> postępowanie jest prowadzone w </w:t>
      </w:r>
      <w:r w:rsidRPr="00C9720F">
        <w:rPr>
          <w:rFonts w:cs="Times New Roman"/>
        </w:rPr>
        <w:t xml:space="preserve">trybie przetargu nieograniczonego, także wobec postanowień specyfikacji istotnych warunków zamówienia, </w:t>
      </w:r>
      <w:r w:rsidRPr="00C9720F">
        <w:rPr>
          <w:rFonts w:cs="Times New Roman"/>
        </w:rPr>
        <w:lastRenderedPageBreak/>
        <w:t xml:space="preserve">wnosi się w terminie </w:t>
      </w:r>
      <w:r w:rsidR="000B604C" w:rsidRPr="00C9720F">
        <w:rPr>
          <w:rFonts w:cs="Times New Roman"/>
        </w:rPr>
        <w:t>5</w:t>
      </w:r>
      <w:r w:rsidRPr="00C9720F">
        <w:rPr>
          <w:rFonts w:cs="Times New Roman"/>
        </w:rPr>
        <w:t xml:space="preserve"> dni od </w:t>
      </w:r>
      <w:r w:rsidR="00454183" w:rsidRPr="00C9720F">
        <w:rPr>
          <w:rFonts w:cs="Times New Roman"/>
        </w:rPr>
        <w:t>dnia zamieszczenia ogłoszenia w </w:t>
      </w:r>
      <w:r w:rsidR="000B604C" w:rsidRPr="00C9720F">
        <w:rPr>
          <w:rFonts w:cs="Times New Roman"/>
        </w:rPr>
        <w:t>Biuletynie Zamówień Publicznych</w:t>
      </w:r>
      <w:r w:rsidRPr="00C9720F">
        <w:rPr>
          <w:rFonts w:cs="Times New Roman"/>
        </w:rPr>
        <w:t xml:space="preserve"> lub specyfikacji istotnych warunków zamówienia na stronie internetowej.</w:t>
      </w:r>
    </w:p>
    <w:p w14:paraId="23242486" w14:textId="0BEB3DC1" w:rsidR="00454183" w:rsidRPr="00C9720F" w:rsidRDefault="00595781" w:rsidP="00D02FC7">
      <w:pPr>
        <w:pStyle w:val="Akapitzlist"/>
        <w:numPr>
          <w:ilvl w:val="0"/>
          <w:numId w:val="49"/>
        </w:numPr>
        <w:rPr>
          <w:rFonts w:cs="Times New Roman"/>
        </w:rPr>
      </w:pPr>
      <w:r w:rsidRPr="00C9720F">
        <w:rPr>
          <w:rFonts w:cs="Times New Roman"/>
        </w:rPr>
        <w:t>Odwołanie wobec czynności innych niż określone w ust. 8 i 9 wnosi się w terminie</w:t>
      </w:r>
      <w:r w:rsidR="000B604C" w:rsidRPr="00C9720F">
        <w:rPr>
          <w:rFonts w:cs="Times New Roman"/>
        </w:rPr>
        <w:t xml:space="preserve"> 5</w:t>
      </w:r>
      <w:r w:rsidRPr="00C9720F">
        <w:rPr>
          <w:rFonts w:cs="Times New Roman"/>
        </w:rPr>
        <w:t xml:space="preserve"> dni od dnia, w</w:t>
      </w:r>
      <w:r w:rsidR="00F75C02">
        <w:rPr>
          <w:rFonts w:cs="Times New Roman"/>
        </w:rPr>
        <w:t> </w:t>
      </w:r>
      <w:r w:rsidRPr="00C9720F">
        <w:rPr>
          <w:rFonts w:cs="Times New Roman"/>
        </w:rPr>
        <w:t>którym powzięto lub przy zachowaniu należytej staranności można było powziąć wiadomość o</w:t>
      </w:r>
      <w:r w:rsidR="00F75C02">
        <w:rPr>
          <w:rFonts w:cs="Times New Roman"/>
        </w:rPr>
        <w:t> </w:t>
      </w:r>
      <w:r w:rsidRPr="00C9720F">
        <w:rPr>
          <w:rFonts w:cs="Times New Roman"/>
        </w:rPr>
        <w:t>okolicznościach stanowiących podstawę jego wniesienia.</w:t>
      </w:r>
    </w:p>
    <w:p w14:paraId="3C99EF0A" w14:textId="77777777" w:rsidR="00454183" w:rsidRPr="00C9720F" w:rsidRDefault="00595781" w:rsidP="00D02FC7">
      <w:pPr>
        <w:pStyle w:val="Akapitzlist"/>
        <w:numPr>
          <w:ilvl w:val="0"/>
          <w:numId w:val="49"/>
        </w:numPr>
        <w:rPr>
          <w:rFonts w:cs="Times New Roman"/>
        </w:rPr>
      </w:pPr>
      <w:r w:rsidRPr="00C9720F">
        <w:rPr>
          <w:rFonts w:cs="Times New Roman"/>
        </w:rPr>
        <w:t>Na orzeczenie Krajowej Izby Odwoławczej Stronom oraz uczestnikom postępowania odwoławczego przysługuje skarga do Sądu Okręgowego właści</w:t>
      </w:r>
      <w:r w:rsidR="00454183" w:rsidRPr="00C9720F">
        <w:rPr>
          <w:rFonts w:cs="Times New Roman"/>
        </w:rPr>
        <w:t>wego dla siedziby Zamawiającego.</w:t>
      </w:r>
    </w:p>
    <w:p w14:paraId="78741B9C" w14:textId="77777777" w:rsidR="00454183" w:rsidRPr="00C9720F" w:rsidRDefault="00595781" w:rsidP="00D02FC7">
      <w:pPr>
        <w:pStyle w:val="Akapitzlist"/>
        <w:numPr>
          <w:ilvl w:val="0"/>
          <w:numId w:val="49"/>
        </w:numPr>
        <w:rPr>
          <w:rFonts w:cs="Times New Roman"/>
        </w:rPr>
      </w:pPr>
      <w:r w:rsidRPr="00C9720F">
        <w:rPr>
          <w:rFonts w:cs="Times New Roman"/>
        </w:rPr>
        <w:t>Skargę wnosi się za pośrednictwem Prezesa Krajowej Izby Odwoławczej w terminie 7 dni od dnia doręczenia orzeczenia Krajowej Izby Odwoławczej, przesyłając jednocześnie jej odpis przeciwnikowi skargi.</w:t>
      </w:r>
    </w:p>
    <w:p w14:paraId="19542CBB" w14:textId="77777777" w:rsidR="00454183" w:rsidRPr="00C9720F" w:rsidRDefault="00595781" w:rsidP="00D02FC7">
      <w:pPr>
        <w:pStyle w:val="Akapitzlist"/>
        <w:numPr>
          <w:ilvl w:val="0"/>
          <w:numId w:val="49"/>
        </w:numPr>
        <w:rPr>
          <w:rFonts w:cs="Times New Roman"/>
        </w:rPr>
      </w:pPr>
      <w:r w:rsidRPr="00C9720F">
        <w:rPr>
          <w:rFonts w:cs="Times New Roman"/>
        </w:rPr>
        <w:t xml:space="preserve">Skarga powinna czynić zadość wymaganiom przewidzianym dla pisma procesowego oraz zawierać oznaczenie zaskarżonego orzeczenia, przytoczenie zarzutów, zwięzłe ich uzasadnienie, </w:t>
      </w:r>
      <w:r w:rsidR="00256781" w:rsidRPr="00C9720F">
        <w:rPr>
          <w:rFonts w:cs="Times New Roman"/>
        </w:rPr>
        <w:t>w</w:t>
      </w:r>
      <w:r w:rsidRPr="00C9720F">
        <w:rPr>
          <w:rFonts w:cs="Times New Roman"/>
        </w:rPr>
        <w:t>skazanie dowodów a także wniosek o uchylenie orzeczenia lub o zmianę orzeczenia w całości lub w części.</w:t>
      </w:r>
    </w:p>
    <w:p w14:paraId="4D44BB8E" w14:textId="77777777" w:rsidR="00454183" w:rsidRPr="00C9720F" w:rsidRDefault="00595781" w:rsidP="00D02FC7">
      <w:pPr>
        <w:pStyle w:val="Akapitzlist"/>
        <w:numPr>
          <w:ilvl w:val="0"/>
          <w:numId w:val="49"/>
        </w:numPr>
        <w:rPr>
          <w:rFonts w:cs="Times New Roman"/>
        </w:rPr>
      </w:pPr>
      <w:r w:rsidRPr="00C9720F">
        <w:rPr>
          <w:rFonts w:cs="Times New Roman"/>
        </w:rPr>
        <w:t>Od wyroku sądu lub postanowienia kończącego postępowanie w sprawie nie przysługuje skarga kasacyjna.  Przepisu tego nie stosuje się do Prez</w:t>
      </w:r>
      <w:r w:rsidR="00454183" w:rsidRPr="00C9720F">
        <w:rPr>
          <w:rFonts w:cs="Times New Roman"/>
        </w:rPr>
        <w:t>esa Urzędu Zamówień Publicznych.</w:t>
      </w:r>
    </w:p>
    <w:p w14:paraId="60DC0436" w14:textId="77777777" w:rsidR="00595781" w:rsidRDefault="00595781" w:rsidP="00D02FC7">
      <w:pPr>
        <w:pStyle w:val="Akapitzlist"/>
        <w:numPr>
          <w:ilvl w:val="0"/>
          <w:numId w:val="49"/>
        </w:numPr>
        <w:rPr>
          <w:rFonts w:cs="Times New Roman"/>
        </w:rPr>
      </w:pPr>
      <w:r w:rsidRPr="00C9720F">
        <w:rPr>
          <w:rFonts w:cs="Times New Roman"/>
        </w:rPr>
        <w:t>Szczegółowe zasady dotyczące środków ochrony praw</w:t>
      </w:r>
      <w:r w:rsidR="00867F59" w:rsidRPr="00C9720F">
        <w:rPr>
          <w:rFonts w:cs="Times New Roman"/>
        </w:rPr>
        <w:t>nej określa Dział VI ustawy Pzp</w:t>
      </w:r>
      <w:r w:rsidRPr="00C9720F">
        <w:rPr>
          <w:rFonts w:cs="Times New Roman"/>
        </w:rPr>
        <w:t>– Środki ochrony prawnej.</w:t>
      </w:r>
    </w:p>
    <w:p w14:paraId="4031CA34" w14:textId="77777777" w:rsidR="009E54D7" w:rsidRPr="00C9720F" w:rsidRDefault="009E54D7" w:rsidP="009E54D7">
      <w:pPr>
        <w:pStyle w:val="Akapitzlist"/>
        <w:ind w:left="708"/>
        <w:rPr>
          <w:rFonts w:cs="Times New Roman"/>
        </w:rPr>
      </w:pPr>
    </w:p>
    <w:p w14:paraId="2AE1C4A1" w14:textId="77777777" w:rsidR="009E54D7" w:rsidRPr="00FA5C8E" w:rsidRDefault="00595781" w:rsidP="009E54D7">
      <w:pPr>
        <w:keepNext/>
        <w:tabs>
          <w:tab w:val="num" w:pos="0"/>
        </w:tabs>
        <w:suppressAutoHyphens/>
        <w:outlineLvl w:val="0"/>
        <w:rPr>
          <w:rFonts w:eastAsia="SimSun" w:cs="Times New Roman"/>
          <w:b/>
          <w:bCs/>
          <w:kern w:val="2"/>
          <w:sz w:val="24"/>
          <w:szCs w:val="24"/>
          <w:lang w:eastAsia="zh-CN"/>
        </w:rPr>
      </w:pPr>
      <w:bookmarkStart w:id="50" w:name="_Toc504640482"/>
      <w:r w:rsidRPr="009E54D7">
        <w:rPr>
          <w:rFonts w:cs="Times New Roman"/>
          <w:b/>
        </w:rPr>
        <w:t>18.</w:t>
      </w:r>
      <w:r w:rsidRPr="00C9720F">
        <w:rPr>
          <w:rFonts w:cs="Times New Roman"/>
        </w:rPr>
        <w:t xml:space="preserve"> </w:t>
      </w:r>
      <w:r w:rsidR="009E54D7" w:rsidRPr="00FA5C8E">
        <w:rPr>
          <w:rFonts w:eastAsia="SimSun" w:cs="Times New Roman"/>
          <w:b/>
          <w:bCs/>
          <w:kern w:val="2"/>
          <w:sz w:val="24"/>
          <w:szCs w:val="24"/>
          <w:lang w:eastAsia="zh-CN"/>
        </w:rPr>
        <w:t>Klauzula informacyjna z art. 13 RODO do zastosowania przez zamawiających w celu związanym z postępowaniem o udzielenie zamówienia publicznego.</w:t>
      </w:r>
    </w:p>
    <w:p w14:paraId="32410E1C" w14:textId="77777777" w:rsidR="009E54D7" w:rsidRDefault="009E54D7" w:rsidP="009E54D7">
      <w:pPr>
        <w:suppressAutoHyphens/>
        <w:spacing w:line="240" w:lineRule="auto"/>
        <w:ind w:left="426"/>
        <w:contextualSpacing/>
        <w:rPr>
          <w:rFonts w:ascii="Arial" w:eastAsia="Times New Roman" w:hAnsi="Arial" w:cs="Arial"/>
          <w:i/>
          <w:sz w:val="18"/>
          <w:szCs w:val="18"/>
          <w:lang w:eastAsia="pl-PL"/>
        </w:rPr>
      </w:pPr>
    </w:p>
    <w:p w14:paraId="04C715CD" w14:textId="77777777" w:rsidR="009E54D7" w:rsidRPr="00B61468" w:rsidRDefault="009E54D7" w:rsidP="000F3DCB">
      <w:pPr>
        <w:widowControl w:val="0"/>
        <w:numPr>
          <w:ilvl w:val="0"/>
          <w:numId w:val="61"/>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649C13D7" w14:textId="77777777" w:rsidR="009E54D7" w:rsidRPr="00B61468" w:rsidRDefault="009E54D7" w:rsidP="000F3DCB">
      <w:pPr>
        <w:widowControl w:val="0"/>
        <w:numPr>
          <w:ilvl w:val="0"/>
          <w:numId w:val="62"/>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 xml:space="preserve">administratorem Pani/Pana danych osobowych jest Gmina Ścinawa, Rynek 17, </w:t>
      </w:r>
      <w:r>
        <w:rPr>
          <w:rFonts w:eastAsia="Tahoma" w:cs="Times New Roman"/>
          <w:color w:val="000000"/>
          <w:sz w:val="24"/>
          <w:szCs w:val="24"/>
        </w:rPr>
        <w:br/>
      </w:r>
      <w:r w:rsidRPr="00B61468">
        <w:rPr>
          <w:rFonts w:eastAsia="Tahoma" w:cs="Times New Roman"/>
          <w:color w:val="000000"/>
          <w:sz w:val="24"/>
          <w:szCs w:val="24"/>
        </w:rPr>
        <w:t>59-330 Ścinawa</w:t>
      </w:r>
    </w:p>
    <w:p w14:paraId="52B20C0D" w14:textId="77777777" w:rsidR="009E54D7" w:rsidRPr="00B61468" w:rsidRDefault="009E54D7" w:rsidP="000F3DCB">
      <w:pPr>
        <w:widowControl w:val="0"/>
        <w:numPr>
          <w:ilvl w:val="0"/>
          <w:numId w:val="62"/>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inspektorem ochrony danych osobowych w Gminie Ścinawa jest Pani Marlena Bilewicz, kontakt: mbilewicz@scinawa.pl, (76) 7400 213;</w:t>
      </w:r>
    </w:p>
    <w:p w14:paraId="13852C9C" w14:textId="687226B2" w:rsidR="009E54D7" w:rsidRPr="00B61468" w:rsidRDefault="009E54D7" w:rsidP="000F3DCB">
      <w:pPr>
        <w:widowControl w:val="0"/>
        <w:numPr>
          <w:ilvl w:val="0"/>
          <w:numId w:val="62"/>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 xml:space="preserve">Pani/Pana dane osobowe przetwarzane będą na podstawie art. 6 ust. 1 lit. c RODO w celu związanym z postępowaniem o udzielenie zamówienia publicznego na </w:t>
      </w:r>
      <w:r>
        <w:rPr>
          <w:rFonts w:eastAsia="Tahoma" w:cs="Times New Roman"/>
          <w:color w:val="000000"/>
          <w:sz w:val="24"/>
          <w:szCs w:val="24"/>
        </w:rPr>
        <w:t>usługe pełnienia nadzoru inwestorskiego</w:t>
      </w:r>
      <w:r w:rsidR="00B67CC4">
        <w:rPr>
          <w:rFonts w:eastAsia="Tahoma" w:cs="Times New Roman"/>
          <w:color w:val="000000"/>
          <w:sz w:val="24"/>
          <w:szCs w:val="24"/>
        </w:rPr>
        <w:t xml:space="preserve"> i autorskiego</w:t>
      </w:r>
      <w:r>
        <w:rPr>
          <w:rFonts w:eastAsia="Tahoma" w:cs="Times New Roman"/>
          <w:color w:val="000000"/>
          <w:sz w:val="24"/>
          <w:szCs w:val="24"/>
        </w:rPr>
        <w:t xml:space="preserve"> nad p</w:t>
      </w:r>
      <w:r w:rsidRPr="00AD2E50">
        <w:rPr>
          <w:rFonts w:eastAsia="Lucida Sans Unicode" w:cs="Times New Roman"/>
          <w:sz w:val="24"/>
          <w:szCs w:val="24"/>
          <w:lang w:eastAsia="zh-CN"/>
        </w:rPr>
        <w:t>rzebudow</w:t>
      </w:r>
      <w:r>
        <w:rPr>
          <w:rFonts w:eastAsia="Lucida Sans Unicode" w:cs="Times New Roman"/>
          <w:sz w:val="24"/>
          <w:szCs w:val="24"/>
          <w:lang w:eastAsia="zh-CN"/>
        </w:rPr>
        <w:t>ą</w:t>
      </w:r>
      <w:r w:rsidRPr="00AD2E50">
        <w:rPr>
          <w:rFonts w:eastAsia="Lucida Sans Unicode" w:cs="Times New Roman"/>
          <w:sz w:val="24"/>
          <w:szCs w:val="24"/>
          <w:lang w:eastAsia="zh-CN"/>
        </w:rPr>
        <w:t xml:space="preserve"> nawierzchni rynku</w:t>
      </w:r>
      <w:r w:rsidR="000F3DCB">
        <w:rPr>
          <w:rFonts w:eastAsia="Lucida Sans Unicode" w:cs="Times New Roman"/>
          <w:sz w:val="24"/>
          <w:szCs w:val="24"/>
          <w:lang w:eastAsia="zh-CN"/>
        </w:rPr>
        <w:t xml:space="preserve"> i przebudowa budynku przy ul. Rynek 5B</w:t>
      </w:r>
      <w:r w:rsidRPr="00AD2E50">
        <w:rPr>
          <w:rFonts w:eastAsia="Lucida Sans Unicode" w:cs="Times New Roman"/>
          <w:sz w:val="24"/>
          <w:szCs w:val="24"/>
          <w:lang w:eastAsia="zh-CN"/>
        </w:rPr>
        <w:t xml:space="preserve"> związan</w:t>
      </w:r>
      <w:r>
        <w:rPr>
          <w:rFonts w:eastAsia="Lucida Sans Unicode" w:cs="Times New Roman"/>
          <w:sz w:val="24"/>
          <w:szCs w:val="24"/>
          <w:lang w:eastAsia="zh-CN"/>
        </w:rPr>
        <w:t>ą</w:t>
      </w:r>
      <w:r w:rsidRPr="00AD2E50">
        <w:rPr>
          <w:rFonts w:eastAsia="Lucida Sans Unicode" w:cs="Times New Roman"/>
          <w:sz w:val="24"/>
          <w:szCs w:val="24"/>
          <w:lang w:eastAsia="zh-CN"/>
        </w:rPr>
        <w:t xml:space="preserve"> z realizacją zadania pn. "Rewitalizacja zabytkowej strefy centrum miasta Ścinawa poprzez przebudowę nawierzchni rynku i przyległych ulic </w:t>
      </w:r>
      <w:r w:rsidRPr="00AD2E50">
        <w:rPr>
          <w:rFonts w:eastAsia="Lucida Sans Unicode" w:cs="Times New Roman"/>
          <w:sz w:val="24"/>
          <w:szCs w:val="24"/>
          <w:lang w:eastAsia="zh-CN"/>
        </w:rPr>
        <w:lastRenderedPageBreak/>
        <w:t>- etap I w raz z małą architekturą, zagospodarowaniem terenu"</w:t>
      </w:r>
      <w:r w:rsidRPr="00AD2E50">
        <w:rPr>
          <w:rFonts w:eastAsia="Tahoma" w:cs="Times New Roman"/>
          <w:color w:val="000000"/>
          <w:sz w:val="24"/>
          <w:szCs w:val="24"/>
        </w:rPr>
        <w:t>;</w:t>
      </w:r>
    </w:p>
    <w:p w14:paraId="770D26FF" w14:textId="77777777" w:rsidR="009E54D7" w:rsidRPr="00B61468" w:rsidRDefault="009E54D7" w:rsidP="000F3DCB">
      <w:pPr>
        <w:widowControl w:val="0"/>
        <w:numPr>
          <w:ilvl w:val="0"/>
          <w:numId w:val="62"/>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odbiorcami Pani/Pana danych osobowych będą osoby lub podmioty, którym udostępniona zostanie dokumentacja postępowania w oparciu o art. 8 oraz art. 96 ust. 3 ustawy z dnia 29 stycznia 2004 r. – Prawo zamówień publicznych (Dz. U. z 2018 r. poz. 1986), dalej „ustawa Pzp”;</w:t>
      </w:r>
    </w:p>
    <w:p w14:paraId="4E9E0C08" w14:textId="77777777" w:rsidR="009E54D7" w:rsidRPr="00B61468" w:rsidRDefault="009E54D7" w:rsidP="000F3DCB">
      <w:pPr>
        <w:widowControl w:val="0"/>
        <w:numPr>
          <w:ilvl w:val="0"/>
          <w:numId w:val="62"/>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20407170" w14:textId="77777777" w:rsidR="009E54D7" w:rsidRPr="00B61468" w:rsidRDefault="009E54D7" w:rsidP="000F3DCB">
      <w:pPr>
        <w:widowControl w:val="0"/>
        <w:numPr>
          <w:ilvl w:val="0"/>
          <w:numId w:val="62"/>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634CAA0E" w14:textId="77777777" w:rsidR="009E54D7" w:rsidRPr="00B61468" w:rsidRDefault="009E54D7" w:rsidP="000F3DCB">
      <w:pPr>
        <w:widowControl w:val="0"/>
        <w:numPr>
          <w:ilvl w:val="0"/>
          <w:numId w:val="62"/>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w odniesieniu do Pani/Pana danych osobowych decyzje nie będą podejmowane w sposób zautomatyzowany, stosowanie do art. 22 RODO;</w:t>
      </w:r>
    </w:p>
    <w:p w14:paraId="0F24C929" w14:textId="77777777" w:rsidR="009E54D7" w:rsidRPr="00B61468" w:rsidRDefault="009E54D7" w:rsidP="000F3DCB">
      <w:pPr>
        <w:widowControl w:val="0"/>
        <w:numPr>
          <w:ilvl w:val="0"/>
          <w:numId w:val="62"/>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posiada Pani/Pan:</w:t>
      </w:r>
    </w:p>
    <w:p w14:paraId="1145D6DB" w14:textId="77777777" w:rsidR="009E54D7" w:rsidRPr="00B61468" w:rsidRDefault="009E54D7" w:rsidP="009E54D7">
      <w:pPr>
        <w:widowControl w:val="0"/>
        <w:pBdr>
          <w:top w:val="nil"/>
          <w:left w:val="nil"/>
          <w:bottom w:val="nil"/>
          <w:right w:val="nil"/>
          <w:between w:val="nil"/>
        </w:pBdr>
        <w:ind w:left="1080"/>
        <w:contextualSpacing/>
        <w:rPr>
          <w:rFonts w:eastAsia="Tahoma" w:cs="Times New Roman"/>
          <w:color w:val="000000"/>
          <w:sz w:val="24"/>
          <w:szCs w:val="24"/>
        </w:rPr>
      </w:pPr>
      <w:r w:rsidRPr="00B61468">
        <w:rPr>
          <w:rFonts w:eastAsia="Tahoma" w:cs="Times New Roman"/>
          <w:color w:val="000000"/>
          <w:sz w:val="24"/>
          <w:szCs w:val="24"/>
        </w:rPr>
        <w:t>− na podstawie art. 15 RODO prawo dostępu do danych osobowych Pani/Pana dotyczących;</w:t>
      </w:r>
    </w:p>
    <w:p w14:paraId="3F50426F" w14:textId="77777777" w:rsidR="009E54D7" w:rsidRPr="00B61468" w:rsidRDefault="009E54D7" w:rsidP="009E54D7">
      <w:pPr>
        <w:widowControl w:val="0"/>
        <w:pBdr>
          <w:top w:val="nil"/>
          <w:left w:val="nil"/>
          <w:bottom w:val="nil"/>
          <w:right w:val="nil"/>
          <w:between w:val="nil"/>
        </w:pBdr>
        <w:ind w:left="1080"/>
        <w:contextualSpacing/>
        <w:rPr>
          <w:rFonts w:eastAsia="Tahoma" w:cs="Times New Roman"/>
          <w:color w:val="000000"/>
          <w:sz w:val="24"/>
          <w:szCs w:val="24"/>
        </w:rPr>
      </w:pPr>
      <w:r w:rsidRPr="00B61468">
        <w:rPr>
          <w:rFonts w:eastAsia="Tahoma" w:cs="Times New Roman"/>
          <w:color w:val="000000"/>
          <w:sz w:val="24"/>
          <w:szCs w:val="24"/>
        </w:rPr>
        <w:t>− na podstawie art. 16 RODO prawo do sprostowania Pani/Pana danych osobowych **;</w:t>
      </w:r>
    </w:p>
    <w:p w14:paraId="051182FB" w14:textId="77777777" w:rsidR="009E54D7" w:rsidRPr="00B61468" w:rsidRDefault="009E54D7" w:rsidP="009E54D7">
      <w:pPr>
        <w:widowControl w:val="0"/>
        <w:pBdr>
          <w:top w:val="nil"/>
          <w:left w:val="nil"/>
          <w:bottom w:val="nil"/>
          <w:right w:val="nil"/>
          <w:between w:val="nil"/>
        </w:pBdr>
        <w:ind w:left="1080"/>
        <w:contextualSpacing/>
        <w:rPr>
          <w:rFonts w:eastAsia="Tahoma" w:cs="Times New Roman"/>
          <w:color w:val="000000"/>
          <w:sz w:val="24"/>
          <w:szCs w:val="24"/>
        </w:rPr>
      </w:pPr>
      <w:r w:rsidRPr="00B61468">
        <w:rPr>
          <w:rFonts w:eastAsia="Tahoma" w:cs="Times New Roman"/>
          <w:color w:val="000000"/>
          <w:sz w:val="24"/>
          <w:szCs w:val="24"/>
        </w:rPr>
        <w:t>− na podstawie art. 18 RODO prawo żądania od administratora ograniczenia przetwarzania danych osobowych z zastrzeżeniem przypadków, o których mowa w art. 18 ust. 2 RODO ***;</w:t>
      </w:r>
    </w:p>
    <w:p w14:paraId="0BDA84D2" w14:textId="77777777" w:rsidR="009E54D7" w:rsidRPr="00B61468" w:rsidRDefault="009E54D7" w:rsidP="009E54D7">
      <w:pPr>
        <w:widowControl w:val="0"/>
        <w:pBdr>
          <w:top w:val="nil"/>
          <w:left w:val="nil"/>
          <w:bottom w:val="nil"/>
          <w:right w:val="nil"/>
          <w:between w:val="nil"/>
        </w:pBdr>
        <w:ind w:left="1080"/>
        <w:contextualSpacing/>
        <w:rPr>
          <w:rFonts w:eastAsia="Tahoma" w:cs="Times New Roman"/>
          <w:color w:val="000000"/>
          <w:sz w:val="24"/>
          <w:szCs w:val="24"/>
        </w:rPr>
      </w:pPr>
      <w:r w:rsidRPr="00B61468">
        <w:rPr>
          <w:rFonts w:eastAsia="Tahoma" w:cs="Times New Roman"/>
          <w:color w:val="000000"/>
          <w:sz w:val="24"/>
          <w:szCs w:val="24"/>
        </w:rPr>
        <w:t>− prawo do wniesienia skargi do Prezesa Urzędu Ochrony Danych Osobowych, gdy uzna Pani/Pan, że przetwarzanie danych osobowych Pani/Pana dotyczących narusza przepisy RODO;</w:t>
      </w:r>
    </w:p>
    <w:p w14:paraId="59261127" w14:textId="77777777" w:rsidR="009E54D7" w:rsidRPr="00B61468" w:rsidRDefault="009E54D7" w:rsidP="000F3DCB">
      <w:pPr>
        <w:widowControl w:val="0"/>
        <w:numPr>
          <w:ilvl w:val="0"/>
          <w:numId w:val="62"/>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nie przysługuje Pani/Panu:</w:t>
      </w:r>
    </w:p>
    <w:p w14:paraId="246CED18" w14:textId="77777777" w:rsidR="009E54D7" w:rsidRPr="00B61468" w:rsidRDefault="009E54D7" w:rsidP="009E54D7">
      <w:pPr>
        <w:widowControl w:val="0"/>
        <w:pBdr>
          <w:top w:val="nil"/>
          <w:left w:val="nil"/>
          <w:bottom w:val="nil"/>
          <w:right w:val="nil"/>
          <w:between w:val="nil"/>
        </w:pBdr>
        <w:ind w:left="1080"/>
        <w:contextualSpacing/>
        <w:rPr>
          <w:rFonts w:eastAsia="Tahoma" w:cs="Times New Roman"/>
          <w:color w:val="000000"/>
          <w:sz w:val="24"/>
          <w:szCs w:val="24"/>
        </w:rPr>
      </w:pPr>
      <w:r w:rsidRPr="00B61468">
        <w:rPr>
          <w:rFonts w:eastAsia="Tahoma" w:cs="Times New Roman"/>
          <w:color w:val="000000"/>
          <w:sz w:val="24"/>
          <w:szCs w:val="24"/>
        </w:rPr>
        <w:t>− w związku z art. 17 ust. 3 lit. b, d lub e RODO prawo do usunięcia danych osobowych;</w:t>
      </w:r>
    </w:p>
    <w:p w14:paraId="01D08917" w14:textId="77777777" w:rsidR="009E54D7" w:rsidRPr="00B61468" w:rsidRDefault="009E54D7" w:rsidP="009E54D7">
      <w:pPr>
        <w:widowControl w:val="0"/>
        <w:pBdr>
          <w:top w:val="nil"/>
          <w:left w:val="nil"/>
          <w:bottom w:val="nil"/>
          <w:right w:val="nil"/>
          <w:between w:val="nil"/>
        </w:pBdr>
        <w:ind w:left="1080"/>
        <w:contextualSpacing/>
        <w:rPr>
          <w:rFonts w:eastAsia="Tahoma" w:cs="Times New Roman"/>
          <w:color w:val="000000"/>
          <w:sz w:val="24"/>
          <w:szCs w:val="24"/>
        </w:rPr>
      </w:pPr>
      <w:r w:rsidRPr="00B61468">
        <w:rPr>
          <w:rFonts w:eastAsia="Tahoma" w:cs="Times New Roman"/>
          <w:color w:val="000000"/>
          <w:sz w:val="24"/>
          <w:szCs w:val="24"/>
        </w:rPr>
        <w:t>− prawo do przenoszenia danych osobowych, o którym mowa w art. 20 RODO;</w:t>
      </w:r>
    </w:p>
    <w:p w14:paraId="3827E2E4" w14:textId="77777777" w:rsidR="009E54D7" w:rsidRPr="00B61468" w:rsidRDefault="009E54D7" w:rsidP="009E54D7">
      <w:pPr>
        <w:widowControl w:val="0"/>
        <w:pBdr>
          <w:top w:val="nil"/>
          <w:left w:val="nil"/>
          <w:bottom w:val="nil"/>
          <w:right w:val="nil"/>
          <w:between w:val="nil"/>
        </w:pBdr>
        <w:ind w:left="1080"/>
        <w:contextualSpacing/>
        <w:rPr>
          <w:rFonts w:eastAsia="Tahoma" w:cs="Times New Roman"/>
          <w:color w:val="000000"/>
          <w:sz w:val="24"/>
          <w:szCs w:val="24"/>
        </w:rPr>
      </w:pPr>
      <w:r w:rsidRPr="00B61468">
        <w:rPr>
          <w:rFonts w:eastAsia="Tahoma" w:cs="Times New Roman"/>
          <w:color w:val="000000"/>
          <w:sz w:val="24"/>
          <w:szCs w:val="24"/>
        </w:rPr>
        <w:t>− na podstawie art. 21 RODO prawo sprzeciwu, wobec przetwarzania danych osobowych, gdyż podstawą prawną przetwarzania Pani/Pana danych osobowych jest art. 6 ust. 1 lit. c RODO.</w:t>
      </w:r>
    </w:p>
    <w:p w14:paraId="6D380CC2" w14:textId="77777777" w:rsidR="009E54D7" w:rsidRPr="00B61468" w:rsidRDefault="009E54D7" w:rsidP="009E54D7">
      <w:pPr>
        <w:widowControl w:val="0"/>
        <w:pBdr>
          <w:top w:val="nil"/>
          <w:left w:val="nil"/>
          <w:bottom w:val="nil"/>
          <w:right w:val="nil"/>
          <w:between w:val="nil"/>
        </w:pBdr>
        <w:ind w:left="1080"/>
        <w:contextualSpacing/>
        <w:rPr>
          <w:rFonts w:eastAsia="Tahoma" w:cs="Times New Roman"/>
          <w:color w:val="000000"/>
          <w:sz w:val="24"/>
          <w:szCs w:val="24"/>
        </w:rPr>
      </w:pPr>
    </w:p>
    <w:p w14:paraId="1A4E6DB5" w14:textId="77777777" w:rsidR="009E54D7" w:rsidRPr="00B61468" w:rsidRDefault="009E54D7" w:rsidP="009E54D7">
      <w:pPr>
        <w:widowControl w:val="0"/>
        <w:pBdr>
          <w:top w:val="nil"/>
          <w:left w:val="nil"/>
          <w:bottom w:val="nil"/>
          <w:right w:val="nil"/>
          <w:between w:val="nil"/>
        </w:pBdr>
        <w:contextualSpacing/>
        <w:rPr>
          <w:rFonts w:eastAsia="Tahoma" w:cs="Times New Roman"/>
          <w:i/>
          <w:iCs/>
          <w:color w:val="000000"/>
          <w:sz w:val="24"/>
          <w:szCs w:val="24"/>
        </w:rPr>
      </w:pPr>
      <w:r w:rsidRPr="00B61468">
        <w:rPr>
          <w:rFonts w:eastAsia="Tahoma" w:cs="Times New Roman"/>
          <w:i/>
          <w:iCs/>
          <w:color w:val="000000"/>
          <w:sz w:val="24"/>
          <w:szCs w:val="24"/>
        </w:rPr>
        <w:t xml:space="preserve">* Wyjaśnienie: informacja w tym zakresie jest wymagana, jeżeli w odniesieniu do danego </w:t>
      </w:r>
      <w:r w:rsidRPr="00B61468">
        <w:rPr>
          <w:rFonts w:eastAsia="Tahoma" w:cs="Times New Roman"/>
          <w:i/>
          <w:iCs/>
          <w:color w:val="000000"/>
          <w:sz w:val="24"/>
          <w:szCs w:val="24"/>
        </w:rPr>
        <w:lastRenderedPageBreak/>
        <w:t>administratora lub podmiotu przetwarzającego istnieje obowiązek wyznaczenia inspektora ochrony danych osobowych.</w:t>
      </w:r>
    </w:p>
    <w:p w14:paraId="4DD37CB7" w14:textId="77777777" w:rsidR="009E54D7" w:rsidRPr="00B61468" w:rsidRDefault="009E54D7" w:rsidP="009E54D7">
      <w:pPr>
        <w:widowControl w:val="0"/>
        <w:pBdr>
          <w:top w:val="nil"/>
          <w:left w:val="nil"/>
          <w:bottom w:val="nil"/>
          <w:right w:val="nil"/>
          <w:between w:val="nil"/>
        </w:pBdr>
        <w:contextualSpacing/>
        <w:rPr>
          <w:rFonts w:eastAsia="Tahoma" w:cs="Times New Roman"/>
          <w:i/>
          <w:iCs/>
          <w:color w:val="000000"/>
          <w:sz w:val="24"/>
          <w:szCs w:val="24"/>
        </w:rPr>
      </w:pPr>
      <w:r w:rsidRPr="00B61468">
        <w:rPr>
          <w:rFonts w:eastAsia="Tahoma" w:cs="Times New Roman"/>
          <w:i/>
          <w:iCs/>
          <w:color w:val="000000"/>
          <w:sz w:val="24"/>
          <w:szCs w:val="24"/>
        </w:rPr>
        <w:t>** Wyjaśnienie: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456448A7" w14:textId="77777777" w:rsidR="009E54D7" w:rsidRPr="00B61468" w:rsidRDefault="009E54D7" w:rsidP="009E54D7">
      <w:pPr>
        <w:widowControl w:val="0"/>
        <w:pBdr>
          <w:top w:val="nil"/>
          <w:left w:val="nil"/>
          <w:bottom w:val="nil"/>
          <w:right w:val="nil"/>
          <w:between w:val="nil"/>
        </w:pBdr>
        <w:contextualSpacing/>
        <w:rPr>
          <w:rFonts w:eastAsia="Tahoma" w:cs="Times New Roman"/>
          <w:i/>
          <w:iCs/>
          <w:color w:val="000000"/>
          <w:sz w:val="24"/>
          <w:szCs w:val="24"/>
        </w:rPr>
      </w:pPr>
      <w:r w:rsidRPr="00B61468">
        <w:rPr>
          <w:rFonts w:eastAsia="Tahoma" w:cs="Times New Roman"/>
          <w:i/>
          <w:iCs/>
          <w:color w:val="000000"/>
          <w:sz w:val="24"/>
          <w:szCs w:val="24"/>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3441625" w14:textId="77777777" w:rsidR="009E54D7" w:rsidRPr="00B61468" w:rsidRDefault="009E54D7" w:rsidP="000F3DCB">
      <w:pPr>
        <w:widowControl w:val="0"/>
        <w:numPr>
          <w:ilvl w:val="0"/>
          <w:numId w:val="61"/>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 uzasadnionych interesów osoby trzeciej, której dane zostały przekazane w związku z udziałem Wykonawcy w niniejszym postępowaniu, Wykonawca winien złożyć oświadczenie o wypełnieniu przez niego obowiązków informacyjnych przewidzianych w art. 13 lub 14 RODO.</w:t>
      </w:r>
    </w:p>
    <w:p w14:paraId="56125D5C" w14:textId="77777777" w:rsidR="009E54D7" w:rsidRPr="00B61468" w:rsidRDefault="009E54D7" w:rsidP="009E54D7">
      <w:pPr>
        <w:widowControl w:val="0"/>
        <w:pBdr>
          <w:top w:val="nil"/>
          <w:left w:val="nil"/>
          <w:bottom w:val="nil"/>
          <w:right w:val="nil"/>
          <w:between w:val="nil"/>
        </w:pBdr>
        <w:ind w:left="360"/>
        <w:contextualSpacing/>
        <w:rPr>
          <w:rFonts w:eastAsia="Tahoma" w:cs="Times New Roman"/>
          <w:color w:val="000000"/>
          <w:sz w:val="24"/>
          <w:szCs w:val="24"/>
        </w:rPr>
      </w:pPr>
    </w:p>
    <w:p w14:paraId="51270096" w14:textId="77777777" w:rsidR="009E54D7" w:rsidRDefault="009E54D7" w:rsidP="00C9720F">
      <w:pPr>
        <w:pStyle w:val="Nagwek1"/>
        <w:rPr>
          <w:rFonts w:cs="Times New Roman"/>
          <w:szCs w:val="22"/>
        </w:rPr>
      </w:pPr>
    </w:p>
    <w:p w14:paraId="739A6C59" w14:textId="3767F9AA" w:rsidR="00595781" w:rsidRPr="00C9720F" w:rsidRDefault="009E54D7" w:rsidP="00C9720F">
      <w:pPr>
        <w:pStyle w:val="Nagwek1"/>
        <w:rPr>
          <w:rFonts w:cs="Times New Roman"/>
          <w:b w:val="0"/>
          <w:szCs w:val="22"/>
        </w:rPr>
      </w:pPr>
      <w:r>
        <w:rPr>
          <w:rFonts w:cs="Times New Roman"/>
          <w:szCs w:val="22"/>
        </w:rPr>
        <w:t xml:space="preserve">19. </w:t>
      </w:r>
      <w:r w:rsidR="00595781" w:rsidRPr="00C9720F">
        <w:rPr>
          <w:rFonts w:cs="Times New Roman"/>
          <w:szCs w:val="22"/>
        </w:rPr>
        <w:t xml:space="preserve">Wykaz załączników do niniejszej </w:t>
      </w:r>
      <w:r w:rsidR="00D11C71" w:rsidRPr="00C9720F">
        <w:rPr>
          <w:rFonts w:cs="Times New Roman"/>
          <w:szCs w:val="22"/>
        </w:rPr>
        <w:t>SIWZ</w:t>
      </w:r>
      <w:bookmarkEnd w:id="50"/>
    </w:p>
    <w:p w14:paraId="063B7F48" w14:textId="77777777" w:rsidR="00595781" w:rsidRPr="00C9720F" w:rsidRDefault="00595781" w:rsidP="00C9720F">
      <w:pPr>
        <w:rPr>
          <w:rFonts w:cs="Times New Roman"/>
        </w:rPr>
      </w:pPr>
      <w:r w:rsidRPr="00C9720F">
        <w:rPr>
          <w:rFonts w:cs="Times New Roman"/>
        </w:rPr>
        <w:t xml:space="preserve">Załącznikami do niniejszej </w:t>
      </w:r>
      <w:r w:rsidR="00454183" w:rsidRPr="00C9720F">
        <w:rPr>
          <w:rFonts w:cs="Times New Roman"/>
        </w:rPr>
        <w:t>SIWZ</w:t>
      </w:r>
      <w:r w:rsidRPr="00C9720F">
        <w:rPr>
          <w:rFonts w:cs="Times New Roman"/>
        </w:rPr>
        <w:t xml:space="preserve"> są:</w:t>
      </w:r>
    </w:p>
    <w:p w14:paraId="338EA4D4" w14:textId="77777777" w:rsidR="0068103D" w:rsidRPr="00C9720F" w:rsidRDefault="00595781" w:rsidP="00D02FC7">
      <w:pPr>
        <w:pStyle w:val="Akapitzlist"/>
        <w:numPr>
          <w:ilvl w:val="0"/>
          <w:numId w:val="53"/>
        </w:numPr>
        <w:rPr>
          <w:rFonts w:cs="Times New Roman"/>
        </w:rPr>
      </w:pPr>
      <w:r w:rsidRPr="00C9720F">
        <w:rPr>
          <w:rFonts w:cs="Times New Roman"/>
        </w:rPr>
        <w:t>Wzór Oferty Wykonawcy</w:t>
      </w:r>
    </w:p>
    <w:p w14:paraId="02563149" w14:textId="77777777" w:rsidR="0068103D" w:rsidRPr="00C9720F" w:rsidRDefault="007600F4" w:rsidP="00D02FC7">
      <w:pPr>
        <w:pStyle w:val="Akapitzlist"/>
        <w:numPr>
          <w:ilvl w:val="0"/>
          <w:numId w:val="53"/>
        </w:numPr>
        <w:rPr>
          <w:rFonts w:cs="Times New Roman"/>
        </w:rPr>
      </w:pPr>
      <w:r w:rsidRPr="00C9720F">
        <w:rPr>
          <w:rFonts w:cs="Times New Roman"/>
        </w:rPr>
        <w:t>Wzór oświadczenia Wykonawcy składanego na podstawie art. 25a ust. 1 ustawy Pzp dotyczącego spełniania warunków udziału w postępowaniu zamówienia publicznego</w:t>
      </w:r>
    </w:p>
    <w:p w14:paraId="3FAD6FF2" w14:textId="77777777" w:rsidR="0068103D" w:rsidRPr="00C9720F" w:rsidRDefault="007600F4" w:rsidP="00D02FC7">
      <w:pPr>
        <w:pStyle w:val="Akapitzlist"/>
        <w:numPr>
          <w:ilvl w:val="0"/>
          <w:numId w:val="53"/>
        </w:numPr>
        <w:rPr>
          <w:rFonts w:cs="Times New Roman"/>
        </w:rPr>
      </w:pPr>
      <w:r w:rsidRPr="00C9720F">
        <w:rPr>
          <w:rFonts w:cs="Times New Roman"/>
        </w:rPr>
        <w:t>Wzór oświadczenia Wykonawcy składanego na podstawie art. 25a ust. 1 ustawy Pzp dotyczącego przesłanek wykluczenia z postępowania</w:t>
      </w:r>
    </w:p>
    <w:p w14:paraId="7BAC7A1E" w14:textId="77777777" w:rsidR="0068103D" w:rsidRPr="00C9720F" w:rsidRDefault="00595781" w:rsidP="00D02FC7">
      <w:pPr>
        <w:pStyle w:val="Akapitzlist"/>
        <w:numPr>
          <w:ilvl w:val="0"/>
          <w:numId w:val="53"/>
        </w:numPr>
        <w:rPr>
          <w:rFonts w:cs="Times New Roman"/>
        </w:rPr>
      </w:pPr>
      <w:r w:rsidRPr="00C9720F">
        <w:rPr>
          <w:rFonts w:cs="Times New Roman"/>
        </w:rPr>
        <w:t>Wzór Oświadczeń w zakresie art. 24 ust. 5 ustawy Pzp.</w:t>
      </w:r>
    </w:p>
    <w:p w14:paraId="22D5D4A0" w14:textId="77777777" w:rsidR="0068103D" w:rsidRPr="00C9720F" w:rsidRDefault="00595781" w:rsidP="00D02FC7">
      <w:pPr>
        <w:pStyle w:val="Akapitzlist"/>
        <w:numPr>
          <w:ilvl w:val="0"/>
          <w:numId w:val="53"/>
        </w:numPr>
        <w:rPr>
          <w:rFonts w:cs="Times New Roman"/>
        </w:rPr>
      </w:pPr>
      <w:r w:rsidRPr="00C9720F">
        <w:rPr>
          <w:rFonts w:cs="Times New Roman"/>
        </w:rPr>
        <w:t>Wzór Oświadczenia o przynależności/braku przynależności do grupy kapitałowej</w:t>
      </w:r>
    </w:p>
    <w:p w14:paraId="004ABE31" w14:textId="5DE3B413" w:rsidR="0068103D" w:rsidRDefault="000E5E58" w:rsidP="00D02FC7">
      <w:pPr>
        <w:pStyle w:val="Akapitzlist"/>
        <w:numPr>
          <w:ilvl w:val="0"/>
          <w:numId w:val="53"/>
        </w:numPr>
        <w:rPr>
          <w:rFonts w:cs="Times New Roman"/>
        </w:rPr>
      </w:pPr>
      <w:r w:rsidRPr="00C9720F">
        <w:rPr>
          <w:rFonts w:cs="Times New Roman"/>
        </w:rPr>
        <w:t xml:space="preserve">Wzór wykazu </w:t>
      </w:r>
      <w:r w:rsidR="00AB45CF">
        <w:rPr>
          <w:rFonts w:cs="Times New Roman"/>
        </w:rPr>
        <w:t>usług</w:t>
      </w:r>
    </w:p>
    <w:p w14:paraId="27031931" w14:textId="2C3F06C9" w:rsidR="00012AFF" w:rsidRDefault="00012AFF" w:rsidP="00D02FC7">
      <w:pPr>
        <w:pStyle w:val="Akapitzlist"/>
        <w:numPr>
          <w:ilvl w:val="0"/>
          <w:numId w:val="53"/>
        </w:numPr>
        <w:rPr>
          <w:rFonts w:cs="Times New Roman"/>
        </w:rPr>
      </w:pPr>
      <w:r>
        <w:rPr>
          <w:rFonts w:cs="Times New Roman"/>
        </w:rPr>
        <w:t>Wzór wykazu osób</w:t>
      </w:r>
    </w:p>
    <w:p w14:paraId="14A987EE" w14:textId="77777777" w:rsidR="008A0E1E" w:rsidRDefault="003E5869" w:rsidP="00D02FC7">
      <w:pPr>
        <w:pStyle w:val="Akapitzlist"/>
        <w:numPr>
          <w:ilvl w:val="0"/>
          <w:numId w:val="53"/>
        </w:numPr>
        <w:rPr>
          <w:rFonts w:cs="Times New Roman"/>
        </w:rPr>
      </w:pPr>
      <w:r w:rsidRPr="00C9720F">
        <w:rPr>
          <w:rFonts w:cs="Times New Roman"/>
        </w:rPr>
        <w:t>Wzór umowy</w:t>
      </w:r>
    </w:p>
    <w:p w14:paraId="1F4AA10A" w14:textId="1B229192" w:rsidR="00E33CC6" w:rsidRPr="001F4CA9" w:rsidRDefault="00E33CC6" w:rsidP="001F4CA9">
      <w:pPr>
        <w:ind w:left="397"/>
        <w:rPr>
          <w:rFonts w:cs="Times New Roman"/>
        </w:rPr>
      </w:pPr>
    </w:p>
    <w:sectPr w:rsidR="00E33CC6" w:rsidRPr="001F4CA9" w:rsidSect="0088190B">
      <w:headerReference w:type="default" r:id="rId15"/>
      <w:footerReference w:type="default" r:id="rId16"/>
      <w:headerReference w:type="first" r:id="rId17"/>
      <w:pgSz w:w="11906" w:h="16838"/>
      <w:pgMar w:top="1440" w:right="1080" w:bottom="1440" w:left="1080"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AA8BAE" w14:textId="77777777" w:rsidR="00CD2E9E" w:rsidRDefault="00CD2E9E" w:rsidP="00AF33E8">
      <w:pPr>
        <w:spacing w:line="240" w:lineRule="auto"/>
      </w:pPr>
      <w:r>
        <w:separator/>
      </w:r>
    </w:p>
  </w:endnote>
  <w:endnote w:type="continuationSeparator" w:id="0">
    <w:p w14:paraId="35CCF60D" w14:textId="77777777" w:rsidR="00CD2E9E" w:rsidRDefault="00CD2E9E" w:rsidP="00AF33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erif">
    <w:altName w:val="Times New Roman"/>
    <w:charset w:val="00"/>
    <w:family w:val="roman"/>
    <w:pitch w:val="variable"/>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A70CC7" w14:textId="77777777" w:rsidR="00CD2E9E" w:rsidRDefault="00CD2E9E" w:rsidP="00700811">
    <w:pPr>
      <w:pStyle w:val="Stopka"/>
      <w:tabs>
        <w:tab w:val="left" w:pos="4320"/>
        <w:tab w:val="center" w:pos="4873"/>
      </w:tabs>
      <w:jc w:val="left"/>
      <w:rPr>
        <w:sz w:val="20"/>
        <w:szCs w:val="20"/>
      </w:rPr>
    </w:pPr>
    <w:r>
      <w:rPr>
        <w:sz w:val="20"/>
        <w:szCs w:val="20"/>
      </w:rPr>
      <w:tab/>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0"/>
      <w:gridCol w:w="1236"/>
    </w:tblGrid>
    <w:tr w:rsidR="00CD2E9E" w14:paraId="22BB1E2B" w14:textId="77777777" w:rsidTr="00700811">
      <w:tc>
        <w:tcPr>
          <w:tcW w:w="8500" w:type="dxa"/>
          <w:tcBorders>
            <w:right w:val="single" w:sz="4" w:space="0" w:color="auto"/>
          </w:tcBorders>
        </w:tcPr>
        <w:p w14:paraId="2A48A8ED" w14:textId="04AEC7E4" w:rsidR="00CD2E9E" w:rsidRPr="00C237E7" w:rsidRDefault="00CD2E9E" w:rsidP="00C237E7">
          <w:pPr>
            <w:spacing w:line="240" w:lineRule="auto"/>
            <w:jc w:val="center"/>
            <w:rPr>
              <w:noProof/>
              <w:sz w:val="16"/>
              <w:szCs w:val="16"/>
              <w:lang w:eastAsia="pl-PL"/>
            </w:rPr>
          </w:pPr>
          <w:r w:rsidRPr="00C237E7">
            <w:rPr>
              <w:noProof/>
              <w:sz w:val="16"/>
              <w:szCs w:val="16"/>
              <w:lang w:eastAsia="pl-PL"/>
            </w:rPr>
            <w:t>Specyfikacja Istotnych Warunków Zamówienia IR.271.</w:t>
          </w:r>
          <w:r>
            <w:rPr>
              <w:noProof/>
              <w:sz w:val="16"/>
              <w:szCs w:val="16"/>
              <w:lang w:eastAsia="pl-PL"/>
            </w:rPr>
            <w:t>12</w:t>
          </w:r>
          <w:r w:rsidRPr="00C237E7">
            <w:rPr>
              <w:noProof/>
              <w:sz w:val="16"/>
              <w:szCs w:val="16"/>
              <w:lang w:eastAsia="pl-PL"/>
            </w:rPr>
            <w:t>.20</w:t>
          </w:r>
          <w:r>
            <w:rPr>
              <w:noProof/>
              <w:sz w:val="16"/>
              <w:szCs w:val="16"/>
              <w:lang w:eastAsia="pl-PL"/>
            </w:rPr>
            <w:t>20</w:t>
          </w:r>
        </w:p>
        <w:p w14:paraId="760AE0DC" w14:textId="75FF0178" w:rsidR="00CD2E9E" w:rsidRPr="00E06805" w:rsidRDefault="00CD2E9E" w:rsidP="00E06805">
          <w:pPr>
            <w:spacing w:line="240" w:lineRule="auto"/>
            <w:jc w:val="center"/>
            <w:rPr>
              <w:rFonts w:cs="Times New Roman"/>
              <w:color w:val="00000A"/>
              <w:kern w:val="3"/>
              <w:sz w:val="16"/>
              <w:szCs w:val="16"/>
              <w:lang w:bidi="hi-IN"/>
            </w:rPr>
          </w:pPr>
        </w:p>
      </w:tc>
      <w:tc>
        <w:tcPr>
          <w:tcW w:w="1236" w:type="dxa"/>
          <w:tcBorders>
            <w:left w:val="single" w:sz="4" w:space="0" w:color="auto"/>
          </w:tcBorders>
          <w:vAlign w:val="center"/>
        </w:tcPr>
        <w:p w14:paraId="1A615308" w14:textId="1665FA03" w:rsidR="00CD2E9E" w:rsidRDefault="00CD2E9E" w:rsidP="00C237E7">
          <w:pPr>
            <w:pStyle w:val="Stopka"/>
            <w:tabs>
              <w:tab w:val="left" w:pos="4320"/>
              <w:tab w:val="center" w:pos="4873"/>
            </w:tabs>
            <w:jc w:val="center"/>
            <w:rPr>
              <w:sz w:val="20"/>
              <w:szCs w:val="20"/>
            </w:rPr>
          </w:pPr>
          <w:r w:rsidRPr="00880F3A">
            <w:rPr>
              <w:sz w:val="20"/>
              <w:szCs w:val="20"/>
            </w:rPr>
            <w:t xml:space="preserve">str. </w:t>
          </w:r>
          <w:r w:rsidRPr="00880F3A">
            <w:rPr>
              <w:sz w:val="20"/>
              <w:szCs w:val="20"/>
            </w:rPr>
            <w:fldChar w:fldCharType="begin"/>
          </w:r>
          <w:r w:rsidRPr="00880F3A">
            <w:rPr>
              <w:sz w:val="20"/>
              <w:szCs w:val="20"/>
            </w:rPr>
            <w:instrText>PAGE \ * arabskie</w:instrText>
          </w:r>
          <w:r w:rsidRPr="00880F3A">
            <w:rPr>
              <w:sz w:val="20"/>
              <w:szCs w:val="20"/>
            </w:rPr>
            <w:fldChar w:fldCharType="separate"/>
          </w:r>
          <w:r w:rsidR="00C474AE">
            <w:rPr>
              <w:noProof/>
              <w:sz w:val="20"/>
              <w:szCs w:val="20"/>
            </w:rPr>
            <w:t>2</w:t>
          </w:r>
          <w:r w:rsidRPr="00880F3A">
            <w:rPr>
              <w:sz w:val="20"/>
              <w:szCs w:val="20"/>
            </w:rPr>
            <w:fldChar w:fldCharType="end"/>
          </w:r>
        </w:p>
      </w:tc>
    </w:tr>
  </w:tbl>
  <w:p w14:paraId="6797604F" w14:textId="0620C60F" w:rsidR="00CD2E9E" w:rsidRPr="00880F3A" w:rsidRDefault="00CD2E9E" w:rsidP="00C237E7">
    <w:pPr>
      <w:pStyle w:val="Stopka"/>
      <w:tabs>
        <w:tab w:val="left" w:pos="4320"/>
        <w:tab w:val="center" w:pos="4873"/>
      </w:tabs>
      <w:jc w:val="left"/>
    </w:pPr>
    <w:r>
      <w:rPr>
        <w:sz w:val="20"/>
        <w:szCs w:val="20"/>
      </w:rPr>
      <w:tab/>
    </w:r>
  </w:p>
  <w:p w14:paraId="35569EA0" w14:textId="77777777" w:rsidR="00CD2E9E" w:rsidRPr="00880F3A" w:rsidRDefault="00CD2E9E" w:rsidP="00880F3A">
    <w:pPr>
      <w:pStyle w:val="Stopka"/>
      <w:jc w:val="cente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C44E90" w14:textId="77777777" w:rsidR="00CD2E9E" w:rsidRDefault="00CD2E9E" w:rsidP="00AF33E8">
      <w:pPr>
        <w:spacing w:line="240" w:lineRule="auto"/>
      </w:pPr>
      <w:r>
        <w:separator/>
      </w:r>
    </w:p>
  </w:footnote>
  <w:footnote w:type="continuationSeparator" w:id="0">
    <w:p w14:paraId="1E5A32E8" w14:textId="77777777" w:rsidR="00CD2E9E" w:rsidRDefault="00CD2E9E" w:rsidP="00AF33E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1B1F5" w14:textId="3EED1010" w:rsidR="00CD2E9E" w:rsidRPr="0088190B" w:rsidRDefault="00CD2E9E" w:rsidP="0088190B">
    <w:pPr>
      <w:pStyle w:val="Nagwek"/>
      <w:jc w:val="center"/>
    </w:pPr>
    <w:r>
      <w:rPr>
        <w:noProof/>
        <w:lang w:eastAsia="pl-PL"/>
      </w:rPr>
      <w:drawing>
        <wp:inline distT="0" distB="0" distL="0" distR="0" wp14:anchorId="4A843B14" wp14:editId="726C4702">
          <wp:extent cx="6217920" cy="9144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7920" cy="9144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36FBA4" w14:textId="44DB352C" w:rsidR="00CD2E9E" w:rsidRDefault="00CD2E9E" w:rsidP="00C86DCA">
    <w:pPr>
      <w:pStyle w:val="Nagwek"/>
      <w:jc w:val="center"/>
    </w:pPr>
    <w:r w:rsidRPr="008D5F7D">
      <w:rPr>
        <w:b/>
        <w:noProof/>
        <w:lang w:eastAsia="pl-PL"/>
      </w:rPr>
      <w:drawing>
        <wp:inline distT="0" distB="0" distL="0" distR="0" wp14:anchorId="5375DE63" wp14:editId="4AF5701F">
          <wp:extent cx="5760720" cy="731520"/>
          <wp:effectExtent l="0" t="0" r="0" b="0"/>
          <wp:docPr id="2" name="Obraz 2" descr="C:\Users\user\AppData\Local\Temp\Rar$DIa0.012\FE_PR-DS-UE_EFRR-poziom-PL-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user\AppData\Local\Temp\Rar$DIa0.012\FE_PR-DS-UE_EFRR-poziom-PL-blac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152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B227D"/>
    <w:multiLevelType w:val="hybridMultilevel"/>
    <w:tmpl w:val="844264F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63AAA10">
      <w:start w:val="1"/>
      <w:numFmt w:val="bullet"/>
      <w:lvlText w:val=""/>
      <w:lvlJc w:val="left"/>
      <w:pPr>
        <w:ind w:left="2880" w:hanging="360"/>
      </w:pPr>
      <w:rPr>
        <w:rFonts w:ascii="Symbol" w:hAnsi="Symbol"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9C1A4D"/>
    <w:multiLevelType w:val="multilevel"/>
    <w:tmpl w:val="6BFE6AD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B45CD2"/>
    <w:multiLevelType w:val="multilevel"/>
    <w:tmpl w:val="39000384"/>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644" w:hanging="360"/>
      </w:pPr>
      <w:rPr>
        <w:b/>
      </w:rPr>
    </w:lvl>
    <w:lvl w:ilvl="5">
      <w:start w:val="1"/>
      <w:numFmt w:val="decimal"/>
      <w:lvlText w:val="%6)"/>
      <w:lvlJc w:val="left"/>
      <w:pPr>
        <w:ind w:left="1070" w:hanging="360"/>
      </w:pPr>
      <w:rPr>
        <w:b w:val="0"/>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B421BEF"/>
    <w:multiLevelType w:val="hybridMultilevel"/>
    <w:tmpl w:val="BDAE4A8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DBC081E"/>
    <w:multiLevelType w:val="hybridMultilevel"/>
    <w:tmpl w:val="5B44C22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A3515C"/>
    <w:multiLevelType w:val="hybridMultilevel"/>
    <w:tmpl w:val="A288B4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E10E00"/>
    <w:multiLevelType w:val="hybridMultilevel"/>
    <w:tmpl w:val="9710B2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230375"/>
    <w:multiLevelType w:val="hybridMultilevel"/>
    <w:tmpl w:val="8D6ABF92"/>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8B0273"/>
    <w:multiLevelType w:val="hybridMultilevel"/>
    <w:tmpl w:val="48DEC3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4F4BBA"/>
    <w:multiLevelType w:val="hybridMultilevel"/>
    <w:tmpl w:val="DBFE25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CF7F04"/>
    <w:multiLevelType w:val="multilevel"/>
    <w:tmpl w:val="0A6656CE"/>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18FC2827"/>
    <w:multiLevelType w:val="hybridMultilevel"/>
    <w:tmpl w:val="AD784E14"/>
    <w:lvl w:ilvl="0" w:tplc="24368512">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19DD62E6"/>
    <w:multiLevelType w:val="multilevel"/>
    <w:tmpl w:val="B9A47AB0"/>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1B5B181F"/>
    <w:multiLevelType w:val="hybridMultilevel"/>
    <w:tmpl w:val="4134C20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DF16B08"/>
    <w:multiLevelType w:val="hybridMultilevel"/>
    <w:tmpl w:val="4844C49C"/>
    <w:lvl w:ilvl="0" w:tplc="04150017">
      <w:start w:val="1"/>
      <w:numFmt w:val="lowerLetter"/>
      <w:lvlText w:val="%1)"/>
      <w:lvlJc w:val="left"/>
      <w:pPr>
        <w:ind w:left="1776" w:hanging="360"/>
      </w:pPr>
      <w:rPr>
        <w:b w:val="0"/>
        <w:sz w:val="22"/>
        <w:szCs w:val="22"/>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5" w15:restartNumberingAfterBreak="0">
    <w:nsid w:val="1EAC58B1"/>
    <w:multiLevelType w:val="hybridMultilevel"/>
    <w:tmpl w:val="5562F18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F203B85"/>
    <w:multiLevelType w:val="multilevel"/>
    <w:tmpl w:val="534C0798"/>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1FBA5101"/>
    <w:multiLevelType w:val="multilevel"/>
    <w:tmpl w:val="A32099F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20BB663B"/>
    <w:multiLevelType w:val="hybridMultilevel"/>
    <w:tmpl w:val="9836C3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6F83CFF"/>
    <w:multiLevelType w:val="hybridMultilevel"/>
    <w:tmpl w:val="75DCE7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7994939"/>
    <w:multiLevelType w:val="hybridMultilevel"/>
    <w:tmpl w:val="FCAA9296"/>
    <w:lvl w:ilvl="0" w:tplc="DC1E0A7A">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585418"/>
    <w:multiLevelType w:val="hybridMultilevel"/>
    <w:tmpl w:val="BBC4D0E6"/>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A985753"/>
    <w:multiLevelType w:val="multilevel"/>
    <w:tmpl w:val="B682364C"/>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2AAD5F38"/>
    <w:multiLevelType w:val="hybridMultilevel"/>
    <w:tmpl w:val="84E6030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EA24832"/>
    <w:multiLevelType w:val="hybridMultilevel"/>
    <w:tmpl w:val="DBCA95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EAB2524"/>
    <w:multiLevelType w:val="hybridMultilevel"/>
    <w:tmpl w:val="FA0063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08D52D2"/>
    <w:multiLevelType w:val="multilevel"/>
    <w:tmpl w:val="349A710C"/>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311C33AA"/>
    <w:multiLevelType w:val="multilevel"/>
    <w:tmpl w:val="761CADE4"/>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32BB7182"/>
    <w:multiLevelType w:val="hybridMultilevel"/>
    <w:tmpl w:val="5C1E57E2"/>
    <w:lvl w:ilvl="0" w:tplc="04150017">
      <w:start w:val="1"/>
      <w:numFmt w:val="lowerLetter"/>
      <w:lvlText w:val="%1)"/>
      <w:lvlJc w:val="left"/>
      <w:pPr>
        <w:ind w:left="1776" w:hanging="360"/>
      </w:pPr>
      <w:rPr>
        <w:b w:val="0"/>
        <w:sz w:val="22"/>
        <w:szCs w:val="22"/>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9" w15:restartNumberingAfterBreak="0">
    <w:nsid w:val="34A966A0"/>
    <w:multiLevelType w:val="hybridMultilevel"/>
    <w:tmpl w:val="2E42F970"/>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AA20C92"/>
    <w:multiLevelType w:val="multilevel"/>
    <w:tmpl w:val="EA9C2004"/>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3D8436B6"/>
    <w:multiLevelType w:val="multilevel"/>
    <w:tmpl w:val="33E64C54"/>
    <w:styleLink w:val="WWNum28"/>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lowerLetter"/>
      <w:suff w:val="nothing"/>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0DD2EEF"/>
    <w:multiLevelType w:val="hybridMultilevel"/>
    <w:tmpl w:val="6DF262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27556ED"/>
    <w:multiLevelType w:val="hybridMultilevel"/>
    <w:tmpl w:val="F3548B9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42F7B00"/>
    <w:multiLevelType w:val="hybridMultilevel"/>
    <w:tmpl w:val="EC10B13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6317F42"/>
    <w:multiLevelType w:val="multilevel"/>
    <w:tmpl w:val="CC88F82C"/>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46A15A29"/>
    <w:multiLevelType w:val="hybridMultilevel"/>
    <w:tmpl w:val="70F60B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CC4E508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8DF570E"/>
    <w:multiLevelType w:val="hybridMultilevel"/>
    <w:tmpl w:val="7E2A747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7DF21B94">
      <w:start w:val="1"/>
      <w:numFmt w:val="lowerLetter"/>
      <w:suff w:val="space"/>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92B342E"/>
    <w:multiLevelType w:val="multilevel"/>
    <w:tmpl w:val="DAFCA178"/>
    <w:lvl w:ilvl="0">
      <w:start w:val="59"/>
      <w:numFmt w:val="decimal"/>
      <w:lvlText w:val="%1"/>
      <w:lvlJc w:val="left"/>
      <w:pPr>
        <w:ind w:left="675" w:hanging="675"/>
      </w:pPr>
      <w:rPr>
        <w:rFonts w:hint="default"/>
        <w:sz w:val="22"/>
      </w:rPr>
    </w:lvl>
    <w:lvl w:ilvl="1">
      <w:start w:val="330"/>
      <w:numFmt w:val="decimal"/>
      <w:lvlText w:val="%1-%2"/>
      <w:lvlJc w:val="left"/>
      <w:pPr>
        <w:ind w:left="675" w:hanging="675"/>
      </w:pPr>
      <w:rPr>
        <w:rFonts w:hint="default"/>
        <w:sz w:val="22"/>
        <w:szCs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9" w15:restartNumberingAfterBreak="0">
    <w:nsid w:val="49BD0D4A"/>
    <w:multiLevelType w:val="hybridMultilevel"/>
    <w:tmpl w:val="9836C3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B7D3466"/>
    <w:multiLevelType w:val="hybridMultilevel"/>
    <w:tmpl w:val="ADB6BE1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C564393"/>
    <w:multiLevelType w:val="hybridMultilevel"/>
    <w:tmpl w:val="E5B60F10"/>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E2702B3"/>
    <w:multiLevelType w:val="hybridMultilevel"/>
    <w:tmpl w:val="887695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F8E4073"/>
    <w:multiLevelType w:val="hybridMultilevel"/>
    <w:tmpl w:val="850A4610"/>
    <w:lvl w:ilvl="0" w:tplc="C1EE497C">
      <w:start w:val="1"/>
      <w:numFmt w:val="decimal"/>
      <w:suff w:val="space"/>
      <w:lvlText w:val="Załącznik nr %1 do SIWZ-"/>
      <w:lvlJc w:val="left"/>
      <w:pPr>
        <w:ind w:left="397" w:firstLine="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0702637"/>
    <w:multiLevelType w:val="multilevel"/>
    <w:tmpl w:val="A4BC67A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519574AF"/>
    <w:multiLevelType w:val="hybridMultilevel"/>
    <w:tmpl w:val="388E08A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1CA02BA"/>
    <w:multiLevelType w:val="hybridMultilevel"/>
    <w:tmpl w:val="E3CE19B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4AD47F8"/>
    <w:multiLevelType w:val="multilevel"/>
    <w:tmpl w:val="5E741346"/>
    <w:styleLink w:val="WW8Num2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8" w15:restartNumberingAfterBreak="0">
    <w:nsid w:val="55AB3622"/>
    <w:multiLevelType w:val="hybridMultilevel"/>
    <w:tmpl w:val="08FE7A4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9EC0C9C"/>
    <w:multiLevelType w:val="multilevel"/>
    <w:tmpl w:val="BEC2AB74"/>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0" w15:restartNumberingAfterBreak="0">
    <w:nsid w:val="5D0730C6"/>
    <w:multiLevelType w:val="multilevel"/>
    <w:tmpl w:val="A2484426"/>
    <w:lvl w:ilvl="0">
      <w:start w:val="1"/>
      <w:numFmt w:val="decimal"/>
      <w:lvlText w:val="%1."/>
      <w:lvlJc w:val="left"/>
      <w:pPr>
        <w:ind w:left="720" w:hanging="360"/>
      </w:p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5EDA1FD1"/>
    <w:multiLevelType w:val="multilevel"/>
    <w:tmpl w:val="91866D58"/>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15:restartNumberingAfterBreak="0">
    <w:nsid w:val="6207636C"/>
    <w:multiLevelType w:val="multilevel"/>
    <w:tmpl w:val="06F2B2CC"/>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65330F1B"/>
    <w:multiLevelType w:val="multilevel"/>
    <w:tmpl w:val="5BB0C66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 w15:restartNumberingAfterBreak="0">
    <w:nsid w:val="660067BD"/>
    <w:multiLevelType w:val="hybridMultilevel"/>
    <w:tmpl w:val="BC2A3A46"/>
    <w:lvl w:ilvl="0" w:tplc="0415000F">
      <w:start w:val="1"/>
      <w:numFmt w:val="decimal"/>
      <w:lvlText w:val="%1."/>
      <w:lvlJc w:val="left"/>
      <w:pPr>
        <w:ind w:left="720" w:hanging="360"/>
      </w:pPr>
    </w:lvl>
    <w:lvl w:ilvl="1" w:tplc="867CD6B6">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E5D45A9"/>
    <w:multiLevelType w:val="multilevel"/>
    <w:tmpl w:val="2BA6CC04"/>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 w15:restartNumberingAfterBreak="0">
    <w:nsid w:val="73B65E53"/>
    <w:multiLevelType w:val="hybridMultilevel"/>
    <w:tmpl w:val="87B471B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52E25D6"/>
    <w:multiLevelType w:val="hybridMultilevel"/>
    <w:tmpl w:val="6062F4C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15:restartNumberingAfterBreak="0">
    <w:nsid w:val="77541F79"/>
    <w:multiLevelType w:val="hybridMultilevel"/>
    <w:tmpl w:val="4E58FFFA"/>
    <w:lvl w:ilvl="0" w:tplc="ECC4B566">
      <w:start w:val="1"/>
      <w:numFmt w:val="decimal"/>
      <w:pStyle w:val="StylNagwek1Pogrubienie"/>
      <w:lvlText w:val="%1."/>
      <w:lvlJc w:val="left"/>
      <w:pPr>
        <w:tabs>
          <w:tab w:val="num" w:pos="700"/>
        </w:tabs>
        <w:ind w:left="700" w:hanging="340"/>
      </w:pPr>
      <w:rPr>
        <w:rFonts w:hint="default"/>
      </w:rPr>
    </w:lvl>
    <w:lvl w:ilvl="1" w:tplc="86D2A370">
      <w:start w:val="1"/>
      <w:numFmt w:val="decimal"/>
      <w:lvlText w:val="%2)"/>
      <w:lvlJc w:val="left"/>
      <w:pPr>
        <w:tabs>
          <w:tab w:val="num" w:pos="788"/>
        </w:tabs>
        <w:ind w:left="788" w:hanging="363"/>
      </w:pPr>
      <w:rPr>
        <w:rFonts w:hint="default"/>
        <w:b w:val="0"/>
        <w:i w:val="0"/>
      </w:rPr>
    </w:lvl>
    <w:lvl w:ilvl="2" w:tplc="04150001">
      <w:start w:val="1"/>
      <w:numFmt w:val="bullet"/>
      <w:lvlText w:val=""/>
      <w:lvlJc w:val="left"/>
      <w:pPr>
        <w:tabs>
          <w:tab w:val="num" w:pos="2340"/>
        </w:tabs>
        <w:ind w:left="2340" w:hanging="360"/>
      </w:pPr>
      <w:rPr>
        <w:rFonts w:ascii="Symbol" w:hAnsi="Symbol" w:hint="default"/>
      </w:rPr>
    </w:lvl>
    <w:lvl w:ilvl="3" w:tplc="BD702BC6">
      <w:start w:val="1"/>
      <w:numFmt w:val="low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78E41E90"/>
    <w:multiLevelType w:val="hybridMultilevel"/>
    <w:tmpl w:val="A126DC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B2D3F79"/>
    <w:multiLevelType w:val="multilevel"/>
    <w:tmpl w:val="69D0AC44"/>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1" w15:restartNumberingAfterBreak="0">
    <w:nsid w:val="7B303922"/>
    <w:multiLevelType w:val="hybridMultilevel"/>
    <w:tmpl w:val="2B6E9AC0"/>
    <w:lvl w:ilvl="0" w:tplc="94309632">
      <w:start w:val="1"/>
      <w:numFmt w:val="decimal"/>
      <w:lvlText w:val="%1)"/>
      <w:lvlJc w:val="left"/>
      <w:pPr>
        <w:ind w:left="1080" w:hanging="360"/>
      </w:pPr>
      <w:rPr>
        <w:rFonts w:ascii="Times New Roman" w:eastAsia="SimSun" w:hAnsi="Times New Roman" w:cs="Times New Roman"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7CBB6D53"/>
    <w:multiLevelType w:val="hybridMultilevel"/>
    <w:tmpl w:val="CF2088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CE41785"/>
    <w:multiLevelType w:val="multilevel"/>
    <w:tmpl w:val="E75EBDD2"/>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4" w15:restartNumberingAfterBreak="0">
    <w:nsid w:val="7E597218"/>
    <w:multiLevelType w:val="hybridMultilevel"/>
    <w:tmpl w:val="A1EC65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0"/>
  </w:num>
  <w:num w:numId="3">
    <w:abstractNumId w:val="17"/>
  </w:num>
  <w:num w:numId="4">
    <w:abstractNumId w:val="30"/>
  </w:num>
  <w:num w:numId="5">
    <w:abstractNumId w:val="52"/>
  </w:num>
  <w:num w:numId="6">
    <w:abstractNumId w:val="49"/>
  </w:num>
  <w:num w:numId="7">
    <w:abstractNumId w:val="60"/>
  </w:num>
  <w:num w:numId="8">
    <w:abstractNumId w:val="16"/>
  </w:num>
  <w:num w:numId="9">
    <w:abstractNumId w:val="53"/>
  </w:num>
  <w:num w:numId="10">
    <w:abstractNumId w:val="63"/>
  </w:num>
  <w:num w:numId="11">
    <w:abstractNumId w:val="44"/>
  </w:num>
  <w:num w:numId="12">
    <w:abstractNumId w:val="51"/>
  </w:num>
  <w:num w:numId="13">
    <w:abstractNumId w:val="26"/>
  </w:num>
  <w:num w:numId="14">
    <w:abstractNumId w:val="12"/>
  </w:num>
  <w:num w:numId="15">
    <w:abstractNumId w:val="55"/>
  </w:num>
  <w:num w:numId="16">
    <w:abstractNumId w:val="22"/>
  </w:num>
  <w:num w:numId="17">
    <w:abstractNumId w:val="27"/>
  </w:num>
  <w:num w:numId="18">
    <w:abstractNumId w:val="1"/>
  </w:num>
  <w:num w:numId="19">
    <w:abstractNumId w:val="2"/>
  </w:num>
  <w:num w:numId="20">
    <w:abstractNumId w:val="31"/>
  </w:num>
  <w:num w:numId="21">
    <w:abstractNumId w:val="58"/>
  </w:num>
  <w:num w:numId="22">
    <w:abstractNumId w:val="47"/>
  </w:num>
  <w:num w:numId="23">
    <w:abstractNumId w:val="33"/>
  </w:num>
  <w:num w:numId="24">
    <w:abstractNumId w:val="59"/>
  </w:num>
  <w:num w:numId="25">
    <w:abstractNumId w:val="38"/>
  </w:num>
  <w:num w:numId="26">
    <w:abstractNumId w:val="6"/>
  </w:num>
  <w:num w:numId="27">
    <w:abstractNumId w:val="29"/>
  </w:num>
  <w:num w:numId="28">
    <w:abstractNumId w:val="48"/>
  </w:num>
  <w:num w:numId="29">
    <w:abstractNumId w:val="5"/>
  </w:num>
  <w:num w:numId="30">
    <w:abstractNumId w:val="50"/>
  </w:num>
  <w:num w:numId="31">
    <w:abstractNumId w:val="23"/>
  </w:num>
  <w:num w:numId="32">
    <w:abstractNumId w:val="41"/>
  </w:num>
  <w:num w:numId="33">
    <w:abstractNumId w:val="19"/>
  </w:num>
  <w:num w:numId="34">
    <w:abstractNumId w:val="21"/>
  </w:num>
  <w:num w:numId="35">
    <w:abstractNumId w:val="45"/>
  </w:num>
  <w:num w:numId="36">
    <w:abstractNumId w:val="9"/>
  </w:num>
  <w:num w:numId="37">
    <w:abstractNumId w:val="32"/>
  </w:num>
  <w:num w:numId="38">
    <w:abstractNumId w:val="7"/>
  </w:num>
  <w:num w:numId="39">
    <w:abstractNumId w:val="0"/>
  </w:num>
  <w:num w:numId="40">
    <w:abstractNumId w:val="34"/>
  </w:num>
  <w:num w:numId="41">
    <w:abstractNumId w:val="64"/>
  </w:num>
  <w:num w:numId="42">
    <w:abstractNumId w:val="25"/>
  </w:num>
  <w:num w:numId="43">
    <w:abstractNumId w:val="8"/>
  </w:num>
  <w:num w:numId="44">
    <w:abstractNumId w:val="62"/>
  </w:num>
  <w:num w:numId="45">
    <w:abstractNumId w:val="20"/>
  </w:num>
  <w:num w:numId="46">
    <w:abstractNumId w:val="39"/>
  </w:num>
  <w:num w:numId="47">
    <w:abstractNumId w:val="46"/>
  </w:num>
  <w:num w:numId="48">
    <w:abstractNumId w:val="36"/>
  </w:num>
  <w:num w:numId="49">
    <w:abstractNumId w:val="56"/>
  </w:num>
  <w:num w:numId="50">
    <w:abstractNumId w:val="40"/>
  </w:num>
  <w:num w:numId="51">
    <w:abstractNumId w:val="4"/>
  </w:num>
  <w:num w:numId="52">
    <w:abstractNumId w:val="24"/>
  </w:num>
  <w:num w:numId="53">
    <w:abstractNumId w:val="43"/>
  </w:num>
  <w:num w:numId="54">
    <w:abstractNumId w:val="18"/>
  </w:num>
  <w:num w:numId="55">
    <w:abstractNumId w:val="54"/>
  </w:num>
  <w:num w:numId="56">
    <w:abstractNumId w:val="15"/>
  </w:num>
  <w:num w:numId="57">
    <w:abstractNumId w:val="37"/>
  </w:num>
  <w:num w:numId="58">
    <w:abstractNumId w:val="28"/>
  </w:num>
  <w:num w:numId="59">
    <w:abstractNumId w:val="61"/>
  </w:num>
  <w:num w:numId="60">
    <w:abstractNumId w:val="14"/>
  </w:num>
  <w:num w:numId="61">
    <w:abstractNumId w:val="3"/>
  </w:num>
  <w:num w:numId="62">
    <w:abstractNumId w:val="57"/>
  </w:num>
  <w:num w:numId="63">
    <w:abstractNumId w:val="42"/>
  </w:num>
  <w:num w:numId="64">
    <w:abstractNumId w:val="13"/>
  </w:num>
  <w:num w:numId="65">
    <w:abstractNumId w:val="1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3E8"/>
    <w:rsid w:val="00000F94"/>
    <w:rsid w:val="00004DD0"/>
    <w:rsid w:val="00005A01"/>
    <w:rsid w:val="00006226"/>
    <w:rsid w:val="0001246E"/>
    <w:rsid w:val="00012AFF"/>
    <w:rsid w:val="0001325A"/>
    <w:rsid w:val="00015A3F"/>
    <w:rsid w:val="000218E4"/>
    <w:rsid w:val="00021B84"/>
    <w:rsid w:val="00024110"/>
    <w:rsid w:val="000252CD"/>
    <w:rsid w:val="000301F2"/>
    <w:rsid w:val="00030301"/>
    <w:rsid w:val="00036940"/>
    <w:rsid w:val="00036C25"/>
    <w:rsid w:val="000406C2"/>
    <w:rsid w:val="00040F5D"/>
    <w:rsid w:val="00041FDE"/>
    <w:rsid w:val="000437B2"/>
    <w:rsid w:val="0004419C"/>
    <w:rsid w:val="00046126"/>
    <w:rsid w:val="00050D80"/>
    <w:rsid w:val="0005157E"/>
    <w:rsid w:val="00052F3C"/>
    <w:rsid w:val="00054AB9"/>
    <w:rsid w:val="0005770E"/>
    <w:rsid w:val="00057C8E"/>
    <w:rsid w:val="00057C9C"/>
    <w:rsid w:val="00060E01"/>
    <w:rsid w:val="0006297F"/>
    <w:rsid w:val="000637B9"/>
    <w:rsid w:val="000644F7"/>
    <w:rsid w:val="00065ABC"/>
    <w:rsid w:val="00065B48"/>
    <w:rsid w:val="00067363"/>
    <w:rsid w:val="000725B2"/>
    <w:rsid w:val="00074A6A"/>
    <w:rsid w:val="00075029"/>
    <w:rsid w:val="000754F5"/>
    <w:rsid w:val="00077401"/>
    <w:rsid w:val="00077AF2"/>
    <w:rsid w:val="000813AD"/>
    <w:rsid w:val="00082089"/>
    <w:rsid w:val="00082F8B"/>
    <w:rsid w:val="00083228"/>
    <w:rsid w:val="0008412A"/>
    <w:rsid w:val="000866EB"/>
    <w:rsid w:val="000910A0"/>
    <w:rsid w:val="0009381B"/>
    <w:rsid w:val="00094B98"/>
    <w:rsid w:val="00096E43"/>
    <w:rsid w:val="00096E4A"/>
    <w:rsid w:val="000A3351"/>
    <w:rsid w:val="000A4160"/>
    <w:rsid w:val="000A4238"/>
    <w:rsid w:val="000A4E7A"/>
    <w:rsid w:val="000A503B"/>
    <w:rsid w:val="000A63EE"/>
    <w:rsid w:val="000B0563"/>
    <w:rsid w:val="000B240A"/>
    <w:rsid w:val="000B2B50"/>
    <w:rsid w:val="000B604C"/>
    <w:rsid w:val="000B6809"/>
    <w:rsid w:val="000C4611"/>
    <w:rsid w:val="000C7245"/>
    <w:rsid w:val="000C7655"/>
    <w:rsid w:val="000D0B1F"/>
    <w:rsid w:val="000D0CD9"/>
    <w:rsid w:val="000D2D83"/>
    <w:rsid w:val="000D4419"/>
    <w:rsid w:val="000D7F97"/>
    <w:rsid w:val="000E1501"/>
    <w:rsid w:val="000E42F8"/>
    <w:rsid w:val="000E450A"/>
    <w:rsid w:val="000E4FFA"/>
    <w:rsid w:val="000E50E0"/>
    <w:rsid w:val="000E50F1"/>
    <w:rsid w:val="000E534C"/>
    <w:rsid w:val="000E5AAE"/>
    <w:rsid w:val="000E5AFC"/>
    <w:rsid w:val="000E5E58"/>
    <w:rsid w:val="000F19C3"/>
    <w:rsid w:val="000F24E4"/>
    <w:rsid w:val="000F27F1"/>
    <w:rsid w:val="000F2896"/>
    <w:rsid w:val="000F3DCB"/>
    <w:rsid w:val="001018E5"/>
    <w:rsid w:val="001042AC"/>
    <w:rsid w:val="00105D1B"/>
    <w:rsid w:val="00106B93"/>
    <w:rsid w:val="00107F18"/>
    <w:rsid w:val="001100BF"/>
    <w:rsid w:val="00116089"/>
    <w:rsid w:val="00116C67"/>
    <w:rsid w:val="00120FE0"/>
    <w:rsid w:val="001235F3"/>
    <w:rsid w:val="0012376E"/>
    <w:rsid w:val="001240AB"/>
    <w:rsid w:val="00124B76"/>
    <w:rsid w:val="00124C6A"/>
    <w:rsid w:val="00125431"/>
    <w:rsid w:val="00125649"/>
    <w:rsid w:val="001307B1"/>
    <w:rsid w:val="001324D5"/>
    <w:rsid w:val="001341D5"/>
    <w:rsid w:val="00137C37"/>
    <w:rsid w:val="0014235F"/>
    <w:rsid w:val="00144420"/>
    <w:rsid w:val="00144763"/>
    <w:rsid w:val="00144A6F"/>
    <w:rsid w:val="00144E19"/>
    <w:rsid w:val="001450B0"/>
    <w:rsid w:val="00146E01"/>
    <w:rsid w:val="001470FB"/>
    <w:rsid w:val="00147258"/>
    <w:rsid w:val="00150D59"/>
    <w:rsid w:val="0015229D"/>
    <w:rsid w:val="00153BAA"/>
    <w:rsid w:val="001552F0"/>
    <w:rsid w:val="00156191"/>
    <w:rsid w:val="0015646B"/>
    <w:rsid w:val="00156685"/>
    <w:rsid w:val="001566DB"/>
    <w:rsid w:val="00162691"/>
    <w:rsid w:val="00163919"/>
    <w:rsid w:val="001650F9"/>
    <w:rsid w:val="00165FD3"/>
    <w:rsid w:val="00167F9D"/>
    <w:rsid w:val="0017394C"/>
    <w:rsid w:val="00174B72"/>
    <w:rsid w:val="00176228"/>
    <w:rsid w:val="00176EDF"/>
    <w:rsid w:val="00177F25"/>
    <w:rsid w:val="00180EB5"/>
    <w:rsid w:val="00180EFA"/>
    <w:rsid w:val="00180F6B"/>
    <w:rsid w:val="00185CA7"/>
    <w:rsid w:val="00186069"/>
    <w:rsid w:val="00187DB2"/>
    <w:rsid w:val="001915A7"/>
    <w:rsid w:val="00191CCC"/>
    <w:rsid w:val="00195373"/>
    <w:rsid w:val="00195B44"/>
    <w:rsid w:val="001964B1"/>
    <w:rsid w:val="001975C9"/>
    <w:rsid w:val="001A0453"/>
    <w:rsid w:val="001A1744"/>
    <w:rsid w:val="001A24A6"/>
    <w:rsid w:val="001A3170"/>
    <w:rsid w:val="001A36DA"/>
    <w:rsid w:val="001A6A24"/>
    <w:rsid w:val="001A74C7"/>
    <w:rsid w:val="001B0B80"/>
    <w:rsid w:val="001B194B"/>
    <w:rsid w:val="001B286A"/>
    <w:rsid w:val="001B3285"/>
    <w:rsid w:val="001B36DA"/>
    <w:rsid w:val="001B5483"/>
    <w:rsid w:val="001C07F5"/>
    <w:rsid w:val="001C10DE"/>
    <w:rsid w:val="001C1CE4"/>
    <w:rsid w:val="001C33A4"/>
    <w:rsid w:val="001C3AE6"/>
    <w:rsid w:val="001D3E1F"/>
    <w:rsid w:val="001D5F42"/>
    <w:rsid w:val="001D672E"/>
    <w:rsid w:val="001D7E29"/>
    <w:rsid w:val="001E1C7A"/>
    <w:rsid w:val="001E2CF8"/>
    <w:rsid w:val="001E3B46"/>
    <w:rsid w:val="001E6475"/>
    <w:rsid w:val="001E6BB0"/>
    <w:rsid w:val="001F0DFA"/>
    <w:rsid w:val="001F227E"/>
    <w:rsid w:val="001F4CA9"/>
    <w:rsid w:val="001F62BD"/>
    <w:rsid w:val="001F6963"/>
    <w:rsid w:val="002007E4"/>
    <w:rsid w:val="0020655D"/>
    <w:rsid w:val="00210007"/>
    <w:rsid w:val="00214D18"/>
    <w:rsid w:val="00216857"/>
    <w:rsid w:val="00217F81"/>
    <w:rsid w:val="00221287"/>
    <w:rsid w:val="002214EE"/>
    <w:rsid w:val="00221A26"/>
    <w:rsid w:val="00222950"/>
    <w:rsid w:val="0022532E"/>
    <w:rsid w:val="00226B56"/>
    <w:rsid w:val="002301ED"/>
    <w:rsid w:val="00230690"/>
    <w:rsid w:val="0023082A"/>
    <w:rsid w:val="002339A3"/>
    <w:rsid w:val="002353EE"/>
    <w:rsid w:val="00237CD5"/>
    <w:rsid w:val="00244E1E"/>
    <w:rsid w:val="00250175"/>
    <w:rsid w:val="002529B6"/>
    <w:rsid w:val="002566D9"/>
    <w:rsid w:val="00256781"/>
    <w:rsid w:val="00266186"/>
    <w:rsid w:val="002746C2"/>
    <w:rsid w:val="002755CD"/>
    <w:rsid w:val="00276551"/>
    <w:rsid w:val="00277292"/>
    <w:rsid w:val="00277643"/>
    <w:rsid w:val="00280BBA"/>
    <w:rsid w:val="00281C8E"/>
    <w:rsid w:val="00282327"/>
    <w:rsid w:val="00283DEE"/>
    <w:rsid w:val="0028530A"/>
    <w:rsid w:val="00286978"/>
    <w:rsid w:val="002908AB"/>
    <w:rsid w:val="00290920"/>
    <w:rsid w:val="00292EA4"/>
    <w:rsid w:val="002937E1"/>
    <w:rsid w:val="00293EDE"/>
    <w:rsid w:val="00294575"/>
    <w:rsid w:val="00296766"/>
    <w:rsid w:val="002A05CA"/>
    <w:rsid w:val="002A146C"/>
    <w:rsid w:val="002A26A5"/>
    <w:rsid w:val="002A382B"/>
    <w:rsid w:val="002A3C37"/>
    <w:rsid w:val="002A4A4A"/>
    <w:rsid w:val="002B5A61"/>
    <w:rsid w:val="002B6915"/>
    <w:rsid w:val="002C1728"/>
    <w:rsid w:val="002C17FD"/>
    <w:rsid w:val="002C1E65"/>
    <w:rsid w:val="002C2639"/>
    <w:rsid w:val="002C53FC"/>
    <w:rsid w:val="002D0ABA"/>
    <w:rsid w:val="002D4161"/>
    <w:rsid w:val="002D67E7"/>
    <w:rsid w:val="002E0125"/>
    <w:rsid w:val="002E0889"/>
    <w:rsid w:val="002E4A55"/>
    <w:rsid w:val="002F1123"/>
    <w:rsid w:val="002F1553"/>
    <w:rsid w:val="002F262D"/>
    <w:rsid w:val="002F2D85"/>
    <w:rsid w:val="002F4239"/>
    <w:rsid w:val="002F42A4"/>
    <w:rsid w:val="002F576E"/>
    <w:rsid w:val="002F6C43"/>
    <w:rsid w:val="003004D9"/>
    <w:rsid w:val="003019AF"/>
    <w:rsid w:val="00302084"/>
    <w:rsid w:val="00302989"/>
    <w:rsid w:val="00305CEF"/>
    <w:rsid w:val="00306540"/>
    <w:rsid w:val="0030700C"/>
    <w:rsid w:val="0030701A"/>
    <w:rsid w:val="00310611"/>
    <w:rsid w:val="00310AFD"/>
    <w:rsid w:val="00314880"/>
    <w:rsid w:val="00315C94"/>
    <w:rsid w:val="003230A7"/>
    <w:rsid w:val="0032318B"/>
    <w:rsid w:val="003232E6"/>
    <w:rsid w:val="003235D0"/>
    <w:rsid w:val="0032445D"/>
    <w:rsid w:val="00324DCD"/>
    <w:rsid w:val="0032762C"/>
    <w:rsid w:val="003305F5"/>
    <w:rsid w:val="003319BA"/>
    <w:rsid w:val="0033467D"/>
    <w:rsid w:val="003367F7"/>
    <w:rsid w:val="00336CAB"/>
    <w:rsid w:val="003401E0"/>
    <w:rsid w:val="00340765"/>
    <w:rsid w:val="00340786"/>
    <w:rsid w:val="00342405"/>
    <w:rsid w:val="00343CA7"/>
    <w:rsid w:val="00345872"/>
    <w:rsid w:val="00347598"/>
    <w:rsid w:val="00351347"/>
    <w:rsid w:val="0035566E"/>
    <w:rsid w:val="00356EAD"/>
    <w:rsid w:val="00357B8F"/>
    <w:rsid w:val="003609A8"/>
    <w:rsid w:val="00363046"/>
    <w:rsid w:val="003631BF"/>
    <w:rsid w:val="00367F0D"/>
    <w:rsid w:val="003713D0"/>
    <w:rsid w:val="00373116"/>
    <w:rsid w:val="00375F67"/>
    <w:rsid w:val="003768E4"/>
    <w:rsid w:val="00377B9B"/>
    <w:rsid w:val="00380C39"/>
    <w:rsid w:val="0038222B"/>
    <w:rsid w:val="0038224F"/>
    <w:rsid w:val="003828A0"/>
    <w:rsid w:val="003837CF"/>
    <w:rsid w:val="0038393F"/>
    <w:rsid w:val="0038612E"/>
    <w:rsid w:val="00390E78"/>
    <w:rsid w:val="00391358"/>
    <w:rsid w:val="00392643"/>
    <w:rsid w:val="00392C07"/>
    <w:rsid w:val="003963CB"/>
    <w:rsid w:val="003A01B4"/>
    <w:rsid w:val="003A0365"/>
    <w:rsid w:val="003A1A05"/>
    <w:rsid w:val="003A1B7F"/>
    <w:rsid w:val="003A339F"/>
    <w:rsid w:val="003A4C3D"/>
    <w:rsid w:val="003A5F6D"/>
    <w:rsid w:val="003A751B"/>
    <w:rsid w:val="003A7763"/>
    <w:rsid w:val="003B026B"/>
    <w:rsid w:val="003B737A"/>
    <w:rsid w:val="003B754B"/>
    <w:rsid w:val="003C0F09"/>
    <w:rsid w:val="003C16D9"/>
    <w:rsid w:val="003C2CA3"/>
    <w:rsid w:val="003C5CFF"/>
    <w:rsid w:val="003C69F9"/>
    <w:rsid w:val="003D01D8"/>
    <w:rsid w:val="003D1350"/>
    <w:rsid w:val="003D3A46"/>
    <w:rsid w:val="003D418F"/>
    <w:rsid w:val="003D5932"/>
    <w:rsid w:val="003D5FD4"/>
    <w:rsid w:val="003D7FD9"/>
    <w:rsid w:val="003E03EF"/>
    <w:rsid w:val="003E211C"/>
    <w:rsid w:val="003E5032"/>
    <w:rsid w:val="003E56EE"/>
    <w:rsid w:val="003E5869"/>
    <w:rsid w:val="003E657E"/>
    <w:rsid w:val="003E6F99"/>
    <w:rsid w:val="003F366E"/>
    <w:rsid w:val="003F4269"/>
    <w:rsid w:val="0040032F"/>
    <w:rsid w:val="00406322"/>
    <w:rsid w:val="0041257D"/>
    <w:rsid w:val="00413D82"/>
    <w:rsid w:val="0041443F"/>
    <w:rsid w:val="00420678"/>
    <w:rsid w:val="00421EB1"/>
    <w:rsid w:val="00422782"/>
    <w:rsid w:val="00424170"/>
    <w:rsid w:val="00425DB3"/>
    <w:rsid w:val="0042678C"/>
    <w:rsid w:val="00432489"/>
    <w:rsid w:val="004337B6"/>
    <w:rsid w:val="004337DF"/>
    <w:rsid w:val="00433A9C"/>
    <w:rsid w:val="00434D73"/>
    <w:rsid w:val="00435640"/>
    <w:rsid w:val="00435C99"/>
    <w:rsid w:val="00435EA8"/>
    <w:rsid w:val="00435F15"/>
    <w:rsid w:val="004407EB"/>
    <w:rsid w:val="00441018"/>
    <w:rsid w:val="00442434"/>
    <w:rsid w:val="00443B92"/>
    <w:rsid w:val="00445058"/>
    <w:rsid w:val="004451CD"/>
    <w:rsid w:val="0044704B"/>
    <w:rsid w:val="00447311"/>
    <w:rsid w:val="00447700"/>
    <w:rsid w:val="0045071A"/>
    <w:rsid w:val="00450EFB"/>
    <w:rsid w:val="0045138C"/>
    <w:rsid w:val="00454183"/>
    <w:rsid w:val="0046100F"/>
    <w:rsid w:val="004611C5"/>
    <w:rsid w:val="0046229E"/>
    <w:rsid w:val="0046239A"/>
    <w:rsid w:val="00465524"/>
    <w:rsid w:val="00466BC4"/>
    <w:rsid w:val="004675FF"/>
    <w:rsid w:val="00473A13"/>
    <w:rsid w:val="00476401"/>
    <w:rsid w:val="004812D7"/>
    <w:rsid w:val="004818D9"/>
    <w:rsid w:val="00481DDE"/>
    <w:rsid w:val="00483641"/>
    <w:rsid w:val="00483D03"/>
    <w:rsid w:val="00485914"/>
    <w:rsid w:val="00485B3A"/>
    <w:rsid w:val="00485D4B"/>
    <w:rsid w:val="00490B74"/>
    <w:rsid w:val="00495D1B"/>
    <w:rsid w:val="004A0ADE"/>
    <w:rsid w:val="004A19ED"/>
    <w:rsid w:val="004B0F57"/>
    <w:rsid w:val="004B11D7"/>
    <w:rsid w:val="004B234C"/>
    <w:rsid w:val="004B3337"/>
    <w:rsid w:val="004B33E3"/>
    <w:rsid w:val="004B500D"/>
    <w:rsid w:val="004B5287"/>
    <w:rsid w:val="004B551B"/>
    <w:rsid w:val="004B70A0"/>
    <w:rsid w:val="004B75C9"/>
    <w:rsid w:val="004B7A00"/>
    <w:rsid w:val="004C10DB"/>
    <w:rsid w:val="004C2626"/>
    <w:rsid w:val="004C593A"/>
    <w:rsid w:val="004C646B"/>
    <w:rsid w:val="004C6D85"/>
    <w:rsid w:val="004D03CF"/>
    <w:rsid w:val="004D06FE"/>
    <w:rsid w:val="004D0D86"/>
    <w:rsid w:val="004D504F"/>
    <w:rsid w:val="004D6065"/>
    <w:rsid w:val="004E249E"/>
    <w:rsid w:val="004E3386"/>
    <w:rsid w:val="004E4C48"/>
    <w:rsid w:val="004F068E"/>
    <w:rsid w:val="004F6024"/>
    <w:rsid w:val="004F6FBC"/>
    <w:rsid w:val="00500A37"/>
    <w:rsid w:val="00504DA8"/>
    <w:rsid w:val="0050743A"/>
    <w:rsid w:val="0051195E"/>
    <w:rsid w:val="005120F2"/>
    <w:rsid w:val="00516FD1"/>
    <w:rsid w:val="005207CB"/>
    <w:rsid w:val="005209D8"/>
    <w:rsid w:val="00522A16"/>
    <w:rsid w:val="00524691"/>
    <w:rsid w:val="0052673A"/>
    <w:rsid w:val="00531FB2"/>
    <w:rsid w:val="0053383E"/>
    <w:rsid w:val="00533FFC"/>
    <w:rsid w:val="0053708B"/>
    <w:rsid w:val="00537FCF"/>
    <w:rsid w:val="00540B8B"/>
    <w:rsid w:val="005432CC"/>
    <w:rsid w:val="005466AC"/>
    <w:rsid w:val="00551B7B"/>
    <w:rsid w:val="00551F53"/>
    <w:rsid w:val="00552574"/>
    <w:rsid w:val="0055367C"/>
    <w:rsid w:val="00554F7F"/>
    <w:rsid w:val="00554FA3"/>
    <w:rsid w:val="00555028"/>
    <w:rsid w:val="0055720B"/>
    <w:rsid w:val="00563CE6"/>
    <w:rsid w:val="00563DA4"/>
    <w:rsid w:val="0056501E"/>
    <w:rsid w:val="00571D59"/>
    <w:rsid w:val="00571E87"/>
    <w:rsid w:val="005728DA"/>
    <w:rsid w:val="00574CC6"/>
    <w:rsid w:val="00581169"/>
    <w:rsid w:val="00582300"/>
    <w:rsid w:val="00582C21"/>
    <w:rsid w:val="0058302A"/>
    <w:rsid w:val="005837F0"/>
    <w:rsid w:val="00587DAA"/>
    <w:rsid w:val="00593AAD"/>
    <w:rsid w:val="00594FE7"/>
    <w:rsid w:val="005952CE"/>
    <w:rsid w:val="00595781"/>
    <w:rsid w:val="005962A4"/>
    <w:rsid w:val="005970D9"/>
    <w:rsid w:val="00597167"/>
    <w:rsid w:val="005A0A2D"/>
    <w:rsid w:val="005A765A"/>
    <w:rsid w:val="005B1EA1"/>
    <w:rsid w:val="005B441F"/>
    <w:rsid w:val="005C4774"/>
    <w:rsid w:val="005C553F"/>
    <w:rsid w:val="005C65C3"/>
    <w:rsid w:val="005D01A7"/>
    <w:rsid w:val="005D068E"/>
    <w:rsid w:val="005D3632"/>
    <w:rsid w:val="005D3A24"/>
    <w:rsid w:val="005D4242"/>
    <w:rsid w:val="005D4D36"/>
    <w:rsid w:val="005D7FFA"/>
    <w:rsid w:val="005E0C13"/>
    <w:rsid w:val="005E199C"/>
    <w:rsid w:val="005E2AF1"/>
    <w:rsid w:val="005E2B02"/>
    <w:rsid w:val="005E541B"/>
    <w:rsid w:val="005E6AB9"/>
    <w:rsid w:val="005E7802"/>
    <w:rsid w:val="005E7D9C"/>
    <w:rsid w:val="005F423E"/>
    <w:rsid w:val="005F518B"/>
    <w:rsid w:val="005F5622"/>
    <w:rsid w:val="00600BD3"/>
    <w:rsid w:val="00601889"/>
    <w:rsid w:val="006018C9"/>
    <w:rsid w:val="0060627B"/>
    <w:rsid w:val="00611B55"/>
    <w:rsid w:val="00614CFC"/>
    <w:rsid w:val="006171EA"/>
    <w:rsid w:val="0062413D"/>
    <w:rsid w:val="00632C8E"/>
    <w:rsid w:val="00633967"/>
    <w:rsid w:val="00633C58"/>
    <w:rsid w:val="00641FDF"/>
    <w:rsid w:val="006427E9"/>
    <w:rsid w:val="00642BD6"/>
    <w:rsid w:val="00642F71"/>
    <w:rsid w:val="00644249"/>
    <w:rsid w:val="00644251"/>
    <w:rsid w:val="006453B7"/>
    <w:rsid w:val="0064625A"/>
    <w:rsid w:val="00646EEB"/>
    <w:rsid w:val="006479D4"/>
    <w:rsid w:val="006519AC"/>
    <w:rsid w:val="00651D2B"/>
    <w:rsid w:val="00652759"/>
    <w:rsid w:val="006600F7"/>
    <w:rsid w:val="006607FD"/>
    <w:rsid w:val="006618D1"/>
    <w:rsid w:val="00661DA6"/>
    <w:rsid w:val="0066349C"/>
    <w:rsid w:val="00664A57"/>
    <w:rsid w:val="00670FB1"/>
    <w:rsid w:val="006714CE"/>
    <w:rsid w:val="00677FAF"/>
    <w:rsid w:val="0068103D"/>
    <w:rsid w:val="006817F2"/>
    <w:rsid w:val="00681988"/>
    <w:rsid w:val="00684193"/>
    <w:rsid w:val="00684447"/>
    <w:rsid w:val="00684680"/>
    <w:rsid w:val="0068602E"/>
    <w:rsid w:val="00690AB6"/>
    <w:rsid w:val="0069100E"/>
    <w:rsid w:val="00691805"/>
    <w:rsid w:val="00691AE4"/>
    <w:rsid w:val="0069311D"/>
    <w:rsid w:val="00694242"/>
    <w:rsid w:val="00695934"/>
    <w:rsid w:val="0069636F"/>
    <w:rsid w:val="00696433"/>
    <w:rsid w:val="00697043"/>
    <w:rsid w:val="00697270"/>
    <w:rsid w:val="00697879"/>
    <w:rsid w:val="006A050A"/>
    <w:rsid w:val="006A0AD3"/>
    <w:rsid w:val="006A1C02"/>
    <w:rsid w:val="006A350E"/>
    <w:rsid w:val="006A3F9F"/>
    <w:rsid w:val="006A4EF6"/>
    <w:rsid w:val="006A5EE1"/>
    <w:rsid w:val="006A6A1B"/>
    <w:rsid w:val="006B1760"/>
    <w:rsid w:val="006B450B"/>
    <w:rsid w:val="006B67E2"/>
    <w:rsid w:val="006B6803"/>
    <w:rsid w:val="006C0C35"/>
    <w:rsid w:val="006C0E9A"/>
    <w:rsid w:val="006C1A30"/>
    <w:rsid w:val="006C2B97"/>
    <w:rsid w:val="006C51B5"/>
    <w:rsid w:val="006D7CA8"/>
    <w:rsid w:val="006E134F"/>
    <w:rsid w:val="006E16F5"/>
    <w:rsid w:val="006E43DB"/>
    <w:rsid w:val="006F31B4"/>
    <w:rsid w:val="006F450F"/>
    <w:rsid w:val="006F5B50"/>
    <w:rsid w:val="00700811"/>
    <w:rsid w:val="0070197B"/>
    <w:rsid w:val="007038AF"/>
    <w:rsid w:val="0070495C"/>
    <w:rsid w:val="00704C70"/>
    <w:rsid w:val="00704ED3"/>
    <w:rsid w:val="00705830"/>
    <w:rsid w:val="007115A0"/>
    <w:rsid w:val="00712506"/>
    <w:rsid w:val="00712C03"/>
    <w:rsid w:val="007151B2"/>
    <w:rsid w:val="00717E7A"/>
    <w:rsid w:val="00721413"/>
    <w:rsid w:val="00723F44"/>
    <w:rsid w:val="007242A1"/>
    <w:rsid w:val="0072443D"/>
    <w:rsid w:val="00725BD9"/>
    <w:rsid w:val="007268BC"/>
    <w:rsid w:val="00727581"/>
    <w:rsid w:val="00732457"/>
    <w:rsid w:val="00735553"/>
    <w:rsid w:val="007361A4"/>
    <w:rsid w:val="00736220"/>
    <w:rsid w:val="007440B6"/>
    <w:rsid w:val="007471B9"/>
    <w:rsid w:val="00752588"/>
    <w:rsid w:val="00752C68"/>
    <w:rsid w:val="0075347A"/>
    <w:rsid w:val="00756B08"/>
    <w:rsid w:val="007570BC"/>
    <w:rsid w:val="007600F4"/>
    <w:rsid w:val="00763382"/>
    <w:rsid w:val="00763905"/>
    <w:rsid w:val="0076418E"/>
    <w:rsid w:val="0076420A"/>
    <w:rsid w:val="00765E42"/>
    <w:rsid w:val="00766A3C"/>
    <w:rsid w:val="007735FA"/>
    <w:rsid w:val="00773627"/>
    <w:rsid w:val="007747EC"/>
    <w:rsid w:val="00776031"/>
    <w:rsid w:val="00776647"/>
    <w:rsid w:val="00776B5D"/>
    <w:rsid w:val="007772B7"/>
    <w:rsid w:val="007772C6"/>
    <w:rsid w:val="00777C4E"/>
    <w:rsid w:val="00780CFD"/>
    <w:rsid w:val="00781633"/>
    <w:rsid w:val="007857B5"/>
    <w:rsid w:val="007859D1"/>
    <w:rsid w:val="00787419"/>
    <w:rsid w:val="00790228"/>
    <w:rsid w:val="00790445"/>
    <w:rsid w:val="00790CF2"/>
    <w:rsid w:val="00790E29"/>
    <w:rsid w:val="00792B80"/>
    <w:rsid w:val="0079616B"/>
    <w:rsid w:val="007A33A1"/>
    <w:rsid w:val="007A38E7"/>
    <w:rsid w:val="007B03CA"/>
    <w:rsid w:val="007B0ACD"/>
    <w:rsid w:val="007B5B40"/>
    <w:rsid w:val="007B60C3"/>
    <w:rsid w:val="007B71DE"/>
    <w:rsid w:val="007C1C9C"/>
    <w:rsid w:val="007C32CB"/>
    <w:rsid w:val="007C40D4"/>
    <w:rsid w:val="007C5B48"/>
    <w:rsid w:val="007C6223"/>
    <w:rsid w:val="007C7100"/>
    <w:rsid w:val="007D2065"/>
    <w:rsid w:val="007D4A43"/>
    <w:rsid w:val="007D51E4"/>
    <w:rsid w:val="007D681C"/>
    <w:rsid w:val="007E168A"/>
    <w:rsid w:val="007E38FB"/>
    <w:rsid w:val="007E4FCE"/>
    <w:rsid w:val="007F0172"/>
    <w:rsid w:val="007F0B6E"/>
    <w:rsid w:val="007F134B"/>
    <w:rsid w:val="007F1763"/>
    <w:rsid w:val="007F29ED"/>
    <w:rsid w:val="007F5024"/>
    <w:rsid w:val="007F7374"/>
    <w:rsid w:val="007F7839"/>
    <w:rsid w:val="00800E09"/>
    <w:rsid w:val="008011C3"/>
    <w:rsid w:val="00802803"/>
    <w:rsid w:val="00802FF8"/>
    <w:rsid w:val="008030CD"/>
    <w:rsid w:val="0080408F"/>
    <w:rsid w:val="00806EE2"/>
    <w:rsid w:val="008074EC"/>
    <w:rsid w:val="008103F1"/>
    <w:rsid w:val="00811C2F"/>
    <w:rsid w:val="00812F04"/>
    <w:rsid w:val="00813568"/>
    <w:rsid w:val="00815216"/>
    <w:rsid w:val="00815390"/>
    <w:rsid w:val="00817848"/>
    <w:rsid w:val="00821D05"/>
    <w:rsid w:val="00824880"/>
    <w:rsid w:val="00826AA5"/>
    <w:rsid w:val="00827939"/>
    <w:rsid w:val="00830214"/>
    <w:rsid w:val="00830DF8"/>
    <w:rsid w:val="00832AF0"/>
    <w:rsid w:val="008343B9"/>
    <w:rsid w:val="00836F7A"/>
    <w:rsid w:val="0083728F"/>
    <w:rsid w:val="00837EEB"/>
    <w:rsid w:val="00840025"/>
    <w:rsid w:val="00842802"/>
    <w:rsid w:val="00843F26"/>
    <w:rsid w:val="00844269"/>
    <w:rsid w:val="00844ACE"/>
    <w:rsid w:val="00845258"/>
    <w:rsid w:val="008469AF"/>
    <w:rsid w:val="0084746F"/>
    <w:rsid w:val="00852902"/>
    <w:rsid w:val="008529FF"/>
    <w:rsid w:val="0085477D"/>
    <w:rsid w:val="00856648"/>
    <w:rsid w:val="00861CD3"/>
    <w:rsid w:val="0086236F"/>
    <w:rsid w:val="008629AF"/>
    <w:rsid w:val="0086413E"/>
    <w:rsid w:val="00865045"/>
    <w:rsid w:val="0086537D"/>
    <w:rsid w:val="00865A02"/>
    <w:rsid w:val="00865A4C"/>
    <w:rsid w:val="0086693A"/>
    <w:rsid w:val="00866A71"/>
    <w:rsid w:val="00867374"/>
    <w:rsid w:val="00867665"/>
    <w:rsid w:val="00867F59"/>
    <w:rsid w:val="008725A2"/>
    <w:rsid w:val="008727AA"/>
    <w:rsid w:val="00875FC1"/>
    <w:rsid w:val="00880F3A"/>
    <w:rsid w:val="0088190B"/>
    <w:rsid w:val="00881BFA"/>
    <w:rsid w:val="00882664"/>
    <w:rsid w:val="008849BD"/>
    <w:rsid w:val="00885D5F"/>
    <w:rsid w:val="00890469"/>
    <w:rsid w:val="00890822"/>
    <w:rsid w:val="00892539"/>
    <w:rsid w:val="008A0E1E"/>
    <w:rsid w:val="008A1D79"/>
    <w:rsid w:val="008A2D30"/>
    <w:rsid w:val="008A3C30"/>
    <w:rsid w:val="008A4510"/>
    <w:rsid w:val="008A4B00"/>
    <w:rsid w:val="008A5817"/>
    <w:rsid w:val="008A6ACA"/>
    <w:rsid w:val="008B2D64"/>
    <w:rsid w:val="008B3109"/>
    <w:rsid w:val="008B5C03"/>
    <w:rsid w:val="008B6BA8"/>
    <w:rsid w:val="008C2FD6"/>
    <w:rsid w:val="008C480A"/>
    <w:rsid w:val="008C6D88"/>
    <w:rsid w:val="008D22BC"/>
    <w:rsid w:val="008D248C"/>
    <w:rsid w:val="008D283C"/>
    <w:rsid w:val="008D2FE6"/>
    <w:rsid w:val="008D4CA9"/>
    <w:rsid w:val="008E09BC"/>
    <w:rsid w:val="008E2927"/>
    <w:rsid w:val="008E3BBA"/>
    <w:rsid w:val="008E45E2"/>
    <w:rsid w:val="008E4A4D"/>
    <w:rsid w:val="008E4B00"/>
    <w:rsid w:val="008F3DB8"/>
    <w:rsid w:val="008F48BA"/>
    <w:rsid w:val="008F5A96"/>
    <w:rsid w:val="008F64A3"/>
    <w:rsid w:val="008F73BB"/>
    <w:rsid w:val="00901785"/>
    <w:rsid w:val="00903298"/>
    <w:rsid w:val="00905125"/>
    <w:rsid w:val="00910AFD"/>
    <w:rsid w:val="00911276"/>
    <w:rsid w:val="00912001"/>
    <w:rsid w:val="00912772"/>
    <w:rsid w:val="00914FD9"/>
    <w:rsid w:val="00915517"/>
    <w:rsid w:val="00915E57"/>
    <w:rsid w:val="009200AE"/>
    <w:rsid w:val="00922059"/>
    <w:rsid w:val="00922F77"/>
    <w:rsid w:val="009230E9"/>
    <w:rsid w:val="00924CD7"/>
    <w:rsid w:val="0093008A"/>
    <w:rsid w:val="00930407"/>
    <w:rsid w:val="009333A6"/>
    <w:rsid w:val="00933424"/>
    <w:rsid w:val="00935613"/>
    <w:rsid w:val="0094099D"/>
    <w:rsid w:val="00942CD0"/>
    <w:rsid w:val="00944FFC"/>
    <w:rsid w:val="00950550"/>
    <w:rsid w:val="00952013"/>
    <w:rsid w:val="00952E7F"/>
    <w:rsid w:val="00954C43"/>
    <w:rsid w:val="0095561B"/>
    <w:rsid w:val="00956192"/>
    <w:rsid w:val="009567C8"/>
    <w:rsid w:val="0095680C"/>
    <w:rsid w:val="009570A8"/>
    <w:rsid w:val="00957768"/>
    <w:rsid w:val="0096123A"/>
    <w:rsid w:val="00961722"/>
    <w:rsid w:val="009627FD"/>
    <w:rsid w:val="00964C6B"/>
    <w:rsid w:val="00967159"/>
    <w:rsid w:val="009717A2"/>
    <w:rsid w:val="009724B7"/>
    <w:rsid w:val="00974AFF"/>
    <w:rsid w:val="0097544E"/>
    <w:rsid w:val="0097722F"/>
    <w:rsid w:val="00977A18"/>
    <w:rsid w:val="00977E52"/>
    <w:rsid w:val="00977E9B"/>
    <w:rsid w:val="00980AAA"/>
    <w:rsid w:val="00982A1A"/>
    <w:rsid w:val="009832C6"/>
    <w:rsid w:val="0098343A"/>
    <w:rsid w:val="00985081"/>
    <w:rsid w:val="00990735"/>
    <w:rsid w:val="0099181A"/>
    <w:rsid w:val="00991AC5"/>
    <w:rsid w:val="00995273"/>
    <w:rsid w:val="00997515"/>
    <w:rsid w:val="009A400A"/>
    <w:rsid w:val="009A5447"/>
    <w:rsid w:val="009A5636"/>
    <w:rsid w:val="009A6CE0"/>
    <w:rsid w:val="009A79CE"/>
    <w:rsid w:val="009B402F"/>
    <w:rsid w:val="009B6418"/>
    <w:rsid w:val="009C0332"/>
    <w:rsid w:val="009C25DB"/>
    <w:rsid w:val="009C71FB"/>
    <w:rsid w:val="009C7C15"/>
    <w:rsid w:val="009D1631"/>
    <w:rsid w:val="009D6166"/>
    <w:rsid w:val="009D7066"/>
    <w:rsid w:val="009D7246"/>
    <w:rsid w:val="009D7E5B"/>
    <w:rsid w:val="009E0F7A"/>
    <w:rsid w:val="009E18E9"/>
    <w:rsid w:val="009E2CD4"/>
    <w:rsid w:val="009E2FD8"/>
    <w:rsid w:val="009E41BF"/>
    <w:rsid w:val="009E54D7"/>
    <w:rsid w:val="009E7435"/>
    <w:rsid w:val="009E7A6E"/>
    <w:rsid w:val="009E7B07"/>
    <w:rsid w:val="009F02FF"/>
    <w:rsid w:val="009F778A"/>
    <w:rsid w:val="009F7EA3"/>
    <w:rsid w:val="00A01B1A"/>
    <w:rsid w:val="00A04D6F"/>
    <w:rsid w:val="00A05229"/>
    <w:rsid w:val="00A0694E"/>
    <w:rsid w:val="00A070DD"/>
    <w:rsid w:val="00A10140"/>
    <w:rsid w:val="00A1339D"/>
    <w:rsid w:val="00A13D3D"/>
    <w:rsid w:val="00A151CA"/>
    <w:rsid w:val="00A22C2B"/>
    <w:rsid w:val="00A23288"/>
    <w:rsid w:val="00A257BB"/>
    <w:rsid w:val="00A26540"/>
    <w:rsid w:val="00A27BDE"/>
    <w:rsid w:val="00A30DBD"/>
    <w:rsid w:val="00A32ED9"/>
    <w:rsid w:val="00A32F6C"/>
    <w:rsid w:val="00A338D6"/>
    <w:rsid w:val="00A34571"/>
    <w:rsid w:val="00A34DFD"/>
    <w:rsid w:val="00A37137"/>
    <w:rsid w:val="00A3737F"/>
    <w:rsid w:val="00A376BA"/>
    <w:rsid w:val="00A4073A"/>
    <w:rsid w:val="00A42479"/>
    <w:rsid w:val="00A43C53"/>
    <w:rsid w:val="00A44498"/>
    <w:rsid w:val="00A4521B"/>
    <w:rsid w:val="00A461FD"/>
    <w:rsid w:val="00A46CDF"/>
    <w:rsid w:val="00A5203C"/>
    <w:rsid w:val="00A63009"/>
    <w:rsid w:val="00A634E0"/>
    <w:rsid w:val="00A64F45"/>
    <w:rsid w:val="00A655E9"/>
    <w:rsid w:val="00A6576B"/>
    <w:rsid w:val="00A66D55"/>
    <w:rsid w:val="00A67A35"/>
    <w:rsid w:val="00A73C48"/>
    <w:rsid w:val="00A74762"/>
    <w:rsid w:val="00A75868"/>
    <w:rsid w:val="00A76AD1"/>
    <w:rsid w:val="00A76F56"/>
    <w:rsid w:val="00A77483"/>
    <w:rsid w:val="00A8218F"/>
    <w:rsid w:val="00A82268"/>
    <w:rsid w:val="00A831D5"/>
    <w:rsid w:val="00A8549B"/>
    <w:rsid w:val="00A87358"/>
    <w:rsid w:val="00A90DCE"/>
    <w:rsid w:val="00A92D84"/>
    <w:rsid w:val="00A94686"/>
    <w:rsid w:val="00A97C7F"/>
    <w:rsid w:val="00AA08F6"/>
    <w:rsid w:val="00AA5A0D"/>
    <w:rsid w:val="00AA6B06"/>
    <w:rsid w:val="00AB0B1F"/>
    <w:rsid w:val="00AB0F9B"/>
    <w:rsid w:val="00AB4202"/>
    <w:rsid w:val="00AB45CF"/>
    <w:rsid w:val="00AB4D7C"/>
    <w:rsid w:val="00AB51EB"/>
    <w:rsid w:val="00AB53FD"/>
    <w:rsid w:val="00AB5C0A"/>
    <w:rsid w:val="00AC03E0"/>
    <w:rsid w:val="00AC11E6"/>
    <w:rsid w:val="00AC3AEF"/>
    <w:rsid w:val="00AC4E4E"/>
    <w:rsid w:val="00AC6FA1"/>
    <w:rsid w:val="00AC7D56"/>
    <w:rsid w:val="00AD0793"/>
    <w:rsid w:val="00AD10A0"/>
    <w:rsid w:val="00AD1C55"/>
    <w:rsid w:val="00AD2E81"/>
    <w:rsid w:val="00AD4CBC"/>
    <w:rsid w:val="00AD58EE"/>
    <w:rsid w:val="00AD5E63"/>
    <w:rsid w:val="00AE2EFC"/>
    <w:rsid w:val="00AE3911"/>
    <w:rsid w:val="00AE450B"/>
    <w:rsid w:val="00AE474D"/>
    <w:rsid w:val="00AF075F"/>
    <w:rsid w:val="00AF0D06"/>
    <w:rsid w:val="00AF0EC0"/>
    <w:rsid w:val="00AF1AFA"/>
    <w:rsid w:val="00AF2763"/>
    <w:rsid w:val="00AF33E8"/>
    <w:rsid w:val="00AF4B9A"/>
    <w:rsid w:val="00AF4FD0"/>
    <w:rsid w:val="00AF5010"/>
    <w:rsid w:val="00AF5CCD"/>
    <w:rsid w:val="00AF6A2F"/>
    <w:rsid w:val="00AF6D8F"/>
    <w:rsid w:val="00AF71EA"/>
    <w:rsid w:val="00B00FCF"/>
    <w:rsid w:val="00B016A7"/>
    <w:rsid w:val="00B01F3B"/>
    <w:rsid w:val="00B01FDB"/>
    <w:rsid w:val="00B02041"/>
    <w:rsid w:val="00B05D1E"/>
    <w:rsid w:val="00B11146"/>
    <w:rsid w:val="00B120DF"/>
    <w:rsid w:val="00B1348C"/>
    <w:rsid w:val="00B14064"/>
    <w:rsid w:val="00B14638"/>
    <w:rsid w:val="00B17B11"/>
    <w:rsid w:val="00B2030F"/>
    <w:rsid w:val="00B226CB"/>
    <w:rsid w:val="00B24624"/>
    <w:rsid w:val="00B24E04"/>
    <w:rsid w:val="00B262C1"/>
    <w:rsid w:val="00B27377"/>
    <w:rsid w:val="00B310B4"/>
    <w:rsid w:val="00B315F8"/>
    <w:rsid w:val="00B3210C"/>
    <w:rsid w:val="00B42029"/>
    <w:rsid w:val="00B428BE"/>
    <w:rsid w:val="00B455F2"/>
    <w:rsid w:val="00B4587B"/>
    <w:rsid w:val="00B466CF"/>
    <w:rsid w:val="00B46810"/>
    <w:rsid w:val="00B4794D"/>
    <w:rsid w:val="00B507B1"/>
    <w:rsid w:val="00B50E29"/>
    <w:rsid w:val="00B528CF"/>
    <w:rsid w:val="00B537D2"/>
    <w:rsid w:val="00B53EA5"/>
    <w:rsid w:val="00B5422A"/>
    <w:rsid w:val="00B55CED"/>
    <w:rsid w:val="00B561FA"/>
    <w:rsid w:val="00B60102"/>
    <w:rsid w:val="00B60F12"/>
    <w:rsid w:val="00B6296D"/>
    <w:rsid w:val="00B63C1B"/>
    <w:rsid w:val="00B64069"/>
    <w:rsid w:val="00B652C5"/>
    <w:rsid w:val="00B673C6"/>
    <w:rsid w:val="00B67CC4"/>
    <w:rsid w:val="00B75AD1"/>
    <w:rsid w:val="00B76CF2"/>
    <w:rsid w:val="00B84A8E"/>
    <w:rsid w:val="00B8663D"/>
    <w:rsid w:val="00B92F61"/>
    <w:rsid w:val="00B9421A"/>
    <w:rsid w:val="00B94A09"/>
    <w:rsid w:val="00B94BEB"/>
    <w:rsid w:val="00B966A4"/>
    <w:rsid w:val="00BA083B"/>
    <w:rsid w:val="00BA3E1B"/>
    <w:rsid w:val="00BA445D"/>
    <w:rsid w:val="00BA72D0"/>
    <w:rsid w:val="00BB0C85"/>
    <w:rsid w:val="00BB1055"/>
    <w:rsid w:val="00BB1F6F"/>
    <w:rsid w:val="00BB53F2"/>
    <w:rsid w:val="00BB5425"/>
    <w:rsid w:val="00BB6662"/>
    <w:rsid w:val="00BC0171"/>
    <w:rsid w:val="00BC239B"/>
    <w:rsid w:val="00BC2977"/>
    <w:rsid w:val="00BC2F48"/>
    <w:rsid w:val="00BC4E51"/>
    <w:rsid w:val="00BC5F4B"/>
    <w:rsid w:val="00BC6376"/>
    <w:rsid w:val="00BD00EE"/>
    <w:rsid w:val="00BD0678"/>
    <w:rsid w:val="00BD133D"/>
    <w:rsid w:val="00BD22E4"/>
    <w:rsid w:val="00BD24F4"/>
    <w:rsid w:val="00BD34CB"/>
    <w:rsid w:val="00BD38BF"/>
    <w:rsid w:val="00BD65E2"/>
    <w:rsid w:val="00BD6D1E"/>
    <w:rsid w:val="00BE1753"/>
    <w:rsid w:val="00BE1C87"/>
    <w:rsid w:val="00BE374B"/>
    <w:rsid w:val="00BE4A23"/>
    <w:rsid w:val="00BF0846"/>
    <w:rsid w:val="00BF19B3"/>
    <w:rsid w:val="00BF54C7"/>
    <w:rsid w:val="00BF5ADD"/>
    <w:rsid w:val="00BF7964"/>
    <w:rsid w:val="00BF7EA9"/>
    <w:rsid w:val="00C0005A"/>
    <w:rsid w:val="00C01E01"/>
    <w:rsid w:val="00C01F71"/>
    <w:rsid w:val="00C0316A"/>
    <w:rsid w:val="00C03CE6"/>
    <w:rsid w:val="00C04A79"/>
    <w:rsid w:val="00C067C5"/>
    <w:rsid w:val="00C11431"/>
    <w:rsid w:val="00C138C0"/>
    <w:rsid w:val="00C14BD7"/>
    <w:rsid w:val="00C17CB8"/>
    <w:rsid w:val="00C21020"/>
    <w:rsid w:val="00C210E0"/>
    <w:rsid w:val="00C237E7"/>
    <w:rsid w:val="00C25420"/>
    <w:rsid w:val="00C30656"/>
    <w:rsid w:val="00C33431"/>
    <w:rsid w:val="00C3425C"/>
    <w:rsid w:val="00C3489D"/>
    <w:rsid w:val="00C359FD"/>
    <w:rsid w:val="00C35AD3"/>
    <w:rsid w:val="00C406F9"/>
    <w:rsid w:val="00C41987"/>
    <w:rsid w:val="00C4371E"/>
    <w:rsid w:val="00C44112"/>
    <w:rsid w:val="00C44114"/>
    <w:rsid w:val="00C441D5"/>
    <w:rsid w:val="00C46CAE"/>
    <w:rsid w:val="00C474AE"/>
    <w:rsid w:val="00C50BA2"/>
    <w:rsid w:val="00C520A4"/>
    <w:rsid w:val="00C5258A"/>
    <w:rsid w:val="00C533BD"/>
    <w:rsid w:val="00C53C62"/>
    <w:rsid w:val="00C55D06"/>
    <w:rsid w:val="00C5621C"/>
    <w:rsid w:val="00C569C4"/>
    <w:rsid w:val="00C56A13"/>
    <w:rsid w:val="00C57C80"/>
    <w:rsid w:val="00C57CE1"/>
    <w:rsid w:val="00C60396"/>
    <w:rsid w:val="00C60479"/>
    <w:rsid w:val="00C61717"/>
    <w:rsid w:val="00C621CB"/>
    <w:rsid w:val="00C6469F"/>
    <w:rsid w:val="00C6577C"/>
    <w:rsid w:val="00C65BBE"/>
    <w:rsid w:val="00C704BC"/>
    <w:rsid w:val="00C71A00"/>
    <w:rsid w:val="00C71BA0"/>
    <w:rsid w:val="00C722A4"/>
    <w:rsid w:val="00C730A6"/>
    <w:rsid w:val="00C746BD"/>
    <w:rsid w:val="00C74DD0"/>
    <w:rsid w:val="00C75AF2"/>
    <w:rsid w:val="00C76003"/>
    <w:rsid w:val="00C806C4"/>
    <w:rsid w:val="00C81033"/>
    <w:rsid w:val="00C834D7"/>
    <w:rsid w:val="00C844B0"/>
    <w:rsid w:val="00C86DCA"/>
    <w:rsid w:val="00C90F28"/>
    <w:rsid w:val="00C91674"/>
    <w:rsid w:val="00C919B7"/>
    <w:rsid w:val="00C92A4E"/>
    <w:rsid w:val="00C95EF1"/>
    <w:rsid w:val="00C9720F"/>
    <w:rsid w:val="00CA5AA9"/>
    <w:rsid w:val="00CA608C"/>
    <w:rsid w:val="00CA6AB8"/>
    <w:rsid w:val="00CA7197"/>
    <w:rsid w:val="00CB0B1E"/>
    <w:rsid w:val="00CB2F86"/>
    <w:rsid w:val="00CB434A"/>
    <w:rsid w:val="00CB77D4"/>
    <w:rsid w:val="00CC0CB5"/>
    <w:rsid w:val="00CC13D4"/>
    <w:rsid w:val="00CC5135"/>
    <w:rsid w:val="00CC55BB"/>
    <w:rsid w:val="00CD06C5"/>
    <w:rsid w:val="00CD20FE"/>
    <w:rsid w:val="00CD2CCA"/>
    <w:rsid w:val="00CD2E9E"/>
    <w:rsid w:val="00CD6F6B"/>
    <w:rsid w:val="00CD71F9"/>
    <w:rsid w:val="00CD7426"/>
    <w:rsid w:val="00CE08C6"/>
    <w:rsid w:val="00CE18E6"/>
    <w:rsid w:val="00CE372A"/>
    <w:rsid w:val="00CE6EA3"/>
    <w:rsid w:val="00CE7408"/>
    <w:rsid w:val="00CF31E8"/>
    <w:rsid w:val="00D00B54"/>
    <w:rsid w:val="00D02FC7"/>
    <w:rsid w:val="00D031EA"/>
    <w:rsid w:val="00D10360"/>
    <w:rsid w:val="00D10675"/>
    <w:rsid w:val="00D115E3"/>
    <w:rsid w:val="00D11C71"/>
    <w:rsid w:val="00D137AA"/>
    <w:rsid w:val="00D14FCF"/>
    <w:rsid w:val="00D150E5"/>
    <w:rsid w:val="00D15DA0"/>
    <w:rsid w:val="00D2166C"/>
    <w:rsid w:val="00D227DB"/>
    <w:rsid w:val="00D32F81"/>
    <w:rsid w:val="00D34CB5"/>
    <w:rsid w:val="00D36A13"/>
    <w:rsid w:val="00D40E16"/>
    <w:rsid w:val="00D4315C"/>
    <w:rsid w:val="00D43782"/>
    <w:rsid w:val="00D459E5"/>
    <w:rsid w:val="00D4790B"/>
    <w:rsid w:val="00D47C45"/>
    <w:rsid w:val="00D50A60"/>
    <w:rsid w:val="00D53B0A"/>
    <w:rsid w:val="00D55067"/>
    <w:rsid w:val="00D570AD"/>
    <w:rsid w:val="00D6022E"/>
    <w:rsid w:val="00D64D72"/>
    <w:rsid w:val="00D66160"/>
    <w:rsid w:val="00D72F77"/>
    <w:rsid w:val="00D73FBB"/>
    <w:rsid w:val="00D74D09"/>
    <w:rsid w:val="00D81D96"/>
    <w:rsid w:val="00D84459"/>
    <w:rsid w:val="00D85703"/>
    <w:rsid w:val="00D86310"/>
    <w:rsid w:val="00D8751E"/>
    <w:rsid w:val="00D90F59"/>
    <w:rsid w:val="00D927B5"/>
    <w:rsid w:val="00D941C4"/>
    <w:rsid w:val="00D9732F"/>
    <w:rsid w:val="00DA23F4"/>
    <w:rsid w:val="00DA27B5"/>
    <w:rsid w:val="00DA2F07"/>
    <w:rsid w:val="00DA37B1"/>
    <w:rsid w:val="00DA4ABF"/>
    <w:rsid w:val="00DA7B5F"/>
    <w:rsid w:val="00DB1DB1"/>
    <w:rsid w:val="00DB5C87"/>
    <w:rsid w:val="00DB6086"/>
    <w:rsid w:val="00DB7814"/>
    <w:rsid w:val="00DC167E"/>
    <w:rsid w:val="00DC18C4"/>
    <w:rsid w:val="00DC1FFA"/>
    <w:rsid w:val="00DC4370"/>
    <w:rsid w:val="00DC7CF5"/>
    <w:rsid w:val="00DD2B27"/>
    <w:rsid w:val="00DE0B43"/>
    <w:rsid w:val="00DE442E"/>
    <w:rsid w:val="00DE779A"/>
    <w:rsid w:val="00DE7938"/>
    <w:rsid w:val="00DE7BCB"/>
    <w:rsid w:val="00DF00C6"/>
    <w:rsid w:val="00DF1511"/>
    <w:rsid w:val="00DF2981"/>
    <w:rsid w:val="00DF373A"/>
    <w:rsid w:val="00DF377D"/>
    <w:rsid w:val="00DF3DA1"/>
    <w:rsid w:val="00DF3E83"/>
    <w:rsid w:val="00DF49A3"/>
    <w:rsid w:val="00DF535B"/>
    <w:rsid w:val="00DF5609"/>
    <w:rsid w:val="00DF598E"/>
    <w:rsid w:val="00DF67E1"/>
    <w:rsid w:val="00DF7930"/>
    <w:rsid w:val="00E030A2"/>
    <w:rsid w:val="00E04385"/>
    <w:rsid w:val="00E0586C"/>
    <w:rsid w:val="00E059A0"/>
    <w:rsid w:val="00E06805"/>
    <w:rsid w:val="00E06F6D"/>
    <w:rsid w:val="00E1195B"/>
    <w:rsid w:val="00E12741"/>
    <w:rsid w:val="00E12914"/>
    <w:rsid w:val="00E12DFB"/>
    <w:rsid w:val="00E176F3"/>
    <w:rsid w:val="00E200B4"/>
    <w:rsid w:val="00E232DE"/>
    <w:rsid w:val="00E23E1A"/>
    <w:rsid w:val="00E2432D"/>
    <w:rsid w:val="00E2757C"/>
    <w:rsid w:val="00E27AFF"/>
    <w:rsid w:val="00E3039C"/>
    <w:rsid w:val="00E31A33"/>
    <w:rsid w:val="00E32E67"/>
    <w:rsid w:val="00E33CC6"/>
    <w:rsid w:val="00E36289"/>
    <w:rsid w:val="00E4768E"/>
    <w:rsid w:val="00E511BE"/>
    <w:rsid w:val="00E512B3"/>
    <w:rsid w:val="00E5284D"/>
    <w:rsid w:val="00E52F6A"/>
    <w:rsid w:val="00E53178"/>
    <w:rsid w:val="00E5439B"/>
    <w:rsid w:val="00E60E35"/>
    <w:rsid w:val="00E6104F"/>
    <w:rsid w:val="00E61508"/>
    <w:rsid w:val="00E625A6"/>
    <w:rsid w:val="00E62D9B"/>
    <w:rsid w:val="00E62F27"/>
    <w:rsid w:val="00E65847"/>
    <w:rsid w:val="00E67B29"/>
    <w:rsid w:val="00E7017A"/>
    <w:rsid w:val="00E70DDA"/>
    <w:rsid w:val="00E7183E"/>
    <w:rsid w:val="00E71911"/>
    <w:rsid w:val="00E720E9"/>
    <w:rsid w:val="00E72F6A"/>
    <w:rsid w:val="00E7310A"/>
    <w:rsid w:val="00E75E1E"/>
    <w:rsid w:val="00E77E09"/>
    <w:rsid w:val="00E80394"/>
    <w:rsid w:val="00E82B22"/>
    <w:rsid w:val="00E83406"/>
    <w:rsid w:val="00E85ACF"/>
    <w:rsid w:val="00E86DD8"/>
    <w:rsid w:val="00E921CE"/>
    <w:rsid w:val="00E940C0"/>
    <w:rsid w:val="00E970E1"/>
    <w:rsid w:val="00EA055F"/>
    <w:rsid w:val="00EA05F9"/>
    <w:rsid w:val="00EA0D7B"/>
    <w:rsid w:val="00EA1236"/>
    <w:rsid w:val="00EA19B3"/>
    <w:rsid w:val="00EA304D"/>
    <w:rsid w:val="00EA369C"/>
    <w:rsid w:val="00EA5631"/>
    <w:rsid w:val="00EA705B"/>
    <w:rsid w:val="00EA76B4"/>
    <w:rsid w:val="00EB1AA6"/>
    <w:rsid w:val="00EB5FDB"/>
    <w:rsid w:val="00EB707E"/>
    <w:rsid w:val="00EB7C14"/>
    <w:rsid w:val="00EC2766"/>
    <w:rsid w:val="00EC2EEC"/>
    <w:rsid w:val="00EC2EF2"/>
    <w:rsid w:val="00EC57DA"/>
    <w:rsid w:val="00EC5B02"/>
    <w:rsid w:val="00EC7A44"/>
    <w:rsid w:val="00ED11DA"/>
    <w:rsid w:val="00ED186B"/>
    <w:rsid w:val="00ED231D"/>
    <w:rsid w:val="00ED5F26"/>
    <w:rsid w:val="00ED72A5"/>
    <w:rsid w:val="00EE154D"/>
    <w:rsid w:val="00EE452B"/>
    <w:rsid w:val="00EE50C2"/>
    <w:rsid w:val="00EE7E4E"/>
    <w:rsid w:val="00EF076B"/>
    <w:rsid w:val="00EF0D46"/>
    <w:rsid w:val="00EF18A0"/>
    <w:rsid w:val="00EF3F5F"/>
    <w:rsid w:val="00F02704"/>
    <w:rsid w:val="00F02F21"/>
    <w:rsid w:val="00F03940"/>
    <w:rsid w:val="00F03EEE"/>
    <w:rsid w:val="00F05328"/>
    <w:rsid w:val="00F066F5"/>
    <w:rsid w:val="00F06E46"/>
    <w:rsid w:val="00F0739D"/>
    <w:rsid w:val="00F075B6"/>
    <w:rsid w:val="00F07F16"/>
    <w:rsid w:val="00F11F33"/>
    <w:rsid w:val="00F132C5"/>
    <w:rsid w:val="00F15A55"/>
    <w:rsid w:val="00F15EDE"/>
    <w:rsid w:val="00F15FC5"/>
    <w:rsid w:val="00F163D1"/>
    <w:rsid w:val="00F17310"/>
    <w:rsid w:val="00F17B5F"/>
    <w:rsid w:val="00F20C8B"/>
    <w:rsid w:val="00F20EFD"/>
    <w:rsid w:val="00F20F3E"/>
    <w:rsid w:val="00F226A0"/>
    <w:rsid w:val="00F23018"/>
    <w:rsid w:val="00F25CB4"/>
    <w:rsid w:val="00F32359"/>
    <w:rsid w:val="00F33F95"/>
    <w:rsid w:val="00F357B6"/>
    <w:rsid w:val="00F4290E"/>
    <w:rsid w:val="00F4422B"/>
    <w:rsid w:val="00F44AA1"/>
    <w:rsid w:val="00F5045E"/>
    <w:rsid w:val="00F50980"/>
    <w:rsid w:val="00F52644"/>
    <w:rsid w:val="00F557AB"/>
    <w:rsid w:val="00F56557"/>
    <w:rsid w:val="00F62FDF"/>
    <w:rsid w:val="00F63204"/>
    <w:rsid w:val="00F71810"/>
    <w:rsid w:val="00F7198B"/>
    <w:rsid w:val="00F719B4"/>
    <w:rsid w:val="00F73161"/>
    <w:rsid w:val="00F731FC"/>
    <w:rsid w:val="00F736FA"/>
    <w:rsid w:val="00F74504"/>
    <w:rsid w:val="00F75A26"/>
    <w:rsid w:val="00F75C02"/>
    <w:rsid w:val="00F809E5"/>
    <w:rsid w:val="00F90AC8"/>
    <w:rsid w:val="00F94860"/>
    <w:rsid w:val="00F977A3"/>
    <w:rsid w:val="00FA1B7C"/>
    <w:rsid w:val="00FA4C7F"/>
    <w:rsid w:val="00FA638C"/>
    <w:rsid w:val="00FA6D27"/>
    <w:rsid w:val="00FB160A"/>
    <w:rsid w:val="00FB1735"/>
    <w:rsid w:val="00FB6F98"/>
    <w:rsid w:val="00FC05B4"/>
    <w:rsid w:val="00FC0EE4"/>
    <w:rsid w:val="00FC32EA"/>
    <w:rsid w:val="00FC49B3"/>
    <w:rsid w:val="00FC60DA"/>
    <w:rsid w:val="00FC6E06"/>
    <w:rsid w:val="00FC7B55"/>
    <w:rsid w:val="00FD1ABC"/>
    <w:rsid w:val="00FD2184"/>
    <w:rsid w:val="00FD5DC6"/>
    <w:rsid w:val="00FD65D5"/>
    <w:rsid w:val="00FD7B26"/>
    <w:rsid w:val="00FE0176"/>
    <w:rsid w:val="00FE0564"/>
    <w:rsid w:val="00FE19C8"/>
    <w:rsid w:val="00FE343B"/>
    <w:rsid w:val="00FE786E"/>
    <w:rsid w:val="00FF0971"/>
    <w:rsid w:val="00FF1535"/>
    <w:rsid w:val="00FF2220"/>
    <w:rsid w:val="00FF2CDC"/>
    <w:rsid w:val="00FF2E1E"/>
    <w:rsid w:val="00FF3F95"/>
    <w:rsid w:val="00FF44CA"/>
    <w:rsid w:val="00FF4797"/>
    <w:rsid w:val="00FF5E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FF1AC1A"/>
  <w15:docId w15:val="{DC9DA4BC-15D9-45EC-A680-A9C46F21C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55028"/>
    <w:pPr>
      <w:spacing w:after="0" w:line="360" w:lineRule="auto"/>
      <w:jc w:val="both"/>
    </w:pPr>
    <w:rPr>
      <w:rFonts w:ascii="Times New Roman" w:hAnsi="Times New Roman"/>
    </w:rPr>
  </w:style>
  <w:style w:type="paragraph" w:styleId="Nagwek1">
    <w:name w:val="heading 1"/>
    <w:basedOn w:val="Normalny"/>
    <w:next w:val="Normalny"/>
    <w:link w:val="Nagwek1Znak"/>
    <w:uiPriority w:val="9"/>
    <w:qFormat/>
    <w:rsid w:val="00861CD3"/>
    <w:pPr>
      <w:keepNext/>
      <w:keepLines/>
      <w:spacing w:before="240"/>
      <w:outlineLvl w:val="0"/>
    </w:pPr>
    <w:rPr>
      <w:rFonts w:eastAsiaTheme="majorEastAsia" w:cstheme="majorBidi"/>
      <w:b/>
      <w:szCs w:val="32"/>
    </w:rPr>
  </w:style>
  <w:style w:type="paragraph" w:styleId="Nagwek2">
    <w:name w:val="heading 2"/>
    <w:basedOn w:val="Normalny"/>
    <w:next w:val="Normalny"/>
    <w:link w:val="Nagwek2Znak"/>
    <w:uiPriority w:val="9"/>
    <w:unhideWhenUsed/>
    <w:qFormat/>
    <w:rsid w:val="00861CD3"/>
    <w:pPr>
      <w:keepNext/>
      <w:keepLines/>
      <w:spacing w:before="120"/>
      <w:outlineLvl w:val="1"/>
    </w:pPr>
    <w:rPr>
      <w:rFonts w:eastAsiaTheme="majorEastAsia" w:cstheme="majorBidi"/>
      <w:b/>
      <w:szCs w:val="26"/>
    </w:rPr>
  </w:style>
  <w:style w:type="paragraph" w:styleId="Nagwek3">
    <w:name w:val="heading 3"/>
    <w:basedOn w:val="Normalny"/>
    <w:next w:val="Normalny"/>
    <w:link w:val="Nagwek3Znak"/>
    <w:uiPriority w:val="9"/>
    <w:unhideWhenUsed/>
    <w:qFormat/>
    <w:rsid w:val="000A63E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Nagwek5">
    <w:name w:val="heading 5"/>
    <w:basedOn w:val="Standard"/>
    <w:link w:val="Nagwek5Znak"/>
    <w:rsid w:val="00BD34CB"/>
    <w:pPr>
      <w:keepNext/>
      <w:keepLines/>
      <w:spacing w:before="40"/>
      <w:jc w:val="center"/>
      <w:outlineLvl w:val="4"/>
    </w:pPr>
    <w:rPr>
      <w:b/>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F33E8"/>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F33E8"/>
    <w:rPr>
      <w:rFonts w:ascii="Tahoma" w:hAnsi="Tahoma" w:cs="Tahoma"/>
      <w:sz w:val="16"/>
      <w:szCs w:val="16"/>
    </w:rPr>
  </w:style>
  <w:style w:type="paragraph" w:styleId="Nagwek">
    <w:name w:val="header"/>
    <w:basedOn w:val="Normalny"/>
    <w:link w:val="NagwekZnak"/>
    <w:unhideWhenUsed/>
    <w:rsid w:val="00AF33E8"/>
    <w:pPr>
      <w:tabs>
        <w:tab w:val="center" w:pos="4536"/>
        <w:tab w:val="right" w:pos="9072"/>
      </w:tabs>
      <w:spacing w:line="240" w:lineRule="auto"/>
    </w:pPr>
  </w:style>
  <w:style w:type="character" w:customStyle="1" w:styleId="NagwekZnak">
    <w:name w:val="Nagłówek Znak"/>
    <w:basedOn w:val="Domylnaczcionkaakapitu"/>
    <w:link w:val="Nagwek"/>
    <w:rsid w:val="00AF33E8"/>
  </w:style>
  <w:style w:type="paragraph" w:styleId="Stopka">
    <w:name w:val="footer"/>
    <w:basedOn w:val="Normalny"/>
    <w:link w:val="StopkaZnak"/>
    <w:uiPriority w:val="99"/>
    <w:unhideWhenUsed/>
    <w:qFormat/>
    <w:rsid w:val="00AF33E8"/>
    <w:pPr>
      <w:tabs>
        <w:tab w:val="center" w:pos="4536"/>
        <w:tab w:val="right" w:pos="9072"/>
      </w:tabs>
      <w:spacing w:line="240" w:lineRule="auto"/>
    </w:pPr>
  </w:style>
  <w:style w:type="character" w:customStyle="1" w:styleId="StopkaZnak">
    <w:name w:val="Stopka Znak"/>
    <w:basedOn w:val="Domylnaczcionkaakapitu"/>
    <w:link w:val="Stopka"/>
    <w:uiPriority w:val="99"/>
    <w:qFormat/>
    <w:rsid w:val="00AF33E8"/>
  </w:style>
  <w:style w:type="paragraph" w:customStyle="1" w:styleId="A0E349F008B644AAB6A282E0D042D17E">
    <w:name w:val="A0E349F008B644AAB6A282E0D042D17E"/>
    <w:rsid w:val="00AF33E8"/>
    <w:rPr>
      <w:rFonts w:eastAsiaTheme="minorEastAsia"/>
      <w:lang w:eastAsia="pl-PL"/>
    </w:rPr>
  </w:style>
  <w:style w:type="paragraph" w:styleId="Akapitzlist">
    <w:name w:val="List Paragraph"/>
    <w:aliases w:val="Numerowanie,Akapit z listą BS,Kolorowa lista — akcent 11"/>
    <w:basedOn w:val="Normalny"/>
    <w:link w:val="AkapitzlistZnak"/>
    <w:uiPriority w:val="34"/>
    <w:qFormat/>
    <w:rsid w:val="00865A02"/>
    <w:pPr>
      <w:ind w:left="720"/>
      <w:contextualSpacing/>
    </w:pPr>
  </w:style>
  <w:style w:type="character" w:customStyle="1" w:styleId="Nagwek5Znak">
    <w:name w:val="Nagłówek 5 Znak"/>
    <w:basedOn w:val="Domylnaczcionkaakapitu"/>
    <w:link w:val="Nagwek5"/>
    <w:rsid w:val="00BD34CB"/>
    <w:rPr>
      <w:rFonts w:ascii="Liberation Serif" w:eastAsia="SimSun" w:hAnsi="Liberation Serif" w:cs="Mangal"/>
      <w:b/>
      <w:color w:val="00000A"/>
      <w:kern w:val="3"/>
      <w:sz w:val="24"/>
      <w:szCs w:val="21"/>
      <w:lang w:eastAsia="zh-CN" w:bidi="hi-IN"/>
    </w:rPr>
  </w:style>
  <w:style w:type="paragraph" w:customStyle="1" w:styleId="Standard">
    <w:name w:val="Standard"/>
    <w:rsid w:val="00BD34CB"/>
    <w:pPr>
      <w:widowControl w:val="0"/>
      <w:suppressAutoHyphens/>
      <w:autoSpaceDN w:val="0"/>
      <w:spacing w:after="0" w:line="240" w:lineRule="auto"/>
      <w:textAlignment w:val="baseline"/>
    </w:pPr>
    <w:rPr>
      <w:rFonts w:ascii="Liberation Serif" w:eastAsia="SimSun" w:hAnsi="Liberation Serif" w:cs="Mangal"/>
      <w:color w:val="00000A"/>
      <w:kern w:val="3"/>
      <w:sz w:val="24"/>
      <w:szCs w:val="24"/>
      <w:lang w:eastAsia="zh-CN" w:bidi="hi-IN"/>
    </w:rPr>
  </w:style>
  <w:style w:type="paragraph" w:customStyle="1" w:styleId="Textbody">
    <w:name w:val="Text body"/>
    <w:basedOn w:val="Standard"/>
    <w:rsid w:val="00BD34CB"/>
    <w:pPr>
      <w:spacing w:after="140" w:line="288" w:lineRule="auto"/>
      <w:jc w:val="both"/>
    </w:pPr>
  </w:style>
  <w:style w:type="paragraph" w:customStyle="1" w:styleId="TableContents">
    <w:name w:val="Table Contents"/>
    <w:basedOn w:val="Standard"/>
    <w:rsid w:val="00BD34CB"/>
    <w:pPr>
      <w:suppressLineNumbers/>
    </w:pPr>
  </w:style>
  <w:style w:type="character" w:customStyle="1" w:styleId="Nagwek1Znak">
    <w:name w:val="Nagłówek 1 Znak"/>
    <w:basedOn w:val="Domylnaczcionkaakapitu"/>
    <w:link w:val="Nagwek1"/>
    <w:uiPriority w:val="9"/>
    <w:rsid w:val="00861CD3"/>
    <w:rPr>
      <w:rFonts w:ascii="Times New Roman" w:eastAsiaTheme="majorEastAsia" w:hAnsi="Times New Roman" w:cstheme="majorBidi"/>
      <w:b/>
      <w:sz w:val="24"/>
      <w:szCs w:val="32"/>
    </w:rPr>
  </w:style>
  <w:style w:type="paragraph" w:styleId="Nagwekspisutreci">
    <w:name w:val="TOC Heading"/>
    <w:basedOn w:val="Nagwek"/>
    <w:uiPriority w:val="39"/>
    <w:qFormat/>
    <w:rsid w:val="00BD34CB"/>
    <w:pPr>
      <w:widowControl w:val="0"/>
      <w:suppressLineNumbers/>
      <w:suppressAutoHyphens/>
      <w:autoSpaceDN w:val="0"/>
      <w:textAlignment w:val="baseline"/>
    </w:pPr>
    <w:rPr>
      <w:rFonts w:ascii="Liberation Serif" w:eastAsia="SimSun" w:hAnsi="Liberation Serif" w:cs="Mangal"/>
      <w:bCs/>
      <w:color w:val="00000A"/>
      <w:kern w:val="3"/>
      <w:sz w:val="32"/>
      <w:szCs w:val="32"/>
      <w:lang w:eastAsia="zh-CN" w:bidi="hi-IN"/>
    </w:rPr>
  </w:style>
  <w:style w:type="character" w:customStyle="1" w:styleId="StrongEmphasis">
    <w:name w:val="Strong Emphasis"/>
    <w:rsid w:val="00BD34CB"/>
    <w:rPr>
      <w:b/>
      <w:bCs/>
    </w:rPr>
  </w:style>
  <w:style w:type="character" w:customStyle="1" w:styleId="Internetlink">
    <w:name w:val="Internet link"/>
    <w:basedOn w:val="Domylnaczcionkaakapitu"/>
    <w:rsid w:val="00BD34CB"/>
    <w:rPr>
      <w:color w:val="0563C1"/>
      <w:u w:val="single"/>
    </w:rPr>
  </w:style>
  <w:style w:type="paragraph" w:styleId="Spistreci5">
    <w:name w:val="toc 5"/>
    <w:basedOn w:val="Normalny"/>
    <w:next w:val="Normalny"/>
    <w:autoRedefine/>
    <w:uiPriority w:val="39"/>
    <w:rsid w:val="00BD34CB"/>
    <w:pPr>
      <w:widowControl w:val="0"/>
      <w:suppressAutoHyphens/>
      <w:autoSpaceDN w:val="0"/>
      <w:spacing w:after="100" w:line="240" w:lineRule="auto"/>
      <w:ind w:left="960"/>
      <w:textAlignment w:val="baseline"/>
    </w:pPr>
    <w:rPr>
      <w:rFonts w:ascii="Liberation Serif" w:eastAsia="SimSun" w:hAnsi="Liberation Serif" w:cs="Mangal"/>
      <w:kern w:val="3"/>
      <w:szCs w:val="21"/>
      <w:lang w:eastAsia="zh-CN" w:bidi="hi-IN"/>
    </w:rPr>
  </w:style>
  <w:style w:type="character" w:styleId="Hipercze">
    <w:name w:val="Hyperlink"/>
    <w:basedOn w:val="Domylnaczcionkaakapitu"/>
    <w:uiPriority w:val="99"/>
    <w:rsid w:val="00BD34CB"/>
    <w:rPr>
      <w:color w:val="0563C1"/>
      <w:u w:val="single"/>
    </w:rPr>
  </w:style>
  <w:style w:type="numbering" w:customStyle="1" w:styleId="WWNum2">
    <w:name w:val="WWNum2"/>
    <w:basedOn w:val="Bezlisty"/>
    <w:rsid w:val="00BD34CB"/>
    <w:pPr>
      <w:numPr>
        <w:numId w:val="1"/>
      </w:numPr>
    </w:pPr>
  </w:style>
  <w:style w:type="numbering" w:customStyle="1" w:styleId="WWNum5">
    <w:name w:val="WWNum5"/>
    <w:basedOn w:val="Bezlisty"/>
    <w:rsid w:val="00BD34CB"/>
    <w:pPr>
      <w:numPr>
        <w:numId w:val="2"/>
      </w:numPr>
    </w:pPr>
  </w:style>
  <w:style w:type="numbering" w:customStyle="1" w:styleId="WWNum7">
    <w:name w:val="WWNum7"/>
    <w:basedOn w:val="Bezlisty"/>
    <w:rsid w:val="00BD34CB"/>
    <w:pPr>
      <w:numPr>
        <w:numId w:val="3"/>
      </w:numPr>
    </w:pPr>
  </w:style>
  <w:style w:type="numbering" w:customStyle="1" w:styleId="WWNum8">
    <w:name w:val="WWNum8"/>
    <w:basedOn w:val="Bezlisty"/>
    <w:rsid w:val="00BD34CB"/>
    <w:pPr>
      <w:numPr>
        <w:numId w:val="4"/>
      </w:numPr>
    </w:pPr>
  </w:style>
  <w:style w:type="numbering" w:customStyle="1" w:styleId="WWNum9">
    <w:name w:val="WWNum9"/>
    <w:basedOn w:val="Bezlisty"/>
    <w:rsid w:val="00BD34CB"/>
    <w:pPr>
      <w:numPr>
        <w:numId w:val="5"/>
      </w:numPr>
    </w:pPr>
  </w:style>
  <w:style w:type="numbering" w:customStyle="1" w:styleId="WWNum10">
    <w:name w:val="WWNum10"/>
    <w:basedOn w:val="Bezlisty"/>
    <w:rsid w:val="00BD34CB"/>
    <w:pPr>
      <w:numPr>
        <w:numId w:val="6"/>
      </w:numPr>
    </w:pPr>
  </w:style>
  <w:style w:type="numbering" w:customStyle="1" w:styleId="WWNum11">
    <w:name w:val="WWNum11"/>
    <w:basedOn w:val="Bezlisty"/>
    <w:rsid w:val="00BD34CB"/>
    <w:pPr>
      <w:numPr>
        <w:numId w:val="7"/>
      </w:numPr>
    </w:pPr>
  </w:style>
  <w:style w:type="numbering" w:customStyle="1" w:styleId="WWNum12">
    <w:name w:val="WWNum12"/>
    <w:basedOn w:val="Bezlisty"/>
    <w:rsid w:val="00BD34CB"/>
    <w:pPr>
      <w:numPr>
        <w:numId w:val="8"/>
      </w:numPr>
    </w:pPr>
  </w:style>
  <w:style w:type="numbering" w:customStyle="1" w:styleId="WWNum13">
    <w:name w:val="WWNum13"/>
    <w:basedOn w:val="Bezlisty"/>
    <w:rsid w:val="00BD34CB"/>
    <w:pPr>
      <w:numPr>
        <w:numId w:val="9"/>
      </w:numPr>
    </w:pPr>
  </w:style>
  <w:style w:type="numbering" w:customStyle="1" w:styleId="WWNum14">
    <w:name w:val="WWNum14"/>
    <w:basedOn w:val="Bezlisty"/>
    <w:rsid w:val="00BD34CB"/>
    <w:pPr>
      <w:numPr>
        <w:numId w:val="10"/>
      </w:numPr>
    </w:pPr>
  </w:style>
  <w:style w:type="numbering" w:customStyle="1" w:styleId="WWNum15">
    <w:name w:val="WWNum15"/>
    <w:basedOn w:val="Bezlisty"/>
    <w:rsid w:val="00BD34CB"/>
    <w:pPr>
      <w:numPr>
        <w:numId w:val="11"/>
      </w:numPr>
    </w:pPr>
  </w:style>
  <w:style w:type="numbering" w:customStyle="1" w:styleId="WWNum16">
    <w:name w:val="WWNum16"/>
    <w:basedOn w:val="Bezlisty"/>
    <w:rsid w:val="00BD34CB"/>
    <w:pPr>
      <w:numPr>
        <w:numId w:val="12"/>
      </w:numPr>
    </w:pPr>
  </w:style>
  <w:style w:type="numbering" w:customStyle="1" w:styleId="WWNum17">
    <w:name w:val="WWNum17"/>
    <w:basedOn w:val="Bezlisty"/>
    <w:rsid w:val="00BD34CB"/>
    <w:pPr>
      <w:numPr>
        <w:numId w:val="13"/>
      </w:numPr>
    </w:pPr>
  </w:style>
  <w:style w:type="numbering" w:customStyle="1" w:styleId="WWNum18">
    <w:name w:val="WWNum18"/>
    <w:basedOn w:val="Bezlisty"/>
    <w:rsid w:val="00BD34CB"/>
    <w:pPr>
      <w:numPr>
        <w:numId w:val="14"/>
      </w:numPr>
    </w:pPr>
  </w:style>
  <w:style w:type="numbering" w:customStyle="1" w:styleId="WWNum19">
    <w:name w:val="WWNum19"/>
    <w:basedOn w:val="Bezlisty"/>
    <w:rsid w:val="00BD34CB"/>
    <w:pPr>
      <w:numPr>
        <w:numId w:val="15"/>
      </w:numPr>
    </w:pPr>
  </w:style>
  <w:style w:type="numbering" w:customStyle="1" w:styleId="WWNum20">
    <w:name w:val="WWNum20"/>
    <w:basedOn w:val="Bezlisty"/>
    <w:rsid w:val="00BD34CB"/>
    <w:pPr>
      <w:numPr>
        <w:numId w:val="16"/>
      </w:numPr>
    </w:pPr>
  </w:style>
  <w:style w:type="numbering" w:customStyle="1" w:styleId="WWNum21">
    <w:name w:val="WWNum21"/>
    <w:basedOn w:val="Bezlisty"/>
    <w:rsid w:val="00BD34CB"/>
    <w:pPr>
      <w:numPr>
        <w:numId w:val="17"/>
      </w:numPr>
    </w:pPr>
  </w:style>
  <w:style w:type="numbering" w:customStyle="1" w:styleId="WWNum23">
    <w:name w:val="WWNum23"/>
    <w:basedOn w:val="Bezlisty"/>
    <w:rsid w:val="00BD34CB"/>
    <w:pPr>
      <w:numPr>
        <w:numId w:val="18"/>
      </w:numPr>
    </w:pPr>
  </w:style>
  <w:style w:type="numbering" w:customStyle="1" w:styleId="WWNum25">
    <w:name w:val="WWNum25"/>
    <w:basedOn w:val="Bezlisty"/>
    <w:rsid w:val="00BD34CB"/>
    <w:pPr>
      <w:numPr>
        <w:numId w:val="19"/>
      </w:numPr>
    </w:pPr>
  </w:style>
  <w:style w:type="numbering" w:customStyle="1" w:styleId="WWNum28">
    <w:name w:val="WWNum28"/>
    <w:basedOn w:val="Bezlisty"/>
    <w:rsid w:val="00BD34CB"/>
    <w:pPr>
      <w:numPr>
        <w:numId w:val="20"/>
      </w:numPr>
    </w:pPr>
  </w:style>
  <w:style w:type="table" w:styleId="Tabela-Siatka">
    <w:name w:val="Table Grid"/>
    <w:basedOn w:val="Standardowy"/>
    <w:rsid w:val="00BD3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31">
    <w:name w:val="Tabela siatki 4 — akcent 31"/>
    <w:basedOn w:val="Standardowy"/>
    <w:uiPriority w:val="49"/>
    <w:rsid w:val="00BD34C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Tekstpodstawowywcity">
    <w:name w:val="Body Text Indent"/>
    <w:basedOn w:val="Normalny"/>
    <w:link w:val="TekstpodstawowywcityZnak"/>
    <w:rsid w:val="00BD34CB"/>
    <w:pPr>
      <w:tabs>
        <w:tab w:val="left" w:pos="709"/>
      </w:tabs>
      <w:suppressAutoHyphens/>
      <w:spacing w:before="120" w:line="240" w:lineRule="auto"/>
      <w:ind w:left="567" w:hanging="567"/>
    </w:pPr>
    <w:rPr>
      <w:rFonts w:eastAsia="Times New Roman" w:cs="Times New Roman"/>
      <w:b/>
      <w:sz w:val="28"/>
      <w:szCs w:val="20"/>
      <w:lang w:eastAsia="zh-CN"/>
    </w:rPr>
  </w:style>
  <w:style w:type="character" w:customStyle="1" w:styleId="TekstpodstawowywcityZnak">
    <w:name w:val="Tekst podstawowy wcięty Znak"/>
    <w:basedOn w:val="Domylnaczcionkaakapitu"/>
    <w:link w:val="Tekstpodstawowywcity"/>
    <w:rsid w:val="00BD34CB"/>
    <w:rPr>
      <w:rFonts w:ascii="Times New Roman" w:eastAsia="Times New Roman" w:hAnsi="Times New Roman" w:cs="Times New Roman"/>
      <w:b/>
      <w:sz w:val="28"/>
      <w:szCs w:val="20"/>
      <w:lang w:eastAsia="zh-CN"/>
    </w:rPr>
  </w:style>
  <w:style w:type="paragraph" w:customStyle="1" w:styleId="Tekstpodstawowy21">
    <w:name w:val="Tekst podstawowy 21"/>
    <w:basedOn w:val="Normalny"/>
    <w:rsid w:val="00BD34CB"/>
    <w:pPr>
      <w:suppressAutoHyphens/>
      <w:spacing w:line="240" w:lineRule="auto"/>
    </w:pPr>
    <w:rPr>
      <w:rFonts w:ascii="Tahoma" w:eastAsia="Times New Roman" w:hAnsi="Tahoma" w:cs="Tahoma"/>
      <w:sz w:val="16"/>
      <w:szCs w:val="20"/>
      <w:lang w:eastAsia="zh-CN"/>
    </w:rPr>
  </w:style>
  <w:style w:type="paragraph" w:customStyle="1" w:styleId="Zawartotabeli">
    <w:name w:val="Zawartość tabeli"/>
    <w:basedOn w:val="Normalny"/>
    <w:rsid w:val="00BD34CB"/>
    <w:pPr>
      <w:suppressLineNumbers/>
      <w:suppressAutoHyphens/>
      <w:spacing w:line="240" w:lineRule="auto"/>
    </w:pPr>
    <w:rPr>
      <w:rFonts w:eastAsia="Times New Roman" w:cs="Times New Roman"/>
      <w:sz w:val="20"/>
      <w:szCs w:val="20"/>
      <w:lang w:eastAsia="zh-CN"/>
    </w:rPr>
  </w:style>
  <w:style w:type="character" w:styleId="Pogrubienie">
    <w:name w:val="Strong"/>
    <w:basedOn w:val="Domylnaczcionkaakapitu"/>
    <w:uiPriority w:val="22"/>
    <w:qFormat/>
    <w:rsid w:val="00BD34CB"/>
    <w:rPr>
      <w:b/>
      <w:bCs/>
    </w:rPr>
  </w:style>
  <w:style w:type="paragraph" w:styleId="Tekstpodstawowy">
    <w:name w:val="Body Text"/>
    <w:basedOn w:val="Normalny"/>
    <w:link w:val="TekstpodstawowyZnak"/>
    <w:uiPriority w:val="99"/>
    <w:semiHidden/>
    <w:unhideWhenUsed/>
    <w:rsid w:val="0042678C"/>
    <w:pPr>
      <w:spacing w:after="120"/>
    </w:pPr>
  </w:style>
  <w:style w:type="character" w:customStyle="1" w:styleId="TekstpodstawowyZnak">
    <w:name w:val="Tekst podstawowy Znak"/>
    <w:basedOn w:val="Domylnaczcionkaakapitu"/>
    <w:link w:val="Tekstpodstawowy"/>
    <w:uiPriority w:val="99"/>
    <w:semiHidden/>
    <w:rsid w:val="0042678C"/>
  </w:style>
  <w:style w:type="paragraph" w:customStyle="1" w:styleId="Default">
    <w:name w:val="Default"/>
    <w:qFormat/>
    <w:rsid w:val="0042678C"/>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FontStyle18">
    <w:name w:val="Font Style18"/>
    <w:basedOn w:val="Domylnaczcionkaakapitu"/>
    <w:rsid w:val="0042678C"/>
    <w:rPr>
      <w:rFonts w:ascii="Times New Roman" w:hAnsi="Times New Roman" w:cs="Times New Roman"/>
      <w:sz w:val="22"/>
      <w:szCs w:val="22"/>
    </w:rPr>
  </w:style>
  <w:style w:type="paragraph" w:customStyle="1" w:styleId="Style5">
    <w:name w:val="Style5"/>
    <w:basedOn w:val="Normalny"/>
    <w:rsid w:val="0042678C"/>
    <w:pPr>
      <w:widowControl w:val="0"/>
      <w:suppressAutoHyphens/>
      <w:autoSpaceDE w:val="0"/>
      <w:spacing w:line="413" w:lineRule="exact"/>
      <w:ind w:hanging="360"/>
      <w:textAlignment w:val="baseline"/>
    </w:pPr>
    <w:rPr>
      <w:rFonts w:eastAsia="Times New Roman" w:cs="Tahoma"/>
      <w:kern w:val="1"/>
      <w:szCs w:val="24"/>
      <w:lang w:val="de-DE" w:eastAsia="fa-IR" w:bidi="fa-IR"/>
    </w:rPr>
  </w:style>
  <w:style w:type="character" w:customStyle="1" w:styleId="Nagwek2Znak">
    <w:name w:val="Nagłówek 2 Znak"/>
    <w:basedOn w:val="Domylnaczcionkaakapitu"/>
    <w:link w:val="Nagwek2"/>
    <w:uiPriority w:val="9"/>
    <w:rsid w:val="00861CD3"/>
    <w:rPr>
      <w:rFonts w:ascii="Times New Roman" w:eastAsiaTheme="majorEastAsia" w:hAnsi="Times New Roman" w:cstheme="majorBidi"/>
      <w:b/>
      <w:sz w:val="24"/>
      <w:szCs w:val="26"/>
    </w:rPr>
  </w:style>
  <w:style w:type="paragraph" w:customStyle="1" w:styleId="p">
    <w:name w:val="p"/>
    <w:rsid w:val="00E232DE"/>
    <w:pPr>
      <w:spacing w:after="0" w:line="340" w:lineRule="auto"/>
    </w:pPr>
    <w:rPr>
      <w:rFonts w:ascii="Arial Narrow" w:eastAsia="Times New Roman" w:hAnsi="Arial Narrow" w:cs="Arial Narrow"/>
      <w:lang w:eastAsia="pl-PL"/>
    </w:rPr>
  </w:style>
  <w:style w:type="paragraph" w:customStyle="1" w:styleId="center">
    <w:name w:val="center"/>
    <w:rsid w:val="00E232DE"/>
    <w:pPr>
      <w:jc w:val="center"/>
    </w:pPr>
    <w:rPr>
      <w:rFonts w:ascii="Arial Narrow" w:eastAsia="Times New Roman" w:hAnsi="Arial Narrow" w:cs="Arial Narrow"/>
      <w:lang w:eastAsia="pl-PL"/>
    </w:rPr>
  </w:style>
  <w:style w:type="paragraph" w:customStyle="1" w:styleId="tableCenter">
    <w:name w:val="tableCenter"/>
    <w:rsid w:val="00E232DE"/>
    <w:pPr>
      <w:spacing w:after="0"/>
      <w:jc w:val="center"/>
    </w:pPr>
    <w:rPr>
      <w:rFonts w:ascii="Arial Narrow" w:eastAsia="Times New Roman" w:hAnsi="Arial Narrow" w:cs="Arial Narrow"/>
      <w:lang w:eastAsia="pl-PL"/>
    </w:rPr>
  </w:style>
  <w:style w:type="character" w:customStyle="1" w:styleId="bold">
    <w:name w:val="bold"/>
    <w:rsid w:val="00E232DE"/>
    <w:rPr>
      <w:b/>
    </w:rPr>
  </w:style>
  <w:style w:type="paragraph" w:customStyle="1" w:styleId="StylNagwek1Pogrubienie">
    <w:name w:val="Styl Nagłówek 1 + Pogrubienie"/>
    <w:basedOn w:val="Nagwek1"/>
    <w:link w:val="StylNagwek1PogrubienieZnak"/>
    <w:rsid w:val="00465524"/>
    <w:pPr>
      <w:keepLines w:val="0"/>
      <w:numPr>
        <w:numId w:val="21"/>
      </w:numPr>
      <w:tabs>
        <w:tab w:val="left" w:pos="426"/>
      </w:tabs>
      <w:spacing w:before="0" w:after="120" w:line="240" w:lineRule="auto"/>
    </w:pPr>
    <w:rPr>
      <w:rFonts w:ascii="Arial" w:eastAsia="Times New Roman" w:hAnsi="Arial" w:cs="Times New Roman"/>
      <w:b w:val="0"/>
      <w:bCs/>
      <w:sz w:val="18"/>
      <w:szCs w:val="18"/>
      <w:lang w:val="x-none" w:eastAsia="x-none"/>
    </w:rPr>
  </w:style>
  <w:style w:type="character" w:customStyle="1" w:styleId="StylNagwek1PogrubienieZnak">
    <w:name w:val="Styl Nagłówek 1 + Pogrubienie Znak"/>
    <w:link w:val="StylNagwek1Pogrubienie"/>
    <w:rsid w:val="009717A2"/>
    <w:rPr>
      <w:rFonts w:ascii="Arial" w:eastAsia="Times New Roman" w:hAnsi="Arial" w:cs="Times New Roman"/>
      <w:bCs/>
      <w:sz w:val="18"/>
      <w:szCs w:val="18"/>
      <w:lang w:val="x-none" w:eastAsia="x-none"/>
    </w:rPr>
  </w:style>
  <w:style w:type="paragraph" w:styleId="Spistreci1">
    <w:name w:val="toc 1"/>
    <w:basedOn w:val="Normalny"/>
    <w:next w:val="Normalny"/>
    <w:autoRedefine/>
    <w:uiPriority w:val="39"/>
    <w:unhideWhenUsed/>
    <w:rsid w:val="0001246E"/>
    <w:pPr>
      <w:tabs>
        <w:tab w:val="right" w:leader="dot" w:pos="9736"/>
      </w:tabs>
    </w:pPr>
  </w:style>
  <w:style w:type="paragraph" w:styleId="Spistreci2">
    <w:name w:val="toc 2"/>
    <w:basedOn w:val="Normalny"/>
    <w:next w:val="Normalny"/>
    <w:autoRedefine/>
    <w:uiPriority w:val="39"/>
    <w:unhideWhenUsed/>
    <w:rsid w:val="00C621CB"/>
    <w:pPr>
      <w:spacing w:after="100"/>
      <w:ind w:left="220"/>
    </w:pPr>
  </w:style>
  <w:style w:type="character" w:styleId="Odwoaniedokomentarza">
    <w:name w:val="annotation reference"/>
    <w:basedOn w:val="Domylnaczcionkaakapitu"/>
    <w:uiPriority w:val="99"/>
    <w:semiHidden/>
    <w:unhideWhenUsed/>
    <w:rsid w:val="0020655D"/>
    <w:rPr>
      <w:sz w:val="16"/>
      <w:szCs w:val="16"/>
    </w:rPr>
  </w:style>
  <w:style w:type="paragraph" w:styleId="Tekstkomentarza">
    <w:name w:val="annotation text"/>
    <w:basedOn w:val="Normalny"/>
    <w:link w:val="TekstkomentarzaZnak"/>
    <w:uiPriority w:val="99"/>
    <w:semiHidden/>
    <w:unhideWhenUsed/>
    <w:rsid w:val="0020655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0655D"/>
    <w:rPr>
      <w:sz w:val="20"/>
      <w:szCs w:val="20"/>
    </w:rPr>
  </w:style>
  <w:style w:type="paragraph" w:styleId="Tematkomentarza">
    <w:name w:val="annotation subject"/>
    <w:basedOn w:val="Tekstkomentarza"/>
    <w:next w:val="Tekstkomentarza"/>
    <w:link w:val="TematkomentarzaZnak"/>
    <w:uiPriority w:val="99"/>
    <w:semiHidden/>
    <w:unhideWhenUsed/>
    <w:rsid w:val="0020655D"/>
    <w:rPr>
      <w:b/>
      <w:bCs/>
    </w:rPr>
  </w:style>
  <w:style w:type="character" w:customStyle="1" w:styleId="TematkomentarzaZnak">
    <w:name w:val="Temat komentarza Znak"/>
    <w:basedOn w:val="TekstkomentarzaZnak"/>
    <w:link w:val="Tematkomentarza"/>
    <w:uiPriority w:val="99"/>
    <w:semiHidden/>
    <w:rsid w:val="0020655D"/>
    <w:rPr>
      <w:b/>
      <w:bCs/>
      <w:sz w:val="20"/>
      <w:szCs w:val="20"/>
    </w:rPr>
  </w:style>
  <w:style w:type="table" w:customStyle="1" w:styleId="Tabela-Siatka1">
    <w:name w:val="Tabela - Siatka1"/>
    <w:basedOn w:val="Standardowy"/>
    <w:next w:val="Tabela-Siatka"/>
    <w:uiPriority w:val="39"/>
    <w:rsid w:val="003A5F6D"/>
    <w:pPr>
      <w:spacing w:after="0" w:line="240" w:lineRule="auto"/>
    </w:pPr>
    <w:rPr>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6F31B4"/>
    <w:pPr>
      <w:spacing w:after="0" w:line="240" w:lineRule="auto"/>
    </w:pPr>
  </w:style>
  <w:style w:type="paragraph" w:styleId="Tekstprzypisudolnego">
    <w:name w:val="footnote text"/>
    <w:basedOn w:val="Normalny"/>
    <w:link w:val="TekstprzypisudolnegoZnak"/>
    <w:uiPriority w:val="99"/>
    <w:semiHidden/>
    <w:unhideWhenUsed/>
    <w:rsid w:val="00736220"/>
    <w:pPr>
      <w:spacing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736220"/>
    <w:rPr>
      <w:rFonts w:ascii="Calibri" w:eastAsia="Calibri" w:hAnsi="Calibri" w:cs="Times New Roman"/>
      <w:sz w:val="20"/>
      <w:szCs w:val="20"/>
    </w:rPr>
  </w:style>
  <w:style w:type="character" w:styleId="Odwoanieprzypisudolnego">
    <w:name w:val="footnote reference"/>
    <w:uiPriority w:val="99"/>
    <w:semiHidden/>
    <w:unhideWhenUsed/>
    <w:rsid w:val="00736220"/>
    <w:rPr>
      <w:vertAlign w:val="superscript"/>
    </w:rPr>
  </w:style>
  <w:style w:type="numbering" w:customStyle="1" w:styleId="WW8Num21">
    <w:name w:val="WW8Num21"/>
    <w:basedOn w:val="Bezlisty"/>
    <w:rsid w:val="005E0C13"/>
    <w:pPr>
      <w:numPr>
        <w:numId w:val="22"/>
      </w:numPr>
    </w:pPr>
  </w:style>
  <w:style w:type="paragraph" w:customStyle="1" w:styleId="Tretekstu">
    <w:name w:val="Treść tekstu"/>
    <w:basedOn w:val="Normalny"/>
    <w:rsid w:val="00C210E0"/>
    <w:pPr>
      <w:widowControl w:val="0"/>
      <w:suppressAutoHyphens/>
      <w:spacing w:after="140" w:line="288" w:lineRule="auto"/>
    </w:pPr>
    <w:rPr>
      <w:rFonts w:ascii="Liberation Serif" w:eastAsia="SimSun" w:hAnsi="Liberation Serif" w:cs="Mangal"/>
      <w:color w:val="00000A"/>
      <w:szCs w:val="24"/>
      <w:lang w:eastAsia="zh-CN" w:bidi="hi-IN"/>
    </w:rPr>
  </w:style>
  <w:style w:type="character" w:customStyle="1" w:styleId="alb">
    <w:name w:val="a_lb"/>
    <w:basedOn w:val="Domylnaczcionkaakapitu"/>
    <w:rsid w:val="003232E6"/>
  </w:style>
  <w:style w:type="character" w:customStyle="1" w:styleId="fn-ref">
    <w:name w:val="fn-ref"/>
    <w:basedOn w:val="Domylnaczcionkaakapitu"/>
    <w:rsid w:val="003232E6"/>
  </w:style>
  <w:style w:type="paragraph" w:customStyle="1" w:styleId="text-justify">
    <w:name w:val="text-justify"/>
    <w:basedOn w:val="Normalny"/>
    <w:rsid w:val="003232E6"/>
    <w:pPr>
      <w:spacing w:before="100" w:beforeAutospacing="1" w:after="100" w:afterAutospacing="1" w:line="240" w:lineRule="auto"/>
      <w:jc w:val="left"/>
    </w:pPr>
    <w:rPr>
      <w:rFonts w:eastAsia="Times New Roman" w:cs="Times New Roman"/>
      <w:szCs w:val="24"/>
      <w:lang w:eastAsia="pl-PL"/>
    </w:rPr>
  </w:style>
  <w:style w:type="table" w:styleId="Tabelasiatki5ciemnaakcent1">
    <w:name w:val="Grid Table 5 Dark Accent 1"/>
    <w:basedOn w:val="Standardowy"/>
    <w:uiPriority w:val="50"/>
    <w:rsid w:val="00AF501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Tekstzastpczy">
    <w:name w:val="Placeholder Text"/>
    <w:basedOn w:val="Domylnaczcionkaakapitu"/>
    <w:uiPriority w:val="99"/>
    <w:semiHidden/>
    <w:rsid w:val="00CE7408"/>
    <w:rPr>
      <w:color w:val="808080"/>
    </w:rPr>
  </w:style>
  <w:style w:type="character" w:customStyle="1" w:styleId="Mocnowyrniony">
    <w:name w:val="Mocno wyróżniony"/>
    <w:rsid w:val="00C441D5"/>
    <w:rPr>
      <w:b/>
      <w:bCs/>
    </w:rPr>
  </w:style>
  <w:style w:type="table" w:styleId="Tabelasiatki5ciemnaakcent5">
    <w:name w:val="Grid Table 5 Dark Accent 5"/>
    <w:basedOn w:val="Standardowy"/>
    <w:uiPriority w:val="50"/>
    <w:rsid w:val="00D031E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Zwykytekst">
    <w:name w:val="Plain Text"/>
    <w:basedOn w:val="Normalny"/>
    <w:link w:val="ZwykytekstZnak"/>
    <w:uiPriority w:val="99"/>
    <w:semiHidden/>
    <w:unhideWhenUsed/>
    <w:rsid w:val="0070495C"/>
    <w:pPr>
      <w:spacing w:line="240" w:lineRule="auto"/>
      <w:jc w:val="left"/>
    </w:pPr>
    <w:rPr>
      <w:rFonts w:ascii="Calibri" w:hAnsi="Calibri"/>
      <w:szCs w:val="21"/>
    </w:rPr>
  </w:style>
  <w:style w:type="character" w:customStyle="1" w:styleId="ZwykytekstZnak">
    <w:name w:val="Zwykły tekst Znak"/>
    <w:basedOn w:val="Domylnaczcionkaakapitu"/>
    <w:link w:val="Zwykytekst"/>
    <w:uiPriority w:val="99"/>
    <w:semiHidden/>
    <w:rsid w:val="0070495C"/>
    <w:rPr>
      <w:rFonts w:ascii="Calibri" w:hAnsi="Calibri"/>
      <w:szCs w:val="21"/>
    </w:rPr>
  </w:style>
  <w:style w:type="character" w:customStyle="1" w:styleId="dane1">
    <w:name w:val="dane1"/>
    <w:basedOn w:val="Domylnaczcionkaakapitu"/>
    <w:rsid w:val="00E80394"/>
    <w:rPr>
      <w:color w:val="0000CD"/>
    </w:rPr>
  </w:style>
  <w:style w:type="table" w:styleId="Tabelasiatki4akcent5">
    <w:name w:val="Grid Table 4 Accent 5"/>
    <w:basedOn w:val="Standardowy"/>
    <w:uiPriority w:val="49"/>
    <w:rsid w:val="0097722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Zwykatabela3">
    <w:name w:val="Plain Table 3"/>
    <w:basedOn w:val="Standardowy"/>
    <w:uiPriority w:val="43"/>
    <w:rsid w:val="0097722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UnresolvedMention">
    <w:name w:val="Unresolved Mention"/>
    <w:basedOn w:val="Domylnaczcionkaakapitu"/>
    <w:uiPriority w:val="99"/>
    <w:semiHidden/>
    <w:unhideWhenUsed/>
    <w:rsid w:val="00A5203C"/>
    <w:rPr>
      <w:color w:val="808080"/>
      <w:shd w:val="clear" w:color="auto" w:fill="E6E6E6"/>
    </w:rPr>
  </w:style>
  <w:style w:type="paragraph" w:styleId="NormalnyWeb">
    <w:name w:val="Normal (Web)"/>
    <w:basedOn w:val="Normalny"/>
    <w:uiPriority w:val="99"/>
    <w:semiHidden/>
    <w:unhideWhenUsed/>
    <w:rsid w:val="00F52644"/>
    <w:pPr>
      <w:spacing w:before="100" w:beforeAutospacing="1" w:after="100" w:afterAutospacing="1" w:line="240" w:lineRule="auto"/>
      <w:jc w:val="left"/>
    </w:pPr>
    <w:rPr>
      <w:rFonts w:eastAsia="Times New Roman" w:cs="Times New Roman"/>
      <w:sz w:val="24"/>
      <w:szCs w:val="24"/>
      <w:lang w:eastAsia="pl-PL"/>
    </w:rPr>
  </w:style>
  <w:style w:type="character" w:customStyle="1" w:styleId="AkapitzlistZnak">
    <w:name w:val="Akapit z listą Znak"/>
    <w:aliases w:val="Numerowanie Znak,Akapit z listą BS Znak,Kolorowa lista — akcent 11 Znak"/>
    <w:link w:val="Akapitzlist"/>
    <w:uiPriority w:val="34"/>
    <w:rsid w:val="00442434"/>
    <w:rPr>
      <w:rFonts w:ascii="Times New Roman" w:hAnsi="Times New Roman"/>
    </w:rPr>
  </w:style>
  <w:style w:type="paragraph" w:customStyle="1" w:styleId="Akapitzlist1">
    <w:name w:val="Akapit z listą1"/>
    <w:basedOn w:val="Normalny"/>
    <w:rsid w:val="00581169"/>
    <w:pPr>
      <w:suppressAutoHyphens/>
      <w:spacing w:line="240" w:lineRule="auto"/>
      <w:ind w:left="720"/>
      <w:jc w:val="left"/>
    </w:pPr>
    <w:rPr>
      <w:rFonts w:eastAsia="SimSun" w:cs="Mangal"/>
      <w:kern w:val="1"/>
      <w:sz w:val="24"/>
      <w:szCs w:val="24"/>
      <w:lang w:eastAsia="zh-CN" w:bidi="hi-IN"/>
    </w:rPr>
  </w:style>
  <w:style w:type="character" w:customStyle="1" w:styleId="StopkaZnak1">
    <w:name w:val="Stopka Znak1"/>
    <w:basedOn w:val="Domylnaczcionkaakapitu"/>
    <w:locked/>
    <w:rsid w:val="00314880"/>
    <w:rPr>
      <w:rFonts w:ascii="Times New Roman" w:eastAsia="SimSun" w:hAnsi="Times New Roman" w:cs="Times New Roman"/>
      <w:sz w:val="24"/>
      <w:szCs w:val="24"/>
      <w:lang w:eastAsia="zh-CN"/>
    </w:rPr>
  </w:style>
  <w:style w:type="character" w:customStyle="1" w:styleId="Nagwek3Znak">
    <w:name w:val="Nagłówek 3 Znak"/>
    <w:basedOn w:val="Domylnaczcionkaakapitu"/>
    <w:link w:val="Nagwek3"/>
    <w:uiPriority w:val="9"/>
    <w:rsid w:val="000A63EE"/>
    <w:rPr>
      <w:rFonts w:asciiTheme="majorHAnsi" w:eastAsiaTheme="majorEastAsia" w:hAnsiTheme="majorHAnsi" w:cstheme="majorBidi"/>
      <w:color w:val="243F60" w:themeColor="accent1" w:themeShade="7F"/>
      <w:sz w:val="24"/>
      <w:szCs w:val="24"/>
    </w:rPr>
  </w:style>
  <w:style w:type="character" w:customStyle="1" w:styleId="ng-binding">
    <w:name w:val="ng-binding"/>
    <w:basedOn w:val="Domylnaczcionkaakapitu"/>
    <w:rsid w:val="000A63EE"/>
  </w:style>
  <w:style w:type="character" w:customStyle="1" w:styleId="ng-scope">
    <w:name w:val="ng-scope"/>
    <w:basedOn w:val="Domylnaczcionkaakapitu"/>
    <w:rsid w:val="000A63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977951">
      <w:bodyDiv w:val="1"/>
      <w:marLeft w:val="0"/>
      <w:marRight w:val="0"/>
      <w:marTop w:val="0"/>
      <w:marBottom w:val="0"/>
      <w:divBdr>
        <w:top w:val="none" w:sz="0" w:space="0" w:color="auto"/>
        <w:left w:val="none" w:sz="0" w:space="0" w:color="auto"/>
        <w:bottom w:val="none" w:sz="0" w:space="0" w:color="auto"/>
        <w:right w:val="none" w:sz="0" w:space="0" w:color="auto"/>
      </w:divBdr>
    </w:div>
    <w:div w:id="116223961">
      <w:bodyDiv w:val="1"/>
      <w:marLeft w:val="0"/>
      <w:marRight w:val="0"/>
      <w:marTop w:val="0"/>
      <w:marBottom w:val="0"/>
      <w:divBdr>
        <w:top w:val="none" w:sz="0" w:space="0" w:color="auto"/>
        <w:left w:val="none" w:sz="0" w:space="0" w:color="auto"/>
        <w:bottom w:val="none" w:sz="0" w:space="0" w:color="auto"/>
        <w:right w:val="none" w:sz="0" w:space="0" w:color="auto"/>
      </w:divBdr>
    </w:div>
    <w:div w:id="170266012">
      <w:bodyDiv w:val="1"/>
      <w:marLeft w:val="0"/>
      <w:marRight w:val="0"/>
      <w:marTop w:val="0"/>
      <w:marBottom w:val="0"/>
      <w:divBdr>
        <w:top w:val="none" w:sz="0" w:space="0" w:color="auto"/>
        <w:left w:val="none" w:sz="0" w:space="0" w:color="auto"/>
        <w:bottom w:val="none" w:sz="0" w:space="0" w:color="auto"/>
        <w:right w:val="none" w:sz="0" w:space="0" w:color="auto"/>
      </w:divBdr>
    </w:div>
    <w:div w:id="188109240">
      <w:bodyDiv w:val="1"/>
      <w:marLeft w:val="0"/>
      <w:marRight w:val="0"/>
      <w:marTop w:val="0"/>
      <w:marBottom w:val="0"/>
      <w:divBdr>
        <w:top w:val="none" w:sz="0" w:space="0" w:color="auto"/>
        <w:left w:val="none" w:sz="0" w:space="0" w:color="auto"/>
        <w:bottom w:val="none" w:sz="0" w:space="0" w:color="auto"/>
        <w:right w:val="none" w:sz="0" w:space="0" w:color="auto"/>
      </w:divBdr>
    </w:div>
    <w:div w:id="303512787">
      <w:bodyDiv w:val="1"/>
      <w:marLeft w:val="0"/>
      <w:marRight w:val="0"/>
      <w:marTop w:val="0"/>
      <w:marBottom w:val="0"/>
      <w:divBdr>
        <w:top w:val="none" w:sz="0" w:space="0" w:color="auto"/>
        <w:left w:val="none" w:sz="0" w:space="0" w:color="auto"/>
        <w:bottom w:val="none" w:sz="0" w:space="0" w:color="auto"/>
        <w:right w:val="none" w:sz="0" w:space="0" w:color="auto"/>
      </w:divBdr>
    </w:div>
    <w:div w:id="307243569">
      <w:bodyDiv w:val="1"/>
      <w:marLeft w:val="0"/>
      <w:marRight w:val="0"/>
      <w:marTop w:val="0"/>
      <w:marBottom w:val="0"/>
      <w:divBdr>
        <w:top w:val="none" w:sz="0" w:space="0" w:color="auto"/>
        <w:left w:val="none" w:sz="0" w:space="0" w:color="auto"/>
        <w:bottom w:val="none" w:sz="0" w:space="0" w:color="auto"/>
        <w:right w:val="none" w:sz="0" w:space="0" w:color="auto"/>
      </w:divBdr>
    </w:div>
    <w:div w:id="310600649">
      <w:bodyDiv w:val="1"/>
      <w:marLeft w:val="0"/>
      <w:marRight w:val="0"/>
      <w:marTop w:val="0"/>
      <w:marBottom w:val="0"/>
      <w:divBdr>
        <w:top w:val="none" w:sz="0" w:space="0" w:color="auto"/>
        <w:left w:val="none" w:sz="0" w:space="0" w:color="auto"/>
        <w:bottom w:val="none" w:sz="0" w:space="0" w:color="auto"/>
        <w:right w:val="none" w:sz="0" w:space="0" w:color="auto"/>
      </w:divBdr>
    </w:div>
    <w:div w:id="345909062">
      <w:bodyDiv w:val="1"/>
      <w:marLeft w:val="0"/>
      <w:marRight w:val="0"/>
      <w:marTop w:val="0"/>
      <w:marBottom w:val="0"/>
      <w:divBdr>
        <w:top w:val="none" w:sz="0" w:space="0" w:color="auto"/>
        <w:left w:val="none" w:sz="0" w:space="0" w:color="auto"/>
        <w:bottom w:val="none" w:sz="0" w:space="0" w:color="auto"/>
        <w:right w:val="none" w:sz="0" w:space="0" w:color="auto"/>
      </w:divBdr>
    </w:div>
    <w:div w:id="412312753">
      <w:bodyDiv w:val="1"/>
      <w:marLeft w:val="0"/>
      <w:marRight w:val="0"/>
      <w:marTop w:val="0"/>
      <w:marBottom w:val="0"/>
      <w:divBdr>
        <w:top w:val="none" w:sz="0" w:space="0" w:color="auto"/>
        <w:left w:val="none" w:sz="0" w:space="0" w:color="auto"/>
        <w:bottom w:val="none" w:sz="0" w:space="0" w:color="auto"/>
        <w:right w:val="none" w:sz="0" w:space="0" w:color="auto"/>
      </w:divBdr>
      <w:divsChild>
        <w:div w:id="4403500">
          <w:marLeft w:val="0"/>
          <w:marRight w:val="0"/>
          <w:marTop w:val="0"/>
          <w:marBottom w:val="0"/>
          <w:divBdr>
            <w:top w:val="none" w:sz="0" w:space="0" w:color="auto"/>
            <w:left w:val="none" w:sz="0" w:space="0" w:color="auto"/>
            <w:bottom w:val="none" w:sz="0" w:space="0" w:color="auto"/>
            <w:right w:val="none" w:sz="0" w:space="0" w:color="auto"/>
          </w:divBdr>
        </w:div>
        <w:div w:id="80880785">
          <w:marLeft w:val="0"/>
          <w:marRight w:val="0"/>
          <w:marTop w:val="0"/>
          <w:marBottom w:val="0"/>
          <w:divBdr>
            <w:top w:val="none" w:sz="0" w:space="0" w:color="auto"/>
            <w:left w:val="none" w:sz="0" w:space="0" w:color="auto"/>
            <w:bottom w:val="none" w:sz="0" w:space="0" w:color="auto"/>
            <w:right w:val="none" w:sz="0" w:space="0" w:color="auto"/>
          </w:divBdr>
        </w:div>
        <w:div w:id="184095887">
          <w:marLeft w:val="0"/>
          <w:marRight w:val="0"/>
          <w:marTop w:val="0"/>
          <w:marBottom w:val="0"/>
          <w:divBdr>
            <w:top w:val="none" w:sz="0" w:space="0" w:color="auto"/>
            <w:left w:val="none" w:sz="0" w:space="0" w:color="auto"/>
            <w:bottom w:val="none" w:sz="0" w:space="0" w:color="auto"/>
            <w:right w:val="none" w:sz="0" w:space="0" w:color="auto"/>
          </w:divBdr>
        </w:div>
        <w:div w:id="227149645">
          <w:marLeft w:val="0"/>
          <w:marRight w:val="0"/>
          <w:marTop w:val="0"/>
          <w:marBottom w:val="0"/>
          <w:divBdr>
            <w:top w:val="none" w:sz="0" w:space="0" w:color="auto"/>
            <w:left w:val="none" w:sz="0" w:space="0" w:color="auto"/>
            <w:bottom w:val="none" w:sz="0" w:space="0" w:color="auto"/>
            <w:right w:val="none" w:sz="0" w:space="0" w:color="auto"/>
          </w:divBdr>
        </w:div>
        <w:div w:id="239292682">
          <w:marLeft w:val="0"/>
          <w:marRight w:val="0"/>
          <w:marTop w:val="0"/>
          <w:marBottom w:val="0"/>
          <w:divBdr>
            <w:top w:val="none" w:sz="0" w:space="0" w:color="auto"/>
            <w:left w:val="none" w:sz="0" w:space="0" w:color="auto"/>
            <w:bottom w:val="none" w:sz="0" w:space="0" w:color="auto"/>
            <w:right w:val="none" w:sz="0" w:space="0" w:color="auto"/>
          </w:divBdr>
        </w:div>
        <w:div w:id="278538248">
          <w:marLeft w:val="0"/>
          <w:marRight w:val="0"/>
          <w:marTop w:val="0"/>
          <w:marBottom w:val="0"/>
          <w:divBdr>
            <w:top w:val="none" w:sz="0" w:space="0" w:color="auto"/>
            <w:left w:val="none" w:sz="0" w:space="0" w:color="auto"/>
            <w:bottom w:val="none" w:sz="0" w:space="0" w:color="auto"/>
            <w:right w:val="none" w:sz="0" w:space="0" w:color="auto"/>
          </w:divBdr>
        </w:div>
        <w:div w:id="321585557">
          <w:marLeft w:val="0"/>
          <w:marRight w:val="0"/>
          <w:marTop w:val="0"/>
          <w:marBottom w:val="0"/>
          <w:divBdr>
            <w:top w:val="none" w:sz="0" w:space="0" w:color="auto"/>
            <w:left w:val="none" w:sz="0" w:space="0" w:color="auto"/>
            <w:bottom w:val="none" w:sz="0" w:space="0" w:color="auto"/>
            <w:right w:val="none" w:sz="0" w:space="0" w:color="auto"/>
          </w:divBdr>
        </w:div>
        <w:div w:id="321784442">
          <w:marLeft w:val="0"/>
          <w:marRight w:val="0"/>
          <w:marTop w:val="0"/>
          <w:marBottom w:val="0"/>
          <w:divBdr>
            <w:top w:val="none" w:sz="0" w:space="0" w:color="auto"/>
            <w:left w:val="none" w:sz="0" w:space="0" w:color="auto"/>
            <w:bottom w:val="none" w:sz="0" w:space="0" w:color="auto"/>
            <w:right w:val="none" w:sz="0" w:space="0" w:color="auto"/>
          </w:divBdr>
        </w:div>
        <w:div w:id="345980657">
          <w:marLeft w:val="0"/>
          <w:marRight w:val="0"/>
          <w:marTop w:val="0"/>
          <w:marBottom w:val="0"/>
          <w:divBdr>
            <w:top w:val="none" w:sz="0" w:space="0" w:color="auto"/>
            <w:left w:val="none" w:sz="0" w:space="0" w:color="auto"/>
            <w:bottom w:val="none" w:sz="0" w:space="0" w:color="auto"/>
            <w:right w:val="none" w:sz="0" w:space="0" w:color="auto"/>
          </w:divBdr>
        </w:div>
        <w:div w:id="347680172">
          <w:marLeft w:val="0"/>
          <w:marRight w:val="0"/>
          <w:marTop w:val="0"/>
          <w:marBottom w:val="0"/>
          <w:divBdr>
            <w:top w:val="none" w:sz="0" w:space="0" w:color="auto"/>
            <w:left w:val="none" w:sz="0" w:space="0" w:color="auto"/>
            <w:bottom w:val="none" w:sz="0" w:space="0" w:color="auto"/>
            <w:right w:val="none" w:sz="0" w:space="0" w:color="auto"/>
          </w:divBdr>
        </w:div>
        <w:div w:id="408239416">
          <w:marLeft w:val="0"/>
          <w:marRight w:val="0"/>
          <w:marTop w:val="0"/>
          <w:marBottom w:val="0"/>
          <w:divBdr>
            <w:top w:val="none" w:sz="0" w:space="0" w:color="auto"/>
            <w:left w:val="none" w:sz="0" w:space="0" w:color="auto"/>
            <w:bottom w:val="none" w:sz="0" w:space="0" w:color="auto"/>
            <w:right w:val="none" w:sz="0" w:space="0" w:color="auto"/>
          </w:divBdr>
        </w:div>
        <w:div w:id="463087546">
          <w:marLeft w:val="0"/>
          <w:marRight w:val="0"/>
          <w:marTop w:val="0"/>
          <w:marBottom w:val="0"/>
          <w:divBdr>
            <w:top w:val="none" w:sz="0" w:space="0" w:color="auto"/>
            <w:left w:val="none" w:sz="0" w:space="0" w:color="auto"/>
            <w:bottom w:val="none" w:sz="0" w:space="0" w:color="auto"/>
            <w:right w:val="none" w:sz="0" w:space="0" w:color="auto"/>
          </w:divBdr>
        </w:div>
        <w:div w:id="488248463">
          <w:marLeft w:val="0"/>
          <w:marRight w:val="0"/>
          <w:marTop w:val="0"/>
          <w:marBottom w:val="0"/>
          <w:divBdr>
            <w:top w:val="none" w:sz="0" w:space="0" w:color="auto"/>
            <w:left w:val="none" w:sz="0" w:space="0" w:color="auto"/>
            <w:bottom w:val="none" w:sz="0" w:space="0" w:color="auto"/>
            <w:right w:val="none" w:sz="0" w:space="0" w:color="auto"/>
          </w:divBdr>
        </w:div>
        <w:div w:id="585697754">
          <w:marLeft w:val="0"/>
          <w:marRight w:val="0"/>
          <w:marTop w:val="0"/>
          <w:marBottom w:val="0"/>
          <w:divBdr>
            <w:top w:val="none" w:sz="0" w:space="0" w:color="auto"/>
            <w:left w:val="none" w:sz="0" w:space="0" w:color="auto"/>
            <w:bottom w:val="none" w:sz="0" w:space="0" w:color="auto"/>
            <w:right w:val="none" w:sz="0" w:space="0" w:color="auto"/>
          </w:divBdr>
        </w:div>
        <w:div w:id="590284728">
          <w:marLeft w:val="0"/>
          <w:marRight w:val="0"/>
          <w:marTop w:val="0"/>
          <w:marBottom w:val="0"/>
          <w:divBdr>
            <w:top w:val="none" w:sz="0" w:space="0" w:color="auto"/>
            <w:left w:val="none" w:sz="0" w:space="0" w:color="auto"/>
            <w:bottom w:val="none" w:sz="0" w:space="0" w:color="auto"/>
            <w:right w:val="none" w:sz="0" w:space="0" w:color="auto"/>
          </w:divBdr>
        </w:div>
        <w:div w:id="593057532">
          <w:marLeft w:val="0"/>
          <w:marRight w:val="0"/>
          <w:marTop w:val="0"/>
          <w:marBottom w:val="0"/>
          <w:divBdr>
            <w:top w:val="none" w:sz="0" w:space="0" w:color="auto"/>
            <w:left w:val="none" w:sz="0" w:space="0" w:color="auto"/>
            <w:bottom w:val="none" w:sz="0" w:space="0" w:color="auto"/>
            <w:right w:val="none" w:sz="0" w:space="0" w:color="auto"/>
          </w:divBdr>
        </w:div>
        <w:div w:id="602229753">
          <w:marLeft w:val="0"/>
          <w:marRight w:val="0"/>
          <w:marTop w:val="0"/>
          <w:marBottom w:val="0"/>
          <w:divBdr>
            <w:top w:val="none" w:sz="0" w:space="0" w:color="auto"/>
            <w:left w:val="none" w:sz="0" w:space="0" w:color="auto"/>
            <w:bottom w:val="none" w:sz="0" w:space="0" w:color="auto"/>
            <w:right w:val="none" w:sz="0" w:space="0" w:color="auto"/>
          </w:divBdr>
        </w:div>
        <w:div w:id="748314148">
          <w:marLeft w:val="0"/>
          <w:marRight w:val="0"/>
          <w:marTop w:val="0"/>
          <w:marBottom w:val="0"/>
          <w:divBdr>
            <w:top w:val="none" w:sz="0" w:space="0" w:color="auto"/>
            <w:left w:val="none" w:sz="0" w:space="0" w:color="auto"/>
            <w:bottom w:val="none" w:sz="0" w:space="0" w:color="auto"/>
            <w:right w:val="none" w:sz="0" w:space="0" w:color="auto"/>
          </w:divBdr>
        </w:div>
        <w:div w:id="799686111">
          <w:marLeft w:val="0"/>
          <w:marRight w:val="0"/>
          <w:marTop w:val="0"/>
          <w:marBottom w:val="0"/>
          <w:divBdr>
            <w:top w:val="none" w:sz="0" w:space="0" w:color="auto"/>
            <w:left w:val="none" w:sz="0" w:space="0" w:color="auto"/>
            <w:bottom w:val="none" w:sz="0" w:space="0" w:color="auto"/>
            <w:right w:val="none" w:sz="0" w:space="0" w:color="auto"/>
          </w:divBdr>
        </w:div>
        <w:div w:id="802964181">
          <w:marLeft w:val="0"/>
          <w:marRight w:val="0"/>
          <w:marTop w:val="0"/>
          <w:marBottom w:val="0"/>
          <w:divBdr>
            <w:top w:val="none" w:sz="0" w:space="0" w:color="auto"/>
            <w:left w:val="none" w:sz="0" w:space="0" w:color="auto"/>
            <w:bottom w:val="none" w:sz="0" w:space="0" w:color="auto"/>
            <w:right w:val="none" w:sz="0" w:space="0" w:color="auto"/>
          </w:divBdr>
        </w:div>
        <w:div w:id="806628001">
          <w:marLeft w:val="0"/>
          <w:marRight w:val="0"/>
          <w:marTop w:val="0"/>
          <w:marBottom w:val="0"/>
          <w:divBdr>
            <w:top w:val="none" w:sz="0" w:space="0" w:color="auto"/>
            <w:left w:val="none" w:sz="0" w:space="0" w:color="auto"/>
            <w:bottom w:val="none" w:sz="0" w:space="0" w:color="auto"/>
            <w:right w:val="none" w:sz="0" w:space="0" w:color="auto"/>
          </w:divBdr>
        </w:div>
        <w:div w:id="812216721">
          <w:marLeft w:val="0"/>
          <w:marRight w:val="0"/>
          <w:marTop w:val="0"/>
          <w:marBottom w:val="0"/>
          <w:divBdr>
            <w:top w:val="none" w:sz="0" w:space="0" w:color="auto"/>
            <w:left w:val="none" w:sz="0" w:space="0" w:color="auto"/>
            <w:bottom w:val="none" w:sz="0" w:space="0" w:color="auto"/>
            <w:right w:val="none" w:sz="0" w:space="0" w:color="auto"/>
          </w:divBdr>
        </w:div>
        <w:div w:id="813256366">
          <w:marLeft w:val="0"/>
          <w:marRight w:val="0"/>
          <w:marTop w:val="0"/>
          <w:marBottom w:val="0"/>
          <w:divBdr>
            <w:top w:val="none" w:sz="0" w:space="0" w:color="auto"/>
            <w:left w:val="none" w:sz="0" w:space="0" w:color="auto"/>
            <w:bottom w:val="none" w:sz="0" w:space="0" w:color="auto"/>
            <w:right w:val="none" w:sz="0" w:space="0" w:color="auto"/>
          </w:divBdr>
        </w:div>
        <w:div w:id="843980638">
          <w:marLeft w:val="0"/>
          <w:marRight w:val="0"/>
          <w:marTop w:val="0"/>
          <w:marBottom w:val="0"/>
          <w:divBdr>
            <w:top w:val="none" w:sz="0" w:space="0" w:color="auto"/>
            <w:left w:val="none" w:sz="0" w:space="0" w:color="auto"/>
            <w:bottom w:val="none" w:sz="0" w:space="0" w:color="auto"/>
            <w:right w:val="none" w:sz="0" w:space="0" w:color="auto"/>
          </w:divBdr>
        </w:div>
        <w:div w:id="871842314">
          <w:marLeft w:val="0"/>
          <w:marRight w:val="0"/>
          <w:marTop w:val="0"/>
          <w:marBottom w:val="0"/>
          <w:divBdr>
            <w:top w:val="none" w:sz="0" w:space="0" w:color="auto"/>
            <w:left w:val="none" w:sz="0" w:space="0" w:color="auto"/>
            <w:bottom w:val="none" w:sz="0" w:space="0" w:color="auto"/>
            <w:right w:val="none" w:sz="0" w:space="0" w:color="auto"/>
          </w:divBdr>
        </w:div>
        <w:div w:id="881213474">
          <w:marLeft w:val="0"/>
          <w:marRight w:val="0"/>
          <w:marTop w:val="0"/>
          <w:marBottom w:val="0"/>
          <w:divBdr>
            <w:top w:val="none" w:sz="0" w:space="0" w:color="auto"/>
            <w:left w:val="none" w:sz="0" w:space="0" w:color="auto"/>
            <w:bottom w:val="none" w:sz="0" w:space="0" w:color="auto"/>
            <w:right w:val="none" w:sz="0" w:space="0" w:color="auto"/>
          </w:divBdr>
        </w:div>
        <w:div w:id="923732083">
          <w:marLeft w:val="0"/>
          <w:marRight w:val="0"/>
          <w:marTop w:val="0"/>
          <w:marBottom w:val="0"/>
          <w:divBdr>
            <w:top w:val="none" w:sz="0" w:space="0" w:color="auto"/>
            <w:left w:val="none" w:sz="0" w:space="0" w:color="auto"/>
            <w:bottom w:val="none" w:sz="0" w:space="0" w:color="auto"/>
            <w:right w:val="none" w:sz="0" w:space="0" w:color="auto"/>
          </w:divBdr>
        </w:div>
        <w:div w:id="996227392">
          <w:marLeft w:val="0"/>
          <w:marRight w:val="0"/>
          <w:marTop w:val="0"/>
          <w:marBottom w:val="0"/>
          <w:divBdr>
            <w:top w:val="none" w:sz="0" w:space="0" w:color="auto"/>
            <w:left w:val="none" w:sz="0" w:space="0" w:color="auto"/>
            <w:bottom w:val="none" w:sz="0" w:space="0" w:color="auto"/>
            <w:right w:val="none" w:sz="0" w:space="0" w:color="auto"/>
          </w:divBdr>
        </w:div>
        <w:div w:id="999969622">
          <w:marLeft w:val="0"/>
          <w:marRight w:val="0"/>
          <w:marTop w:val="0"/>
          <w:marBottom w:val="0"/>
          <w:divBdr>
            <w:top w:val="none" w:sz="0" w:space="0" w:color="auto"/>
            <w:left w:val="none" w:sz="0" w:space="0" w:color="auto"/>
            <w:bottom w:val="none" w:sz="0" w:space="0" w:color="auto"/>
            <w:right w:val="none" w:sz="0" w:space="0" w:color="auto"/>
          </w:divBdr>
        </w:div>
        <w:div w:id="1001393639">
          <w:marLeft w:val="0"/>
          <w:marRight w:val="0"/>
          <w:marTop w:val="0"/>
          <w:marBottom w:val="0"/>
          <w:divBdr>
            <w:top w:val="none" w:sz="0" w:space="0" w:color="auto"/>
            <w:left w:val="none" w:sz="0" w:space="0" w:color="auto"/>
            <w:bottom w:val="none" w:sz="0" w:space="0" w:color="auto"/>
            <w:right w:val="none" w:sz="0" w:space="0" w:color="auto"/>
          </w:divBdr>
        </w:div>
        <w:div w:id="1093938343">
          <w:marLeft w:val="0"/>
          <w:marRight w:val="0"/>
          <w:marTop w:val="0"/>
          <w:marBottom w:val="0"/>
          <w:divBdr>
            <w:top w:val="none" w:sz="0" w:space="0" w:color="auto"/>
            <w:left w:val="none" w:sz="0" w:space="0" w:color="auto"/>
            <w:bottom w:val="none" w:sz="0" w:space="0" w:color="auto"/>
            <w:right w:val="none" w:sz="0" w:space="0" w:color="auto"/>
          </w:divBdr>
        </w:div>
        <w:div w:id="1135295036">
          <w:marLeft w:val="0"/>
          <w:marRight w:val="0"/>
          <w:marTop w:val="0"/>
          <w:marBottom w:val="0"/>
          <w:divBdr>
            <w:top w:val="none" w:sz="0" w:space="0" w:color="auto"/>
            <w:left w:val="none" w:sz="0" w:space="0" w:color="auto"/>
            <w:bottom w:val="none" w:sz="0" w:space="0" w:color="auto"/>
            <w:right w:val="none" w:sz="0" w:space="0" w:color="auto"/>
          </w:divBdr>
        </w:div>
        <w:div w:id="1199584469">
          <w:marLeft w:val="0"/>
          <w:marRight w:val="0"/>
          <w:marTop w:val="0"/>
          <w:marBottom w:val="0"/>
          <w:divBdr>
            <w:top w:val="none" w:sz="0" w:space="0" w:color="auto"/>
            <w:left w:val="none" w:sz="0" w:space="0" w:color="auto"/>
            <w:bottom w:val="none" w:sz="0" w:space="0" w:color="auto"/>
            <w:right w:val="none" w:sz="0" w:space="0" w:color="auto"/>
          </w:divBdr>
        </w:div>
        <w:div w:id="1339574081">
          <w:marLeft w:val="0"/>
          <w:marRight w:val="0"/>
          <w:marTop w:val="0"/>
          <w:marBottom w:val="0"/>
          <w:divBdr>
            <w:top w:val="none" w:sz="0" w:space="0" w:color="auto"/>
            <w:left w:val="none" w:sz="0" w:space="0" w:color="auto"/>
            <w:bottom w:val="none" w:sz="0" w:space="0" w:color="auto"/>
            <w:right w:val="none" w:sz="0" w:space="0" w:color="auto"/>
          </w:divBdr>
        </w:div>
        <w:div w:id="1544362916">
          <w:marLeft w:val="0"/>
          <w:marRight w:val="0"/>
          <w:marTop w:val="0"/>
          <w:marBottom w:val="0"/>
          <w:divBdr>
            <w:top w:val="none" w:sz="0" w:space="0" w:color="auto"/>
            <w:left w:val="none" w:sz="0" w:space="0" w:color="auto"/>
            <w:bottom w:val="none" w:sz="0" w:space="0" w:color="auto"/>
            <w:right w:val="none" w:sz="0" w:space="0" w:color="auto"/>
          </w:divBdr>
        </w:div>
        <w:div w:id="1564830217">
          <w:marLeft w:val="0"/>
          <w:marRight w:val="0"/>
          <w:marTop w:val="0"/>
          <w:marBottom w:val="0"/>
          <w:divBdr>
            <w:top w:val="none" w:sz="0" w:space="0" w:color="auto"/>
            <w:left w:val="none" w:sz="0" w:space="0" w:color="auto"/>
            <w:bottom w:val="none" w:sz="0" w:space="0" w:color="auto"/>
            <w:right w:val="none" w:sz="0" w:space="0" w:color="auto"/>
          </w:divBdr>
        </w:div>
        <w:div w:id="1643583056">
          <w:marLeft w:val="0"/>
          <w:marRight w:val="0"/>
          <w:marTop w:val="0"/>
          <w:marBottom w:val="0"/>
          <w:divBdr>
            <w:top w:val="none" w:sz="0" w:space="0" w:color="auto"/>
            <w:left w:val="none" w:sz="0" w:space="0" w:color="auto"/>
            <w:bottom w:val="none" w:sz="0" w:space="0" w:color="auto"/>
            <w:right w:val="none" w:sz="0" w:space="0" w:color="auto"/>
          </w:divBdr>
        </w:div>
        <w:div w:id="1657145132">
          <w:marLeft w:val="0"/>
          <w:marRight w:val="0"/>
          <w:marTop w:val="0"/>
          <w:marBottom w:val="0"/>
          <w:divBdr>
            <w:top w:val="none" w:sz="0" w:space="0" w:color="auto"/>
            <w:left w:val="none" w:sz="0" w:space="0" w:color="auto"/>
            <w:bottom w:val="none" w:sz="0" w:space="0" w:color="auto"/>
            <w:right w:val="none" w:sz="0" w:space="0" w:color="auto"/>
          </w:divBdr>
        </w:div>
        <w:div w:id="1659266543">
          <w:marLeft w:val="0"/>
          <w:marRight w:val="0"/>
          <w:marTop w:val="0"/>
          <w:marBottom w:val="0"/>
          <w:divBdr>
            <w:top w:val="none" w:sz="0" w:space="0" w:color="auto"/>
            <w:left w:val="none" w:sz="0" w:space="0" w:color="auto"/>
            <w:bottom w:val="none" w:sz="0" w:space="0" w:color="auto"/>
            <w:right w:val="none" w:sz="0" w:space="0" w:color="auto"/>
          </w:divBdr>
        </w:div>
        <w:div w:id="1660452655">
          <w:marLeft w:val="0"/>
          <w:marRight w:val="0"/>
          <w:marTop w:val="0"/>
          <w:marBottom w:val="0"/>
          <w:divBdr>
            <w:top w:val="none" w:sz="0" w:space="0" w:color="auto"/>
            <w:left w:val="none" w:sz="0" w:space="0" w:color="auto"/>
            <w:bottom w:val="none" w:sz="0" w:space="0" w:color="auto"/>
            <w:right w:val="none" w:sz="0" w:space="0" w:color="auto"/>
          </w:divBdr>
        </w:div>
        <w:div w:id="1712075773">
          <w:marLeft w:val="0"/>
          <w:marRight w:val="0"/>
          <w:marTop w:val="0"/>
          <w:marBottom w:val="0"/>
          <w:divBdr>
            <w:top w:val="none" w:sz="0" w:space="0" w:color="auto"/>
            <w:left w:val="none" w:sz="0" w:space="0" w:color="auto"/>
            <w:bottom w:val="none" w:sz="0" w:space="0" w:color="auto"/>
            <w:right w:val="none" w:sz="0" w:space="0" w:color="auto"/>
          </w:divBdr>
        </w:div>
        <w:div w:id="1777099087">
          <w:marLeft w:val="0"/>
          <w:marRight w:val="0"/>
          <w:marTop w:val="0"/>
          <w:marBottom w:val="0"/>
          <w:divBdr>
            <w:top w:val="none" w:sz="0" w:space="0" w:color="auto"/>
            <w:left w:val="none" w:sz="0" w:space="0" w:color="auto"/>
            <w:bottom w:val="none" w:sz="0" w:space="0" w:color="auto"/>
            <w:right w:val="none" w:sz="0" w:space="0" w:color="auto"/>
          </w:divBdr>
        </w:div>
        <w:div w:id="1811247526">
          <w:marLeft w:val="0"/>
          <w:marRight w:val="0"/>
          <w:marTop w:val="0"/>
          <w:marBottom w:val="0"/>
          <w:divBdr>
            <w:top w:val="none" w:sz="0" w:space="0" w:color="auto"/>
            <w:left w:val="none" w:sz="0" w:space="0" w:color="auto"/>
            <w:bottom w:val="none" w:sz="0" w:space="0" w:color="auto"/>
            <w:right w:val="none" w:sz="0" w:space="0" w:color="auto"/>
          </w:divBdr>
        </w:div>
        <w:div w:id="1821533760">
          <w:marLeft w:val="0"/>
          <w:marRight w:val="0"/>
          <w:marTop w:val="0"/>
          <w:marBottom w:val="0"/>
          <w:divBdr>
            <w:top w:val="none" w:sz="0" w:space="0" w:color="auto"/>
            <w:left w:val="none" w:sz="0" w:space="0" w:color="auto"/>
            <w:bottom w:val="none" w:sz="0" w:space="0" w:color="auto"/>
            <w:right w:val="none" w:sz="0" w:space="0" w:color="auto"/>
          </w:divBdr>
        </w:div>
        <w:div w:id="1869247040">
          <w:marLeft w:val="0"/>
          <w:marRight w:val="0"/>
          <w:marTop w:val="0"/>
          <w:marBottom w:val="0"/>
          <w:divBdr>
            <w:top w:val="none" w:sz="0" w:space="0" w:color="auto"/>
            <w:left w:val="none" w:sz="0" w:space="0" w:color="auto"/>
            <w:bottom w:val="none" w:sz="0" w:space="0" w:color="auto"/>
            <w:right w:val="none" w:sz="0" w:space="0" w:color="auto"/>
          </w:divBdr>
        </w:div>
        <w:div w:id="1970239241">
          <w:marLeft w:val="0"/>
          <w:marRight w:val="0"/>
          <w:marTop w:val="0"/>
          <w:marBottom w:val="0"/>
          <w:divBdr>
            <w:top w:val="none" w:sz="0" w:space="0" w:color="auto"/>
            <w:left w:val="none" w:sz="0" w:space="0" w:color="auto"/>
            <w:bottom w:val="none" w:sz="0" w:space="0" w:color="auto"/>
            <w:right w:val="none" w:sz="0" w:space="0" w:color="auto"/>
          </w:divBdr>
        </w:div>
        <w:div w:id="1998343223">
          <w:marLeft w:val="0"/>
          <w:marRight w:val="0"/>
          <w:marTop w:val="0"/>
          <w:marBottom w:val="0"/>
          <w:divBdr>
            <w:top w:val="none" w:sz="0" w:space="0" w:color="auto"/>
            <w:left w:val="none" w:sz="0" w:space="0" w:color="auto"/>
            <w:bottom w:val="none" w:sz="0" w:space="0" w:color="auto"/>
            <w:right w:val="none" w:sz="0" w:space="0" w:color="auto"/>
          </w:divBdr>
        </w:div>
        <w:div w:id="2061708536">
          <w:marLeft w:val="0"/>
          <w:marRight w:val="0"/>
          <w:marTop w:val="0"/>
          <w:marBottom w:val="0"/>
          <w:divBdr>
            <w:top w:val="none" w:sz="0" w:space="0" w:color="auto"/>
            <w:left w:val="none" w:sz="0" w:space="0" w:color="auto"/>
            <w:bottom w:val="none" w:sz="0" w:space="0" w:color="auto"/>
            <w:right w:val="none" w:sz="0" w:space="0" w:color="auto"/>
          </w:divBdr>
        </w:div>
        <w:div w:id="2108840840">
          <w:marLeft w:val="0"/>
          <w:marRight w:val="0"/>
          <w:marTop w:val="0"/>
          <w:marBottom w:val="0"/>
          <w:divBdr>
            <w:top w:val="none" w:sz="0" w:space="0" w:color="auto"/>
            <w:left w:val="none" w:sz="0" w:space="0" w:color="auto"/>
            <w:bottom w:val="none" w:sz="0" w:space="0" w:color="auto"/>
            <w:right w:val="none" w:sz="0" w:space="0" w:color="auto"/>
          </w:divBdr>
        </w:div>
      </w:divsChild>
    </w:div>
    <w:div w:id="475414214">
      <w:bodyDiv w:val="1"/>
      <w:marLeft w:val="0"/>
      <w:marRight w:val="0"/>
      <w:marTop w:val="0"/>
      <w:marBottom w:val="0"/>
      <w:divBdr>
        <w:top w:val="none" w:sz="0" w:space="0" w:color="auto"/>
        <w:left w:val="none" w:sz="0" w:space="0" w:color="auto"/>
        <w:bottom w:val="none" w:sz="0" w:space="0" w:color="auto"/>
        <w:right w:val="none" w:sz="0" w:space="0" w:color="auto"/>
      </w:divBdr>
    </w:div>
    <w:div w:id="512261390">
      <w:bodyDiv w:val="1"/>
      <w:marLeft w:val="0"/>
      <w:marRight w:val="0"/>
      <w:marTop w:val="0"/>
      <w:marBottom w:val="0"/>
      <w:divBdr>
        <w:top w:val="none" w:sz="0" w:space="0" w:color="auto"/>
        <w:left w:val="none" w:sz="0" w:space="0" w:color="auto"/>
        <w:bottom w:val="none" w:sz="0" w:space="0" w:color="auto"/>
        <w:right w:val="none" w:sz="0" w:space="0" w:color="auto"/>
      </w:divBdr>
    </w:div>
    <w:div w:id="536890961">
      <w:bodyDiv w:val="1"/>
      <w:marLeft w:val="0"/>
      <w:marRight w:val="0"/>
      <w:marTop w:val="0"/>
      <w:marBottom w:val="0"/>
      <w:divBdr>
        <w:top w:val="none" w:sz="0" w:space="0" w:color="auto"/>
        <w:left w:val="none" w:sz="0" w:space="0" w:color="auto"/>
        <w:bottom w:val="none" w:sz="0" w:space="0" w:color="auto"/>
        <w:right w:val="none" w:sz="0" w:space="0" w:color="auto"/>
      </w:divBdr>
    </w:div>
    <w:div w:id="553394408">
      <w:bodyDiv w:val="1"/>
      <w:marLeft w:val="0"/>
      <w:marRight w:val="0"/>
      <w:marTop w:val="0"/>
      <w:marBottom w:val="0"/>
      <w:divBdr>
        <w:top w:val="none" w:sz="0" w:space="0" w:color="auto"/>
        <w:left w:val="none" w:sz="0" w:space="0" w:color="auto"/>
        <w:bottom w:val="none" w:sz="0" w:space="0" w:color="auto"/>
        <w:right w:val="none" w:sz="0" w:space="0" w:color="auto"/>
      </w:divBdr>
      <w:divsChild>
        <w:div w:id="1245141176">
          <w:marLeft w:val="360"/>
          <w:marRight w:val="0"/>
          <w:marTop w:val="72"/>
          <w:marBottom w:val="72"/>
          <w:divBdr>
            <w:top w:val="none" w:sz="0" w:space="0" w:color="auto"/>
            <w:left w:val="none" w:sz="0" w:space="0" w:color="auto"/>
            <w:bottom w:val="none" w:sz="0" w:space="0" w:color="auto"/>
            <w:right w:val="none" w:sz="0" w:space="0" w:color="auto"/>
          </w:divBdr>
          <w:divsChild>
            <w:div w:id="825436431">
              <w:marLeft w:val="360"/>
              <w:marRight w:val="0"/>
              <w:marTop w:val="0"/>
              <w:marBottom w:val="0"/>
              <w:divBdr>
                <w:top w:val="none" w:sz="0" w:space="0" w:color="auto"/>
                <w:left w:val="none" w:sz="0" w:space="0" w:color="auto"/>
                <w:bottom w:val="none" w:sz="0" w:space="0" w:color="auto"/>
                <w:right w:val="none" w:sz="0" w:space="0" w:color="auto"/>
              </w:divBdr>
            </w:div>
            <w:div w:id="1714765643">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576869136">
      <w:bodyDiv w:val="1"/>
      <w:marLeft w:val="0"/>
      <w:marRight w:val="0"/>
      <w:marTop w:val="0"/>
      <w:marBottom w:val="0"/>
      <w:divBdr>
        <w:top w:val="none" w:sz="0" w:space="0" w:color="auto"/>
        <w:left w:val="none" w:sz="0" w:space="0" w:color="auto"/>
        <w:bottom w:val="none" w:sz="0" w:space="0" w:color="auto"/>
        <w:right w:val="none" w:sz="0" w:space="0" w:color="auto"/>
      </w:divBdr>
    </w:div>
    <w:div w:id="669066824">
      <w:bodyDiv w:val="1"/>
      <w:marLeft w:val="0"/>
      <w:marRight w:val="0"/>
      <w:marTop w:val="0"/>
      <w:marBottom w:val="0"/>
      <w:divBdr>
        <w:top w:val="none" w:sz="0" w:space="0" w:color="auto"/>
        <w:left w:val="none" w:sz="0" w:space="0" w:color="auto"/>
        <w:bottom w:val="none" w:sz="0" w:space="0" w:color="auto"/>
        <w:right w:val="none" w:sz="0" w:space="0" w:color="auto"/>
      </w:divBdr>
    </w:div>
    <w:div w:id="684671401">
      <w:bodyDiv w:val="1"/>
      <w:marLeft w:val="0"/>
      <w:marRight w:val="0"/>
      <w:marTop w:val="0"/>
      <w:marBottom w:val="0"/>
      <w:divBdr>
        <w:top w:val="none" w:sz="0" w:space="0" w:color="auto"/>
        <w:left w:val="none" w:sz="0" w:space="0" w:color="auto"/>
        <w:bottom w:val="none" w:sz="0" w:space="0" w:color="auto"/>
        <w:right w:val="none" w:sz="0" w:space="0" w:color="auto"/>
      </w:divBdr>
    </w:div>
    <w:div w:id="691998377">
      <w:bodyDiv w:val="1"/>
      <w:marLeft w:val="0"/>
      <w:marRight w:val="0"/>
      <w:marTop w:val="0"/>
      <w:marBottom w:val="0"/>
      <w:divBdr>
        <w:top w:val="none" w:sz="0" w:space="0" w:color="auto"/>
        <w:left w:val="none" w:sz="0" w:space="0" w:color="auto"/>
        <w:bottom w:val="none" w:sz="0" w:space="0" w:color="auto"/>
        <w:right w:val="none" w:sz="0" w:space="0" w:color="auto"/>
      </w:divBdr>
      <w:divsChild>
        <w:div w:id="20010086">
          <w:marLeft w:val="360"/>
          <w:marRight w:val="0"/>
          <w:marTop w:val="0"/>
          <w:marBottom w:val="72"/>
          <w:divBdr>
            <w:top w:val="none" w:sz="0" w:space="0" w:color="auto"/>
            <w:left w:val="none" w:sz="0" w:space="0" w:color="auto"/>
            <w:bottom w:val="none" w:sz="0" w:space="0" w:color="auto"/>
            <w:right w:val="none" w:sz="0" w:space="0" w:color="auto"/>
          </w:divBdr>
        </w:div>
        <w:div w:id="73481177">
          <w:marLeft w:val="360"/>
          <w:marRight w:val="0"/>
          <w:marTop w:val="72"/>
          <w:marBottom w:val="72"/>
          <w:divBdr>
            <w:top w:val="none" w:sz="0" w:space="0" w:color="auto"/>
            <w:left w:val="none" w:sz="0" w:space="0" w:color="auto"/>
            <w:bottom w:val="none" w:sz="0" w:space="0" w:color="auto"/>
            <w:right w:val="none" w:sz="0" w:space="0" w:color="auto"/>
          </w:divBdr>
        </w:div>
        <w:div w:id="1006905541">
          <w:marLeft w:val="360"/>
          <w:marRight w:val="0"/>
          <w:marTop w:val="0"/>
          <w:marBottom w:val="72"/>
          <w:divBdr>
            <w:top w:val="none" w:sz="0" w:space="0" w:color="auto"/>
            <w:left w:val="none" w:sz="0" w:space="0" w:color="auto"/>
            <w:bottom w:val="none" w:sz="0" w:space="0" w:color="auto"/>
            <w:right w:val="none" w:sz="0" w:space="0" w:color="auto"/>
          </w:divBdr>
        </w:div>
        <w:div w:id="1599753600">
          <w:marLeft w:val="360"/>
          <w:marRight w:val="0"/>
          <w:marTop w:val="0"/>
          <w:marBottom w:val="72"/>
          <w:divBdr>
            <w:top w:val="none" w:sz="0" w:space="0" w:color="auto"/>
            <w:left w:val="none" w:sz="0" w:space="0" w:color="auto"/>
            <w:bottom w:val="none" w:sz="0" w:space="0" w:color="auto"/>
            <w:right w:val="none" w:sz="0" w:space="0" w:color="auto"/>
          </w:divBdr>
        </w:div>
      </w:divsChild>
    </w:div>
    <w:div w:id="761604557">
      <w:bodyDiv w:val="1"/>
      <w:marLeft w:val="0"/>
      <w:marRight w:val="0"/>
      <w:marTop w:val="0"/>
      <w:marBottom w:val="0"/>
      <w:divBdr>
        <w:top w:val="none" w:sz="0" w:space="0" w:color="auto"/>
        <w:left w:val="none" w:sz="0" w:space="0" w:color="auto"/>
        <w:bottom w:val="none" w:sz="0" w:space="0" w:color="auto"/>
        <w:right w:val="none" w:sz="0" w:space="0" w:color="auto"/>
      </w:divBdr>
    </w:div>
    <w:div w:id="791023107">
      <w:bodyDiv w:val="1"/>
      <w:marLeft w:val="0"/>
      <w:marRight w:val="0"/>
      <w:marTop w:val="0"/>
      <w:marBottom w:val="0"/>
      <w:divBdr>
        <w:top w:val="none" w:sz="0" w:space="0" w:color="auto"/>
        <w:left w:val="none" w:sz="0" w:space="0" w:color="auto"/>
        <w:bottom w:val="none" w:sz="0" w:space="0" w:color="auto"/>
        <w:right w:val="none" w:sz="0" w:space="0" w:color="auto"/>
      </w:divBdr>
    </w:div>
    <w:div w:id="826819466">
      <w:bodyDiv w:val="1"/>
      <w:marLeft w:val="0"/>
      <w:marRight w:val="0"/>
      <w:marTop w:val="0"/>
      <w:marBottom w:val="0"/>
      <w:divBdr>
        <w:top w:val="none" w:sz="0" w:space="0" w:color="auto"/>
        <w:left w:val="none" w:sz="0" w:space="0" w:color="auto"/>
        <w:bottom w:val="none" w:sz="0" w:space="0" w:color="auto"/>
        <w:right w:val="none" w:sz="0" w:space="0" w:color="auto"/>
      </w:divBdr>
    </w:div>
    <w:div w:id="867185931">
      <w:bodyDiv w:val="1"/>
      <w:marLeft w:val="0"/>
      <w:marRight w:val="0"/>
      <w:marTop w:val="0"/>
      <w:marBottom w:val="0"/>
      <w:divBdr>
        <w:top w:val="none" w:sz="0" w:space="0" w:color="auto"/>
        <w:left w:val="none" w:sz="0" w:space="0" w:color="auto"/>
        <w:bottom w:val="none" w:sz="0" w:space="0" w:color="auto"/>
        <w:right w:val="none" w:sz="0" w:space="0" w:color="auto"/>
      </w:divBdr>
    </w:div>
    <w:div w:id="895050933">
      <w:bodyDiv w:val="1"/>
      <w:marLeft w:val="0"/>
      <w:marRight w:val="0"/>
      <w:marTop w:val="0"/>
      <w:marBottom w:val="0"/>
      <w:divBdr>
        <w:top w:val="none" w:sz="0" w:space="0" w:color="auto"/>
        <w:left w:val="none" w:sz="0" w:space="0" w:color="auto"/>
        <w:bottom w:val="none" w:sz="0" w:space="0" w:color="auto"/>
        <w:right w:val="none" w:sz="0" w:space="0" w:color="auto"/>
      </w:divBdr>
    </w:div>
    <w:div w:id="906574096">
      <w:bodyDiv w:val="1"/>
      <w:marLeft w:val="0"/>
      <w:marRight w:val="0"/>
      <w:marTop w:val="0"/>
      <w:marBottom w:val="0"/>
      <w:divBdr>
        <w:top w:val="none" w:sz="0" w:space="0" w:color="auto"/>
        <w:left w:val="none" w:sz="0" w:space="0" w:color="auto"/>
        <w:bottom w:val="none" w:sz="0" w:space="0" w:color="auto"/>
        <w:right w:val="none" w:sz="0" w:space="0" w:color="auto"/>
      </w:divBdr>
    </w:div>
    <w:div w:id="1069884505">
      <w:bodyDiv w:val="1"/>
      <w:marLeft w:val="0"/>
      <w:marRight w:val="0"/>
      <w:marTop w:val="0"/>
      <w:marBottom w:val="0"/>
      <w:divBdr>
        <w:top w:val="none" w:sz="0" w:space="0" w:color="auto"/>
        <w:left w:val="none" w:sz="0" w:space="0" w:color="auto"/>
        <w:bottom w:val="none" w:sz="0" w:space="0" w:color="auto"/>
        <w:right w:val="none" w:sz="0" w:space="0" w:color="auto"/>
      </w:divBdr>
      <w:divsChild>
        <w:div w:id="1561210107">
          <w:marLeft w:val="0"/>
          <w:marRight w:val="0"/>
          <w:marTop w:val="0"/>
          <w:marBottom w:val="0"/>
          <w:divBdr>
            <w:top w:val="none" w:sz="0" w:space="0" w:color="auto"/>
            <w:left w:val="none" w:sz="0" w:space="0" w:color="auto"/>
            <w:bottom w:val="none" w:sz="0" w:space="0" w:color="auto"/>
            <w:right w:val="none" w:sz="0" w:space="0" w:color="auto"/>
          </w:divBdr>
          <w:divsChild>
            <w:div w:id="84881724">
              <w:marLeft w:val="0"/>
              <w:marRight w:val="0"/>
              <w:marTop w:val="0"/>
              <w:marBottom w:val="0"/>
              <w:divBdr>
                <w:top w:val="none" w:sz="0" w:space="0" w:color="auto"/>
                <w:left w:val="none" w:sz="0" w:space="0" w:color="auto"/>
                <w:bottom w:val="none" w:sz="0" w:space="0" w:color="auto"/>
                <w:right w:val="none" w:sz="0" w:space="0" w:color="auto"/>
              </w:divBdr>
              <w:divsChild>
                <w:div w:id="1479834513">
                  <w:marLeft w:val="0"/>
                  <w:marRight w:val="0"/>
                  <w:marTop w:val="0"/>
                  <w:marBottom w:val="0"/>
                  <w:divBdr>
                    <w:top w:val="none" w:sz="0" w:space="0" w:color="auto"/>
                    <w:left w:val="none" w:sz="0" w:space="0" w:color="auto"/>
                    <w:bottom w:val="none" w:sz="0" w:space="0" w:color="auto"/>
                    <w:right w:val="none" w:sz="0" w:space="0" w:color="auto"/>
                  </w:divBdr>
                  <w:divsChild>
                    <w:div w:id="154759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908054">
      <w:bodyDiv w:val="1"/>
      <w:marLeft w:val="0"/>
      <w:marRight w:val="0"/>
      <w:marTop w:val="0"/>
      <w:marBottom w:val="0"/>
      <w:divBdr>
        <w:top w:val="none" w:sz="0" w:space="0" w:color="auto"/>
        <w:left w:val="none" w:sz="0" w:space="0" w:color="auto"/>
        <w:bottom w:val="none" w:sz="0" w:space="0" w:color="auto"/>
        <w:right w:val="none" w:sz="0" w:space="0" w:color="auto"/>
      </w:divBdr>
      <w:divsChild>
        <w:div w:id="624585720">
          <w:marLeft w:val="0"/>
          <w:marRight w:val="0"/>
          <w:marTop w:val="0"/>
          <w:marBottom w:val="0"/>
          <w:divBdr>
            <w:top w:val="none" w:sz="0" w:space="0" w:color="auto"/>
            <w:left w:val="none" w:sz="0" w:space="0" w:color="auto"/>
            <w:bottom w:val="none" w:sz="0" w:space="0" w:color="auto"/>
            <w:right w:val="none" w:sz="0" w:space="0" w:color="auto"/>
          </w:divBdr>
        </w:div>
        <w:div w:id="839000808">
          <w:marLeft w:val="0"/>
          <w:marRight w:val="0"/>
          <w:marTop w:val="0"/>
          <w:marBottom w:val="0"/>
          <w:divBdr>
            <w:top w:val="none" w:sz="0" w:space="0" w:color="auto"/>
            <w:left w:val="none" w:sz="0" w:space="0" w:color="auto"/>
            <w:bottom w:val="none" w:sz="0" w:space="0" w:color="auto"/>
            <w:right w:val="none" w:sz="0" w:space="0" w:color="auto"/>
          </w:divBdr>
        </w:div>
        <w:div w:id="937103242">
          <w:marLeft w:val="0"/>
          <w:marRight w:val="0"/>
          <w:marTop w:val="0"/>
          <w:marBottom w:val="0"/>
          <w:divBdr>
            <w:top w:val="none" w:sz="0" w:space="0" w:color="auto"/>
            <w:left w:val="none" w:sz="0" w:space="0" w:color="auto"/>
            <w:bottom w:val="none" w:sz="0" w:space="0" w:color="auto"/>
            <w:right w:val="none" w:sz="0" w:space="0" w:color="auto"/>
          </w:divBdr>
        </w:div>
        <w:div w:id="1054307084">
          <w:marLeft w:val="0"/>
          <w:marRight w:val="0"/>
          <w:marTop w:val="0"/>
          <w:marBottom w:val="0"/>
          <w:divBdr>
            <w:top w:val="none" w:sz="0" w:space="0" w:color="auto"/>
            <w:left w:val="none" w:sz="0" w:space="0" w:color="auto"/>
            <w:bottom w:val="none" w:sz="0" w:space="0" w:color="auto"/>
            <w:right w:val="none" w:sz="0" w:space="0" w:color="auto"/>
          </w:divBdr>
        </w:div>
      </w:divsChild>
    </w:div>
    <w:div w:id="1186822538">
      <w:bodyDiv w:val="1"/>
      <w:marLeft w:val="0"/>
      <w:marRight w:val="0"/>
      <w:marTop w:val="0"/>
      <w:marBottom w:val="0"/>
      <w:divBdr>
        <w:top w:val="none" w:sz="0" w:space="0" w:color="auto"/>
        <w:left w:val="none" w:sz="0" w:space="0" w:color="auto"/>
        <w:bottom w:val="none" w:sz="0" w:space="0" w:color="auto"/>
        <w:right w:val="none" w:sz="0" w:space="0" w:color="auto"/>
      </w:divBdr>
    </w:div>
    <w:div w:id="1214542520">
      <w:bodyDiv w:val="1"/>
      <w:marLeft w:val="0"/>
      <w:marRight w:val="0"/>
      <w:marTop w:val="0"/>
      <w:marBottom w:val="0"/>
      <w:divBdr>
        <w:top w:val="none" w:sz="0" w:space="0" w:color="auto"/>
        <w:left w:val="none" w:sz="0" w:space="0" w:color="auto"/>
        <w:bottom w:val="none" w:sz="0" w:space="0" w:color="auto"/>
        <w:right w:val="none" w:sz="0" w:space="0" w:color="auto"/>
      </w:divBdr>
    </w:div>
    <w:div w:id="1227640767">
      <w:bodyDiv w:val="1"/>
      <w:marLeft w:val="0"/>
      <w:marRight w:val="0"/>
      <w:marTop w:val="0"/>
      <w:marBottom w:val="0"/>
      <w:divBdr>
        <w:top w:val="none" w:sz="0" w:space="0" w:color="auto"/>
        <w:left w:val="none" w:sz="0" w:space="0" w:color="auto"/>
        <w:bottom w:val="none" w:sz="0" w:space="0" w:color="auto"/>
        <w:right w:val="none" w:sz="0" w:space="0" w:color="auto"/>
      </w:divBdr>
    </w:div>
    <w:div w:id="1272669919">
      <w:bodyDiv w:val="1"/>
      <w:marLeft w:val="0"/>
      <w:marRight w:val="0"/>
      <w:marTop w:val="0"/>
      <w:marBottom w:val="0"/>
      <w:divBdr>
        <w:top w:val="none" w:sz="0" w:space="0" w:color="auto"/>
        <w:left w:val="none" w:sz="0" w:space="0" w:color="auto"/>
        <w:bottom w:val="none" w:sz="0" w:space="0" w:color="auto"/>
        <w:right w:val="none" w:sz="0" w:space="0" w:color="auto"/>
      </w:divBdr>
    </w:div>
    <w:div w:id="1296984508">
      <w:bodyDiv w:val="1"/>
      <w:marLeft w:val="0"/>
      <w:marRight w:val="0"/>
      <w:marTop w:val="0"/>
      <w:marBottom w:val="0"/>
      <w:divBdr>
        <w:top w:val="none" w:sz="0" w:space="0" w:color="auto"/>
        <w:left w:val="none" w:sz="0" w:space="0" w:color="auto"/>
        <w:bottom w:val="none" w:sz="0" w:space="0" w:color="auto"/>
        <w:right w:val="none" w:sz="0" w:space="0" w:color="auto"/>
      </w:divBdr>
    </w:div>
    <w:div w:id="1423911423">
      <w:bodyDiv w:val="1"/>
      <w:marLeft w:val="0"/>
      <w:marRight w:val="0"/>
      <w:marTop w:val="0"/>
      <w:marBottom w:val="0"/>
      <w:divBdr>
        <w:top w:val="none" w:sz="0" w:space="0" w:color="auto"/>
        <w:left w:val="none" w:sz="0" w:space="0" w:color="auto"/>
        <w:bottom w:val="none" w:sz="0" w:space="0" w:color="auto"/>
        <w:right w:val="none" w:sz="0" w:space="0" w:color="auto"/>
      </w:divBdr>
    </w:div>
    <w:div w:id="1427649994">
      <w:bodyDiv w:val="1"/>
      <w:marLeft w:val="0"/>
      <w:marRight w:val="0"/>
      <w:marTop w:val="0"/>
      <w:marBottom w:val="0"/>
      <w:divBdr>
        <w:top w:val="none" w:sz="0" w:space="0" w:color="auto"/>
        <w:left w:val="none" w:sz="0" w:space="0" w:color="auto"/>
        <w:bottom w:val="none" w:sz="0" w:space="0" w:color="auto"/>
        <w:right w:val="none" w:sz="0" w:space="0" w:color="auto"/>
      </w:divBdr>
    </w:div>
    <w:div w:id="1549603828">
      <w:bodyDiv w:val="1"/>
      <w:marLeft w:val="0"/>
      <w:marRight w:val="0"/>
      <w:marTop w:val="0"/>
      <w:marBottom w:val="0"/>
      <w:divBdr>
        <w:top w:val="none" w:sz="0" w:space="0" w:color="auto"/>
        <w:left w:val="none" w:sz="0" w:space="0" w:color="auto"/>
        <w:bottom w:val="none" w:sz="0" w:space="0" w:color="auto"/>
        <w:right w:val="none" w:sz="0" w:space="0" w:color="auto"/>
      </w:divBdr>
    </w:div>
    <w:div w:id="1556967557">
      <w:bodyDiv w:val="1"/>
      <w:marLeft w:val="0"/>
      <w:marRight w:val="0"/>
      <w:marTop w:val="0"/>
      <w:marBottom w:val="0"/>
      <w:divBdr>
        <w:top w:val="none" w:sz="0" w:space="0" w:color="auto"/>
        <w:left w:val="none" w:sz="0" w:space="0" w:color="auto"/>
        <w:bottom w:val="none" w:sz="0" w:space="0" w:color="auto"/>
        <w:right w:val="none" w:sz="0" w:space="0" w:color="auto"/>
      </w:divBdr>
    </w:div>
    <w:div w:id="1591813391">
      <w:bodyDiv w:val="1"/>
      <w:marLeft w:val="0"/>
      <w:marRight w:val="0"/>
      <w:marTop w:val="0"/>
      <w:marBottom w:val="0"/>
      <w:divBdr>
        <w:top w:val="none" w:sz="0" w:space="0" w:color="auto"/>
        <w:left w:val="none" w:sz="0" w:space="0" w:color="auto"/>
        <w:bottom w:val="none" w:sz="0" w:space="0" w:color="auto"/>
        <w:right w:val="none" w:sz="0" w:space="0" w:color="auto"/>
      </w:divBdr>
    </w:div>
    <w:div w:id="1594973887">
      <w:bodyDiv w:val="1"/>
      <w:marLeft w:val="0"/>
      <w:marRight w:val="0"/>
      <w:marTop w:val="0"/>
      <w:marBottom w:val="0"/>
      <w:divBdr>
        <w:top w:val="none" w:sz="0" w:space="0" w:color="auto"/>
        <w:left w:val="none" w:sz="0" w:space="0" w:color="auto"/>
        <w:bottom w:val="none" w:sz="0" w:space="0" w:color="auto"/>
        <w:right w:val="none" w:sz="0" w:space="0" w:color="auto"/>
      </w:divBdr>
    </w:div>
    <w:div w:id="1992368944">
      <w:bodyDiv w:val="1"/>
      <w:marLeft w:val="0"/>
      <w:marRight w:val="0"/>
      <w:marTop w:val="0"/>
      <w:marBottom w:val="0"/>
      <w:divBdr>
        <w:top w:val="none" w:sz="0" w:space="0" w:color="auto"/>
        <w:left w:val="none" w:sz="0" w:space="0" w:color="auto"/>
        <w:bottom w:val="none" w:sz="0" w:space="0" w:color="auto"/>
        <w:right w:val="none" w:sz="0" w:space="0" w:color="auto"/>
      </w:divBdr>
    </w:div>
    <w:div w:id="2018842126">
      <w:bodyDiv w:val="1"/>
      <w:marLeft w:val="0"/>
      <w:marRight w:val="0"/>
      <w:marTop w:val="0"/>
      <w:marBottom w:val="0"/>
      <w:divBdr>
        <w:top w:val="none" w:sz="0" w:space="0" w:color="auto"/>
        <w:left w:val="none" w:sz="0" w:space="0" w:color="auto"/>
        <w:bottom w:val="none" w:sz="0" w:space="0" w:color="auto"/>
        <w:right w:val="none" w:sz="0" w:space="0" w:color="auto"/>
      </w:divBdr>
    </w:div>
    <w:div w:id="2020693422">
      <w:bodyDiv w:val="1"/>
      <w:marLeft w:val="0"/>
      <w:marRight w:val="0"/>
      <w:marTop w:val="0"/>
      <w:marBottom w:val="0"/>
      <w:divBdr>
        <w:top w:val="none" w:sz="0" w:space="0" w:color="auto"/>
        <w:left w:val="none" w:sz="0" w:space="0" w:color="auto"/>
        <w:bottom w:val="none" w:sz="0" w:space="0" w:color="auto"/>
        <w:right w:val="none" w:sz="0" w:space="0" w:color="auto"/>
      </w:divBdr>
    </w:div>
    <w:div w:id="2044744263">
      <w:bodyDiv w:val="1"/>
      <w:marLeft w:val="0"/>
      <w:marRight w:val="0"/>
      <w:marTop w:val="0"/>
      <w:marBottom w:val="0"/>
      <w:divBdr>
        <w:top w:val="none" w:sz="0" w:space="0" w:color="auto"/>
        <w:left w:val="none" w:sz="0" w:space="0" w:color="auto"/>
        <w:bottom w:val="none" w:sz="0" w:space="0" w:color="auto"/>
        <w:right w:val="none" w:sz="0" w:space="0" w:color="auto"/>
      </w:divBdr>
    </w:div>
    <w:div w:id="2049841106">
      <w:bodyDiv w:val="1"/>
      <w:marLeft w:val="0"/>
      <w:marRight w:val="0"/>
      <w:marTop w:val="0"/>
      <w:marBottom w:val="0"/>
      <w:divBdr>
        <w:top w:val="none" w:sz="0" w:space="0" w:color="auto"/>
        <w:left w:val="none" w:sz="0" w:space="0" w:color="auto"/>
        <w:bottom w:val="none" w:sz="0" w:space="0" w:color="auto"/>
        <w:right w:val="none" w:sz="0" w:space="0" w:color="auto"/>
      </w:divBdr>
    </w:div>
    <w:div w:id="208563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linda@scinawa.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p@scinawa.p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ip.umig-scinawa.dolnyslask.pl/dokument.php?iddok=2799&amp;idmp=4&amp;r=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urzad@scinawa.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bip.umig-scinawa.dolnyslask.pl/" TargetMode="External"/><Relationship Id="rId14" Type="http://schemas.openxmlformats.org/officeDocument/2006/relationships/hyperlink" Target="mailto:wmoskiewicz@scinaw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6828A-70AF-4776-94F6-B9A0555BF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32</Pages>
  <Words>11342</Words>
  <Characters>68053</Characters>
  <Application>Microsoft Office Word</Application>
  <DocSecurity>0</DocSecurity>
  <Lines>567</Lines>
  <Paragraphs>158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79237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Anna Głowacz</cp:lastModifiedBy>
  <cp:revision>12</cp:revision>
  <cp:lastPrinted>2020-06-09T12:15:00Z</cp:lastPrinted>
  <dcterms:created xsi:type="dcterms:W3CDTF">2020-04-27T06:54:00Z</dcterms:created>
  <dcterms:modified xsi:type="dcterms:W3CDTF">2020-06-09T12:16:00Z</dcterms:modified>
</cp:coreProperties>
</file>