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325889" w14:textId="77777777" w:rsidR="00E45F89" w:rsidRPr="00595781" w:rsidRDefault="00E45F89" w:rsidP="00E45F89">
      <w:pPr>
        <w:rPr>
          <w:rFonts w:ascii="Times New Roman" w:hAnsi="Times New Roman" w:cs="Times New Roman"/>
          <w:sz w:val="24"/>
          <w:szCs w:val="24"/>
        </w:rPr>
      </w:pPr>
      <w:bookmarkStart w:id="0" w:name="_Hlk503271241"/>
      <w:r w:rsidRPr="00595781">
        <w:rPr>
          <w:rFonts w:ascii="Times New Roman" w:hAnsi="Times New Roman" w:cs="Times New Roman"/>
          <w:sz w:val="24"/>
          <w:szCs w:val="24"/>
        </w:rPr>
        <w:t>ZAMAWIAJĄCY</w:t>
      </w:r>
    </w:p>
    <w:p w14:paraId="3D7B23F6" w14:textId="77777777" w:rsidR="00E45F89" w:rsidRPr="00595781" w:rsidRDefault="00E45F89" w:rsidP="00E45F89">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Gmina Ścinawa</w:t>
      </w:r>
    </w:p>
    <w:p w14:paraId="381F63F2" w14:textId="77777777" w:rsidR="00E45F89" w:rsidRPr="00595781" w:rsidRDefault="00E45F89" w:rsidP="00E45F89">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Rynek 17, 59-330 Ścinawa</w:t>
      </w:r>
    </w:p>
    <w:p w14:paraId="274A01A6" w14:textId="77777777" w:rsidR="00E45F89" w:rsidRPr="00595781" w:rsidRDefault="00E45F89" w:rsidP="00E45F89">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 xml:space="preserve">e-mail: urzad@scinawa.pl </w:t>
      </w:r>
    </w:p>
    <w:p w14:paraId="5D2E02C3" w14:textId="77777777" w:rsidR="00E45F89" w:rsidRPr="00595781" w:rsidRDefault="00E45F89" w:rsidP="00E45F89">
      <w:pPr>
        <w:jc w:val="center"/>
        <w:rPr>
          <w:rFonts w:ascii="Times New Roman" w:hAnsi="Times New Roman" w:cs="Times New Roman"/>
          <w:b/>
          <w:sz w:val="32"/>
          <w:szCs w:val="32"/>
        </w:rPr>
      </w:pPr>
    </w:p>
    <w:p w14:paraId="492CDB4A" w14:textId="77777777" w:rsidR="00E45F89" w:rsidRPr="00595781" w:rsidRDefault="00E45F89" w:rsidP="00E45F89">
      <w:pPr>
        <w:jc w:val="center"/>
        <w:rPr>
          <w:rFonts w:ascii="Times New Roman" w:hAnsi="Times New Roman" w:cs="Times New Roman"/>
          <w:b/>
          <w:sz w:val="32"/>
          <w:szCs w:val="32"/>
        </w:rPr>
      </w:pPr>
      <w:r w:rsidRPr="00595781">
        <w:rPr>
          <w:rFonts w:ascii="Times New Roman" w:hAnsi="Times New Roman" w:cs="Times New Roman"/>
          <w:b/>
          <w:sz w:val="32"/>
          <w:szCs w:val="32"/>
        </w:rPr>
        <w:t>SPECYFIKACJA ISTOTNYCH WARUNKÓW ZAMÓWIENIA</w:t>
      </w:r>
    </w:p>
    <w:p w14:paraId="58E587AA" w14:textId="77777777" w:rsidR="00E45F89" w:rsidRPr="00595781" w:rsidRDefault="00E45F89" w:rsidP="00E45F89">
      <w:pPr>
        <w:rPr>
          <w:rFonts w:ascii="Times New Roman" w:hAnsi="Times New Roman" w:cs="Times New Roman"/>
          <w:sz w:val="24"/>
          <w:szCs w:val="24"/>
        </w:rPr>
      </w:pPr>
    </w:p>
    <w:p w14:paraId="7892602B" w14:textId="77777777" w:rsidR="00E45F89" w:rsidRPr="00595781" w:rsidRDefault="00E45F89" w:rsidP="00E45F89">
      <w:pPr>
        <w:jc w:val="center"/>
        <w:rPr>
          <w:rFonts w:ascii="Times New Roman" w:hAnsi="Times New Roman" w:cs="Times New Roman"/>
          <w:sz w:val="24"/>
          <w:szCs w:val="24"/>
        </w:rPr>
      </w:pPr>
      <w:r w:rsidRPr="00595781">
        <w:rPr>
          <w:rFonts w:ascii="Times New Roman" w:hAnsi="Times New Roman" w:cs="Times New Roman"/>
          <w:sz w:val="24"/>
          <w:szCs w:val="24"/>
        </w:rPr>
        <w:t>dla postępowania, prowadzonego zgodnie z postanowieniami ustawy</w:t>
      </w:r>
    </w:p>
    <w:p w14:paraId="2280428A" w14:textId="77777777" w:rsidR="00E45F89" w:rsidRPr="00595781" w:rsidRDefault="00E45F89" w:rsidP="00E45F89">
      <w:pPr>
        <w:jc w:val="center"/>
        <w:rPr>
          <w:rFonts w:ascii="Times New Roman" w:hAnsi="Times New Roman" w:cs="Times New Roman"/>
          <w:sz w:val="24"/>
          <w:szCs w:val="24"/>
        </w:rPr>
      </w:pPr>
      <w:r w:rsidRPr="00595781">
        <w:rPr>
          <w:rFonts w:ascii="Times New Roman" w:hAnsi="Times New Roman" w:cs="Times New Roman"/>
          <w:sz w:val="24"/>
          <w:szCs w:val="24"/>
        </w:rPr>
        <w:t>z dnia 29 stycznia 2004 r. Prawo zamówień publicznych</w:t>
      </w:r>
    </w:p>
    <w:p w14:paraId="2D8577C8" w14:textId="3F30A29B" w:rsidR="00E45F89" w:rsidRPr="00595781" w:rsidRDefault="00E45F89" w:rsidP="00E45F89">
      <w:pPr>
        <w:jc w:val="center"/>
        <w:rPr>
          <w:rFonts w:ascii="Times New Roman" w:hAnsi="Times New Roman" w:cs="Times New Roman"/>
          <w:sz w:val="24"/>
          <w:szCs w:val="24"/>
        </w:rPr>
      </w:pPr>
      <w:r w:rsidRPr="00595781">
        <w:rPr>
          <w:rFonts w:ascii="Times New Roman" w:hAnsi="Times New Roman" w:cs="Times New Roman"/>
          <w:sz w:val="24"/>
          <w:szCs w:val="24"/>
        </w:rPr>
        <w:t>(tekst jednolity</w:t>
      </w:r>
      <w:r w:rsidR="00E248B3" w:rsidRPr="00E248B3">
        <w:t xml:space="preserve"> </w:t>
      </w:r>
      <w:r w:rsidR="00E248B3" w:rsidRPr="00E248B3">
        <w:rPr>
          <w:rFonts w:ascii="Times New Roman" w:hAnsi="Times New Roman" w:cs="Times New Roman"/>
          <w:sz w:val="24"/>
          <w:szCs w:val="24"/>
        </w:rPr>
        <w:t>Dz. U. z 2018 r. poz. 1986, 2215, z 2019 r. poz. 53.</w:t>
      </w:r>
      <w:r w:rsidRPr="00595781">
        <w:rPr>
          <w:rFonts w:ascii="Times New Roman" w:hAnsi="Times New Roman" w:cs="Times New Roman"/>
          <w:sz w:val="24"/>
          <w:szCs w:val="24"/>
        </w:rPr>
        <w:t>) w trybie</w:t>
      </w:r>
    </w:p>
    <w:p w14:paraId="745110B7" w14:textId="77777777" w:rsidR="00E45F89" w:rsidRPr="00595781" w:rsidRDefault="00E45F89" w:rsidP="00E45F89">
      <w:pPr>
        <w:jc w:val="center"/>
        <w:rPr>
          <w:rFonts w:ascii="Times New Roman" w:hAnsi="Times New Roman" w:cs="Times New Roman"/>
          <w:sz w:val="24"/>
          <w:szCs w:val="24"/>
        </w:rPr>
      </w:pPr>
      <w:r w:rsidRPr="00595781">
        <w:rPr>
          <w:rFonts w:ascii="Times New Roman" w:hAnsi="Times New Roman" w:cs="Times New Roman"/>
          <w:sz w:val="24"/>
          <w:szCs w:val="24"/>
        </w:rPr>
        <w:t>PRZETARGU NIEOGRANICZONEGO</w:t>
      </w:r>
    </w:p>
    <w:p w14:paraId="64FB2D3F" w14:textId="354CFD64" w:rsidR="00D3735A" w:rsidRPr="00D3735A" w:rsidRDefault="00D3735A" w:rsidP="00D3735A">
      <w:pPr>
        <w:jc w:val="center"/>
        <w:rPr>
          <w:rFonts w:ascii="Times New Roman" w:hAnsi="Times New Roman" w:cs="Times New Roman"/>
          <w:sz w:val="24"/>
          <w:szCs w:val="24"/>
        </w:rPr>
      </w:pPr>
      <w:r w:rsidRPr="00D3735A">
        <w:rPr>
          <w:rFonts w:ascii="Times New Roman" w:hAnsi="Times New Roman" w:cs="Times New Roman"/>
          <w:sz w:val="24"/>
          <w:szCs w:val="24"/>
        </w:rPr>
        <w:t xml:space="preserve">na </w:t>
      </w:r>
      <w:bookmarkStart w:id="1" w:name="_Hlk499275793"/>
      <w:r w:rsidR="0060308F">
        <w:rPr>
          <w:rFonts w:ascii="Times New Roman" w:hAnsi="Times New Roman" w:cs="Times New Roman"/>
          <w:sz w:val="24"/>
          <w:szCs w:val="24"/>
        </w:rPr>
        <w:t xml:space="preserve"> </w:t>
      </w:r>
      <w:bookmarkStart w:id="2" w:name="_Hlk5694357"/>
      <w:r w:rsidR="0060308F">
        <w:rPr>
          <w:rFonts w:ascii="Times New Roman" w:hAnsi="Times New Roman" w:cs="Times New Roman"/>
          <w:sz w:val="24"/>
          <w:szCs w:val="24"/>
        </w:rPr>
        <w:t>usługę projektowania</w:t>
      </w:r>
    </w:p>
    <w:p w14:paraId="1303B1F7" w14:textId="41B40367" w:rsidR="00D70747" w:rsidRPr="009E7326" w:rsidRDefault="00EA404F" w:rsidP="00D70747">
      <w:pPr>
        <w:spacing w:line="240" w:lineRule="auto"/>
        <w:jc w:val="center"/>
        <w:rPr>
          <w:rFonts w:ascii="Times New Roman" w:hAnsi="Times New Roman" w:cs="Times New Roman"/>
          <w:sz w:val="24"/>
          <w:szCs w:val="24"/>
        </w:rPr>
      </w:pPr>
      <w:bookmarkStart w:id="3" w:name="_Hlk487645361"/>
      <w:r>
        <w:rPr>
          <w:rFonts w:ascii="Times New Roman" w:hAnsi="Times New Roman" w:cs="Times New Roman"/>
          <w:sz w:val="24"/>
          <w:szCs w:val="24"/>
        </w:rPr>
        <w:t xml:space="preserve">w ramach </w:t>
      </w:r>
      <w:bookmarkStart w:id="4" w:name="_Hlk5695156"/>
      <w:bookmarkStart w:id="5" w:name="_Hlk4675603"/>
      <w:r w:rsidR="00F757DE" w:rsidRPr="00F757DE">
        <w:rPr>
          <w:rFonts w:ascii="Times New Roman" w:hAnsi="Times New Roman" w:cs="Times New Roman"/>
          <w:sz w:val="24"/>
          <w:szCs w:val="24"/>
        </w:rPr>
        <w:t>Kontrakt</w:t>
      </w:r>
      <w:r w:rsidR="00F757DE">
        <w:rPr>
          <w:rFonts w:ascii="Times New Roman" w:hAnsi="Times New Roman" w:cs="Times New Roman"/>
          <w:sz w:val="24"/>
          <w:szCs w:val="24"/>
        </w:rPr>
        <w:t>u</w:t>
      </w:r>
      <w:r w:rsidR="00F757DE" w:rsidRPr="00F757DE">
        <w:rPr>
          <w:rFonts w:ascii="Times New Roman" w:hAnsi="Times New Roman" w:cs="Times New Roman"/>
          <w:sz w:val="24"/>
          <w:szCs w:val="24"/>
        </w:rPr>
        <w:t xml:space="preserve"> 1.2 Modernizacja sieci ogólnospławnej w mieście Ścinawa wraz z budową kanalizacji deszczowej</w:t>
      </w:r>
      <w:bookmarkEnd w:id="4"/>
    </w:p>
    <w:bookmarkEnd w:id="3"/>
    <w:bookmarkEnd w:id="5"/>
    <w:p w14:paraId="0FCF0FAC" w14:textId="77777777" w:rsidR="00D3735A" w:rsidRPr="00D3735A" w:rsidRDefault="00D3735A" w:rsidP="00D3735A">
      <w:pPr>
        <w:spacing w:after="0"/>
        <w:jc w:val="center"/>
        <w:rPr>
          <w:rFonts w:ascii="Times New Roman" w:hAnsi="Times New Roman" w:cs="Times New Roman"/>
          <w:sz w:val="24"/>
          <w:szCs w:val="24"/>
        </w:rPr>
      </w:pPr>
      <w:r w:rsidRPr="00D3735A">
        <w:rPr>
          <w:rFonts w:ascii="Times New Roman" w:hAnsi="Times New Roman" w:cs="Times New Roman"/>
          <w:sz w:val="24"/>
          <w:szCs w:val="24"/>
        </w:rPr>
        <w:t>w ramach projektu pn.:</w:t>
      </w:r>
    </w:p>
    <w:p w14:paraId="15990324" w14:textId="77777777" w:rsidR="00D3735A" w:rsidRPr="00D3735A" w:rsidRDefault="00D3735A" w:rsidP="00D3735A">
      <w:pPr>
        <w:tabs>
          <w:tab w:val="center" w:pos="4153"/>
          <w:tab w:val="right" w:pos="8306"/>
        </w:tabs>
        <w:spacing w:before="0" w:after="0" w:line="240" w:lineRule="auto"/>
        <w:jc w:val="center"/>
        <w:rPr>
          <w:rFonts w:ascii="Times New Roman" w:hAnsi="Times New Roman" w:cs="Times New Roman"/>
          <w:sz w:val="24"/>
          <w:szCs w:val="24"/>
        </w:rPr>
      </w:pPr>
      <w:r w:rsidRPr="00D3735A">
        <w:rPr>
          <w:rFonts w:ascii="Times New Roman" w:hAnsi="Times New Roman" w:cs="Times New Roman"/>
          <w:sz w:val="24"/>
          <w:szCs w:val="24"/>
        </w:rPr>
        <w:t xml:space="preserve">„Rozbudowa i modernizacja oczyszczalni ścieków </w:t>
      </w:r>
    </w:p>
    <w:p w14:paraId="2A1A44C3" w14:textId="77777777" w:rsidR="00D3735A" w:rsidRPr="00D3735A" w:rsidRDefault="00D3735A" w:rsidP="00D3735A">
      <w:pPr>
        <w:tabs>
          <w:tab w:val="center" w:pos="4153"/>
          <w:tab w:val="right" w:pos="8306"/>
        </w:tabs>
        <w:spacing w:before="0" w:after="0" w:line="240" w:lineRule="auto"/>
        <w:jc w:val="center"/>
        <w:rPr>
          <w:rFonts w:ascii="Times New Roman" w:hAnsi="Times New Roman" w:cs="Times New Roman"/>
          <w:sz w:val="24"/>
          <w:szCs w:val="24"/>
        </w:rPr>
      </w:pPr>
      <w:r w:rsidRPr="00D3735A">
        <w:rPr>
          <w:rFonts w:ascii="Times New Roman" w:hAnsi="Times New Roman" w:cs="Times New Roman"/>
          <w:sz w:val="24"/>
          <w:szCs w:val="24"/>
        </w:rPr>
        <w:t xml:space="preserve">oraz systemu wodno-kanalizacyjnego na terenie aglomeracji Ścinawa”, </w:t>
      </w:r>
    </w:p>
    <w:p w14:paraId="4CCCA7A8" w14:textId="77777777" w:rsidR="00D3735A" w:rsidRPr="00D3735A" w:rsidRDefault="00D3735A" w:rsidP="00D3735A">
      <w:pPr>
        <w:tabs>
          <w:tab w:val="center" w:pos="4153"/>
          <w:tab w:val="right" w:pos="8306"/>
        </w:tabs>
        <w:spacing w:before="0" w:after="0" w:line="240" w:lineRule="auto"/>
        <w:jc w:val="center"/>
        <w:rPr>
          <w:rFonts w:ascii="Times New Roman" w:hAnsi="Times New Roman" w:cs="Times New Roman"/>
          <w:sz w:val="24"/>
          <w:szCs w:val="24"/>
        </w:rPr>
      </w:pPr>
      <w:r w:rsidRPr="00D3735A">
        <w:rPr>
          <w:rFonts w:ascii="Times New Roman" w:hAnsi="Times New Roman" w:cs="Times New Roman"/>
          <w:sz w:val="24"/>
          <w:szCs w:val="24"/>
        </w:rPr>
        <w:t>współfinansowanego ze środków Funduszu Spójności</w:t>
      </w:r>
      <w:bookmarkEnd w:id="1"/>
    </w:p>
    <w:bookmarkEnd w:id="2"/>
    <w:p w14:paraId="6248C86C" w14:textId="77777777" w:rsidR="00D3735A" w:rsidRPr="00D3735A" w:rsidRDefault="00D3735A" w:rsidP="00D3735A">
      <w:pPr>
        <w:rPr>
          <w:rFonts w:ascii="Times New Roman" w:hAnsi="Times New Roman" w:cs="Times New Roman"/>
          <w:sz w:val="24"/>
          <w:szCs w:val="24"/>
        </w:rPr>
      </w:pPr>
    </w:p>
    <w:p w14:paraId="1D3DC2C2" w14:textId="1F6AE051" w:rsidR="00D3735A" w:rsidRPr="00D3735A" w:rsidRDefault="00D3735A" w:rsidP="00D3735A">
      <w:pPr>
        <w:rPr>
          <w:rFonts w:ascii="Times New Roman" w:hAnsi="Times New Roman" w:cs="Times New Roman"/>
          <w:sz w:val="24"/>
          <w:szCs w:val="24"/>
        </w:rPr>
      </w:pPr>
      <w:r w:rsidRPr="00D3735A">
        <w:rPr>
          <w:rFonts w:ascii="Times New Roman" w:hAnsi="Times New Roman" w:cs="Times New Roman"/>
          <w:sz w:val="24"/>
          <w:szCs w:val="24"/>
        </w:rPr>
        <w:t>Nr referencyjny nadany sprawi</w:t>
      </w:r>
      <w:r w:rsidR="00412B12">
        <w:rPr>
          <w:rFonts w:ascii="Times New Roman" w:hAnsi="Times New Roman" w:cs="Times New Roman"/>
          <w:sz w:val="24"/>
          <w:szCs w:val="24"/>
        </w:rPr>
        <w:t xml:space="preserve">e przez Zamawiającego: </w:t>
      </w:r>
      <w:bookmarkStart w:id="6" w:name="_Hlk11137271"/>
      <w:bookmarkStart w:id="7" w:name="_GoBack"/>
      <w:r w:rsidR="00412B12" w:rsidRPr="00DC7993">
        <w:rPr>
          <w:rFonts w:ascii="Times New Roman" w:hAnsi="Times New Roman" w:cs="Times New Roman"/>
          <w:sz w:val="24"/>
          <w:szCs w:val="24"/>
        </w:rPr>
        <w:t>JRP</w:t>
      </w:r>
      <w:bookmarkEnd w:id="7"/>
      <w:r w:rsidR="00412B12" w:rsidRPr="00DC7993">
        <w:rPr>
          <w:rFonts w:ascii="Times New Roman" w:hAnsi="Times New Roman" w:cs="Times New Roman"/>
          <w:sz w:val="24"/>
          <w:szCs w:val="24"/>
        </w:rPr>
        <w:t>.271</w:t>
      </w:r>
      <w:r w:rsidR="00146AB8">
        <w:rPr>
          <w:rFonts w:ascii="Times New Roman" w:hAnsi="Times New Roman" w:cs="Times New Roman"/>
          <w:sz w:val="24"/>
          <w:szCs w:val="24"/>
        </w:rPr>
        <w:t>.</w:t>
      </w:r>
      <w:r w:rsidR="00B72427">
        <w:rPr>
          <w:rFonts w:ascii="Times New Roman" w:hAnsi="Times New Roman" w:cs="Times New Roman"/>
          <w:sz w:val="24"/>
          <w:szCs w:val="24"/>
        </w:rPr>
        <w:t>5</w:t>
      </w:r>
      <w:r w:rsidR="001A248E" w:rsidRPr="00DC7993">
        <w:rPr>
          <w:rFonts w:ascii="Times New Roman" w:hAnsi="Times New Roman" w:cs="Times New Roman"/>
          <w:sz w:val="24"/>
          <w:szCs w:val="24"/>
        </w:rPr>
        <w:t>.</w:t>
      </w:r>
      <w:r w:rsidRPr="00DC7993">
        <w:rPr>
          <w:rFonts w:ascii="Times New Roman" w:hAnsi="Times New Roman" w:cs="Times New Roman"/>
          <w:sz w:val="24"/>
          <w:szCs w:val="24"/>
        </w:rPr>
        <w:t>201</w:t>
      </w:r>
      <w:r w:rsidR="00F757DE" w:rsidRPr="00DC7993">
        <w:rPr>
          <w:rFonts w:ascii="Times New Roman" w:hAnsi="Times New Roman" w:cs="Times New Roman"/>
          <w:sz w:val="24"/>
          <w:szCs w:val="24"/>
        </w:rPr>
        <w:t>9</w:t>
      </w:r>
      <w:bookmarkEnd w:id="6"/>
    </w:p>
    <w:p w14:paraId="6565590D" w14:textId="77777777" w:rsidR="00E45F89" w:rsidRDefault="00E45F89" w:rsidP="00E45F89">
      <w:pPr>
        <w:jc w:val="center"/>
        <w:rPr>
          <w:rFonts w:ascii="Times New Roman" w:hAnsi="Times New Roman" w:cs="Times New Roman"/>
          <w:sz w:val="24"/>
          <w:szCs w:val="24"/>
        </w:rPr>
      </w:pPr>
    </w:p>
    <w:p w14:paraId="7C1639FC" w14:textId="77777777" w:rsidR="00E45F89" w:rsidRPr="00595781" w:rsidRDefault="00E45F89" w:rsidP="00E45F89">
      <w:pPr>
        <w:jc w:val="center"/>
        <w:rPr>
          <w:rFonts w:ascii="Times New Roman" w:hAnsi="Times New Roman" w:cs="Times New Roman"/>
          <w:sz w:val="24"/>
          <w:szCs w:val="24"/>
        </w:rPr>
      </w:pPr>
      <w:r w:rsidRPr="00595781">
        <w:rPr>
          <w:rFonts w:ascii="Times New Roman" w:hAnsi="Times New Roman" w:cs="Times New Roman"/>
          <w:sz w:val="24"/>
          <w:szCs w:val="24"/>
        </w:rPr>
        <w:t>CZEŚĆ I – INSTRUKCJA DLA WYKONAWCÓW (IDW)</w:t>
      </w:r>
    </w:p>
    <w:p w14:paraId="7BBB78D2" w14:textId="77777777" w:rsidR="00E45F89" w:rsidRDefault="00E45F89" w:rsidP="00E45F89">
      <w:pPr>
        <w:spacing w:after="0"/>
        <w:jc w:val="center"/>
        <w:rPr>
          <w:rFonts w:ascii="Times New Roman" w:hAnsi="Times New Roman" w:cs="Times New Roman"/>
          <w:sz w:val="24"/>
          <w:szCs w:val="24"/>
        </w:rPr>
      </w:pPr>
    </w:p>
    <w:p w14:paraId="62170F4A" w14:textId="77777777" w:rsidR="00E45F89" w:rsidRPr="00595781" w:rsidRDefault="00E45F89" w:rsidP="00D3735A">
      <w:pPr>
        <w:spacing w:before="0" w:after="0"/>
        <w:jc w:val="center"/>
        <w:rPr>
          <w:rFonts w:ascii="Times New Roman" w:hAnsi="Times New Roman" w:cs="Times New Roman"/>
          <w:sz w:val="24"/>
          <w:szCs w:val="24"/>
        </w:rPr>
      </w:pPr>
      <w:r>
        <w:rPr>
          <w:rFonts w:ascii="Times New Roman" w:hAnsi="Times New Roman" w:cs="Times New Roman"/>
          <w:sz w:val="24"/>
          <w:szCs w:val="24"/>
        </w:rPr>
        <w:t>…………………………………..</w:t>
      </w:r>
    </w:p>
    <w:p w14:paraId="29B28597" w14:textId="77777777" w:rsidR="00E45F89" w:rsidRPr="00670FB1" w:rsidRDefault="00E45F89" w:rsidP="00D3735A">
      <w:pPr>
        <w:spacing w:before="0" w:after="0"/>
        <w:jc w:val="center"/>
        <w:rPr>
          <w:rFonts w:ascii="Times New Roman" w:hAnsi="Times New Roman" w:cs="Times New Roman"/>
          <w:i/>
          <w:sz w:val="24"/>
          <w:szCs w:val="24"/>
          <w:vertAlign w:val="superscript"/>
        </w:rPr>
      </w:pPr>
      <w:r w:rsidRPr="00670FB1">
        <w:rPr>
          <w:rFonts w:ascii="Times New Roman" w:hAnsi="Times New Roman" w:cs="Times New Roman"/>
          <w:i/>
          <w:sz w:val="24"/>
          <w:szCs w:val="24"/>
          <w:vertAlign w:val="superscript"/>
        </w:rPr>
        <w:t>Podpis Zamawiającego</w:t>
      </w:r>
    </w:p>
    <w:p w14:paraId="40BBC76D" w14:textId="1F32F06D" w:rsidR="00E45F89" w:rsidRPr="00595781" w:rsidRDefault="00E45F89" w:rsidP="00E45F89">
      <w:pPr>
        <w:jc w:val="center"/>
        <w:rPr>
          <w:rFonts w:ascii="Times New Roman" w:hAnsi="Times New Roman" w:cs="Times New Roman"/>
          <w:sz w:val="24"/>
          <w:szCs w:val="24"/>
        </w:rPr>
      </w:pPr>
      <w:r>
        <w:rPr>
          <w:rFonts w:ascii="Times New Roman" w:hAnsi="Times New Roman" w:cs="Times New Roman"/>
          <w:sz w:val="24"/>
          <w:szCs w:val="24"/>
        </w:rPr>
        <w:t xml:space="preserve">Ścinawa, </w:t>
      </w:r>
      <w:r w:rsidR="000348EB">
        <w:rPr>
          <w:rFonts w:ascii="Times New Roman" w:hAnsi="Times New Roman" w:cs="Times New Roman"/>
          <w:sz w:val="24"/>
          <w:szCs w:val="24"/>
        </w:rPr>
        <w:t>30</w:t>
      </w:r>
      <w:r w:rsidR="00F757DE">
        <w:rPr>
          <w:rFonts w:ascii="Times New Roman" w:hAnsi="Times New Roman" w:cs="Times New Roman"/>
          <w:sz w:val="24"/>
          <w:szCs w:val="24"/>
        </w:rPr>
        <w:t>.0</w:t>
      </w:r>
      <w:r w:rsidR="000348EB">
        <w:rPr>
          <w:rFonts w:ascii="Times New Roman" w:hAnsi="Times New Roman" w:cs="Times New Roman"/>
          <w:sz w:val="24"/>
          <w:szCs w:val="24"/>
        </w:rPr>
        <w:t>8</w:t>
      </w:r>
      <w:r w:rsidR="00F757DE">
        <w:rPr>
          <w:rFonts w:ascii="Times New Roman" w:hAnsi="Times New Roman" w:cs="Times New Roman"/>
          <w:sz w:val="24"/>
          <w:szCs w:val="24"/>
        </w:rPr>
        <w:t>.2019</w:t>
      </w:r>
    </w:p>
    <w:p w14:paraId="7EDE64B4" w14:textId="77777777" w:rsidR="00E45F89" w:rsidRPr="00BE4670" w:rsidRDefault="00E45F89" w:rsidP="00E45F89">
      <w:pPr>
        <w:pStyle w:val="Nagwekspisutreci"/>
        <w:rPr>
          <w:rFonts w:ascii="Times New Roman" w:hAnsi="Times New Roman"/>
          <w:sz w:val="22"/>
          <w:szCs w:val="22"/>
        </w:rPr>
      </w:pPr>
      <w:r w:rsidRPr="00BE4670">
        <w:rPr>
          <w:rFonts w:ascii="Times New Roman" w:hAnsi="Times New Roman"/>
          <w:sz w:val="22"/>
          <w:szCs w:val="22"/>
        </w:rPr>
        <w:lastRenderedPageBreak/>
        <w:t>Spis treści</w:t>
      </w:r>
    </w:p>
    <w:p w14:paraId="17765B80" w14:textId="77777777" w:rsidR="000348EB" w:rsidRDefault="00E45F89">
      <w:pPr>
        <w:pStyle w:val="Spistreci1"/>
        <w:rPr>
          <w:rFonts w:asciiTheme="minorHAnsi" w:eastAsiaTheme="minorEastAsia" w:hAnsiTheme="minorHAnsi" w:cstheme="minorBidi"/>
          <w:b w:val="0"/>
          <w:bCs w:val="0"/>
          <w:caps w:val="0"/>
          <w:noProof/>
          <w:sz w:val="22"/>
          <w:szCs w:val="22"/>
          <w:lang w:val="pl-PL"/>
        </w:rPr>
      </w:pPr>
      <w:r w:rsidRPr="00BE4670">
        <w:rPr>
          <w:rFonts w:ascii="Times New Roman" w:hAnsi="Times New Roman"/>
          <w:b w:val="0"/>
          <w:bCs w:val="0"/>
        </w:rPr>
        <w:fldChar w:fldCharType="begin"/>
      </w:r>
      <w:r w:rsidRPr="00BE4670">
        <w:rPr>
          <w:rFonts w:ascii="Times New Roman" w:hAnsi="Times New Roman"/>
        </w:rPr>
        <w:instrText xml:space="preserve"> TOC \o "1-3" \h \z \u </w:instrText>
      </w:r>
      <w:r w:rsidRPr="00BE4670">
        <w:rPr>
          <w:rFonts w:ascii="Times New Roman" w:hAnsi="Times New Roman"/>
          <w:b w:val="0"/>
          <w:bCs w:val="0"/>
        </w:rPr>
        <w:fldChar w:fldCharType="separate"/>
      </w:r>
      <w:hyperlink w:anchor="_Toc17974328" w:history="1">
        <w:r w:rsidR="000348EB" w:rsidRPr="00E1136C">
          <w:rPr>
            <w:rStyle w:val="Hipercze"/>
            <w:rFonts w:ascii="Times New Roman" w:hAnsi="Times New Roman"/>
            <w:noProof/>
          </w:rPr>
          <w:t>1.</w:t>
        </w:r>
        <w:r w:rsidR="000348EB">
          <w:rPr>
            <w:rFonts w:asciiTheme="minorHAnsi" w:eastAsiaTheme="minorEastAsia" w:hAnsiTheme="minorHAnsi" w:cstheme="minorBidi"/>
            <w:b w:val="0"/>
            <w:bCs w:val="0"/>
            <w:caps w:val="0"/>
            <w:noProof/>
            <w:sz w:val="22"/>
            <w:szCs w:val="22"/>
            <w:lang w:val="pl-PL"/>
          </w:rPr>
          <w:tab/>
        </w:r>
        <w:r w:rsidR="000348EB" w:rsidRPr="00E1136C">
          <w:rPr>
            <w:rStyle w:val="Hipercze"/>
            <w:rFonts w:ascii="Times New Roman" w:hAnsi="Times New Roman"/>
            <w:noProof/>
          </w:rPr>
          <w:t>Nazwa i adres Zamawiającego.</w:t>
        </w:r>
        <w:r w:rsidR="000348EB">
          <w:rPr>
            <w:noProof/>
            <w:webHidden/>
          </w:rPr>
          <w:tab/>
        </w:r>
        <w:r w:rsidR="000348EB">
          <w:rPr>
            <w:noProof/>
            <w:webHidden/>
          </w:rPr>
          <w:fldChar w:fldCharType="begin"/>
        </w:r>
        <w:r w:rsidR="000348EB">
          <w:rPr>
            <w:noProof/>
            <w:webHidden/>
          </w:rPr>
          <w:instrText xml:space="preserve"> PAGEREF _Toc17974328 \h </w:instrText>
        </w:r>
        <w:r w:rsidR="000348EB">
          <w:rPr>
            <w:noProof/>
            <w:webHidden/>
          </w:rPr>
        </w:r>
        <w:r w:rsidR="000348EB">
          <w:rPr>
            <w:noProof/>
            <w:webHidden/>
          </w:rPr>
          <w:fldChar w:fldCharType="separate"/>
        </w:r>
        <w:r w:rsidR="000348EB">
          <w:rPr>
            <w:noProof/>
            <w:webHidden/>
          </w:rPr>
          <w:t>5</w:t>
        </w:r>
        <w:r w:rsidR="000348EB">
          <w:rPr>
            <w:noProof/>
            <w:webHidden/>
          </w:rPr>
          <w:fldChar w:fldCharType="end"/>
        </w:r>
      </w:hyperlink>
    </w:p>
    <w:p w14:paraId="32A107FB" w14:textId="77777777" w:rsidR="000348EB" w:rsidRDefault="00B72427">
      <w:pPr>
        <w:pStyle w:val="Spistreci1"/>
        <w:rPr>
          <w:rFonts w:asciiTheme="minorHAnsi" w:eastAsiaTheme="minorEastAsia" w:hAnsiTheme="minorHAnsi" w:cstheme="minorBidi"/>
          <w:b w:val="0"/>
          <w:bCs w:val="0"/>
          <w:caps w:val="0"/>
          <w:noProof/>
          <w:sz w:val="22"/>
          <w:szCs w:val="22"/>
          <w:lang w:val="pl-PL"/>
        </w:rPr>
      </w:pPr>
      <w:hyperlink w:anchor="_Toc17974329" w:history="1">
        <w:r w:rsidR="000348EB" w:rsidRPr="00E1136C">
          <w:rPr>
            <w:rStyle w:val="Hipercze"/>
            <w:rFonts w:ascii="Times New Roman" w:hAnsi="Times New Roman"/>
            <w:noProof/>
          </w:rPr>
          <w:t>2. Tryb udzielania zamówienia.</w:t>
        </w:r>
        <w:r w:rsidR="000348EB">
          <w:rPr>
            <w:noProof/>
            <w:webHidden/>
          </w:rPr>
          <w:tab/>
        </w:r>
        <w:r w:rsidR="000348EB">
          <w:rPr>
            <w:noProof/>
            <w:webHidden/>
          </w:rPr>
          <w:fldChar w:fldCharType="begin"/>
        </w:r>
        <w:r w:rsidR="000348EB">
          <w:rPr>
            <w:noProof/>
            <w:webHidden/>
          </w:rPr>
          <w:instrText xml:space="preserve"> PAGEREF _Toc17974329 \h </w:instrText>
        </w:r>
        <w:r w:rsidR="000348EB">
          <w:rPr>
            <w:noProof/>
            <w:webHidden/>
          </w:rPr>
        </w:r>
        <w:r w:rsidR="000348EB">
          <w:rPr>
            <w:noProof/>
            <w:webHidden/>
          </w:rPr>
          <w:fldChar w:fldCharType="separate"/>
        </w:r>
        <w:r w:rsidR="000348EB">
          <w:rPr>
            <w:noProof/>
            <w:webHidden/>
          </w:rPr>
          <w:t>5</w:t>
        </w:r>
        <w:r w:rsidR="000348EB">
          <w:rPr>
            <w:noProof/>
            <w:webHidden/>
          </w:rPr>
          <w:fldChar w:fldCharType="end"/>
        </w:r>
      </w:hyperlink>
    </w:p>
    <w:p w14:paraId="66BBF0C9" w14:textId="77777777" w:rsidR="000348EB" w:rsidRDefault="00B72427">
      <w:pPr>
        <w:pStyle w:val="Spistreci2"/>
        <w:rPr>
          <w:rFonts w:asciiTheme="minorHAnsi" w:eastAsiaTheme="minorEastAsia" w:hAnsiTheme="minorHAnsi" w:cstheme="minorBidi"/>
          <w:b w:val="0"/>
          <w:bCs w:val="0"/>
          <w:noProof/>
          <w:sz w:val="22"/>
          <w:szCs w:val="22"/>
        </w:rPr>
      </w:pPr>
      <w:hyperlink w:anchor="_Toc17974330" w:history="1">
        <w:r w:rsidR="000348EB" w:rsidRPr="00E1136C">
          <w:rPr>
            <w:rStyle w:val="Hipercze"/>
            <w:noProof/>
          </w:rPr>
          <w:t>2.1. Czynności związane z przygotowaniem postępowania</w:t>
        </w:r>
        <w:r w:rsidR="000348EB">
          <w:rPr>
            <w:noProof/>
            <w:webHidden/>
          </w:rPr>
          <w:tab/>
        </w:r>
        <w:r w:rsidR="000348EB">
          <w:rPr>
            <w:noProof/>
            <w:webHidden/>
          </w:rPr>
          <w:fldChar w:fldCharType="begin"/>
        </w:r>
        <w:r w:rsidR="000348EB">
          <w:rPr>
            <w:noProof/>
            <w:webHidden/>
          </w:rPr>
          <w:instrText xml:space="preserve"> PAGEREF _Toc17974330 \h </w:instrText>
        </w:r>
        <w:r w:rsidR="000348EB">
          <w:rPr>
            <w:noProof/>
            <w:webHidden/>
          </w:rPr>
        </w:r>
        <w:r w:rsidR="000348EB">
          <w:rPr>
            <w:noProof/>
            <w:webHidden/>
          </w:rPr>
          <w:fldChar w:fldCharType="separate"/>
        </w:r>
        <w:r w:rsidR="000348EB">
          <w:rPr>
            <w:noProof/>
            <w:webHidden/>
          </w:rPr>
          <w:t>5</w:t>
        </w:r>
        <w:r w:rsidR="000348EB">
          <w:rPr>
            <w:noProof/>
            <w:webHidden/>
          </w:rPr>
          <w:fldChar w:fldCharType="end"/>
        </w:r>
      </w:hyperlink>
    </w:p>
    <w:p w14:paraId="53114F98" w14:textId="77777777" w:rsidR="000348EB" w:rsidRDefault="00B72427">
      <w:pPr>
        <w:pStyle w:val="Spistreci1"/>
        <w:rPr>
          <w:rFonts w:asciiTheme="minorHAnsi" w:eastAsiaTheme="minorEastAsia" w:hAnsiTheme="minorHAnsi" w:cstheme="minorBidi"/>
          <w:b w:val="0"/>
          <w:bCs w:val="0"/>
          <w:caps w:val="0"/>
          <w:noProof/>
          <w:sz w:val="22"/>
          <w:szCs w:val="22"/>
          <w:lang w:val="pl-PL"/>
        </w:rPr>
      </w:pPr>
      <w:hyperlink w:anchor="_Toc17974331" w:history="1">
        <w:r w:rsidR="000348EB" w:rsidRPr="00E1136C">
          <w:rPr>
            <w:rStyle w:val="Hipercze"/>
            <w:rFonts w:ascii="Times New Roman" w:hAnsi="Times New Roman"/>
            <w:noProof/>
          </w:rPr>
          <w:t>3. Opis przedmiotu zamówienia.</w:t>
        </w:r>
        <w:r w:rsidR="000348EB">
          <w:rPr>
            <w:noProof/>
            <w:webHidden/>
          </w:rPr>
          <w:tab/>
        </w:r>
        <w:r w:rsidR="000348EB">
          <w:rPr>
            <w:noProof/>
            <w:webHidden/>
          </w:rPr>
          <w:fldChar w:fldCharType="begin"/>
        </w:r>
        <w:r w:rsidR="000348EB">
          <w:rPr>
            <w:noProof/>
            <w:webHidden/>
          </w:rPr>
          <w:instrText xml:space="preserve"> PAGEREF _Toc17974331 \h </w:instrText>
        </w:r>
        <w:r w:rsidR="000348EB">
          <w:rPr>
            <w:noProof/>
            <w:webHidden/>
          </w:rPr>
        </w:r>
        <w:r w:rsidR="000348EB">
          <w:rPr>
            <w:noProof/>
            <w:webHidden/>
          </w:rPr>
          <w:fldChar w:fldCharType="separate"/>
        </w:r>
        <w:r w:rsidR="000348EB">
          <w:rPr>
            <w:noProof/>
            <w:webHidden/>
          </w:rPr>
          <w:t>5</w:t>
        </w:r>
        <w:r w:rsidR="000348EB">
          <w:rPr>
            <w:noProof/>
            <w:webHidden/>
          </w:rPr>
          <w:fldChar w:fldCharType="end"/>
        </w:r>
      </w:hyperlink>
    </w:p>
    <w:p w14:paraId="5A276EBB" w14:textId="77777777" w:rsidR="000348EB" w:rsidRDefault="00B72427">
      <w:pPr>
        <w:pStyle w:val="Spistreci2"/>
        <w:rPr>
          <w:rFonts w:asciiTheme="minorHAnsi" w:eastAsiaTheme="minorEastAsia" w:hAnsiTheme="minorHAnsi" w:cstheme="minorBidi"/>
          <w:b w:val="0"/>
          <w:bCs w:val="0"/>
          <w:noProof/>
          <w:sz w:val="22"/>
          <w:szCs w:val="22"/>
        </w:rPr>
      </w:pPr>
      <w:hyperlink w:anchor="_Toc17974332" w:history="1">
        <w:r w:rsidR="000348EB" w:rsidRPr="00E1136C">
          <w:rPr>
            <w:rStyle w:val="Hipercze"/>
            <w:noProof/>
          </w:rPr>
          <w:t>3.1. Opis ogólny</w:t>
        </w:r>
        <w:r w:rsidR="000348EB">
          <w:rPr>
            <w:noProof/>
            <w:webHidden/>
          </w:rPr>
          <w:tab/>
        </w:r>
        <w:r w:rsidR="000348EB">
          <w:rPr>
            <w:noProof/>
            <w:webHidden/>
          </w:rPr>
          <w:fldChar w:fldCharType="begin"/>
        </w:r>
        <w:r w:rsidR="000348EB">
          <w:rPr>
            <w:noProof/>
            <w:webHidden/>
          </w:rPr>
          <w:instrText xml:space="preserve"> PAGEREF _Toc17974332 \h </w:instrText>
        </w:r>
        <w:r w:rsidR="000348EB">
          <w:rPr>
            <w:noProof/>
            <w:webHidden/>
          </w:rPr>
        </w:r>
        <w:r w:rsidR="000348EB">
          <w:rPr>
            <w:noProof/>
            <w:webHidden/>
          </w:rPr>
          <w:fldChar w:fldCharType="separate"/>
        </w:r>
        <w:r w:rsidR="000348EB">
          <w:rPr>
            <w:noProof/>
            <w:webHidden/>
          </w:rPr>
          <w:t>5</w:t>
        </w:r>
        <w:r w:rsidR="000348EB">
          <w:rPr>
            <w:noProof/>
            <w:webHidden/>
          </w:rPr>
          <w:fldChar w:fldCharType="end"/>
        </w:r>
      </w:hyperlink>
    </w:p>
    <w:p w14:paraId="35CFE715" w14:textId="77777777" w:rsidR="000348EB" w:rsidRDefault="00B72427">
      <w:pPr>
        <w:pStyle w:val="Spistreci2"/>
        <w:rPr>
          <w:rFonts w:asciiTheme="minorHAnsi" w:eastAsiaTheme="minorEastAsia" w:hAnsiTheme="minorHAnsi" w:cstheme="minorBidi"/>
          <w:b w:val="0"/>
          <w:bCs w:val="0"/>
          <w:noProof/>
          <w:sz w:val="22"/>
          <w:szCs w:val="22"/>
        </w:rPr>
      </w:pPr>
      <w:hyperlink w:anchor="_Toc17974333" w:history="1">
        <w:r w:rsidR="000348EB" w:rsidRPr="00E1136C">
          <w:rPr>
            <w:rStyle w:val="Hipercze"/>
            <w:noProof/>
          </w:rPr>
          <w:t>3.2. Szczegółowy opis przedmiotu zamówienia.</w:t>
        </w:r>
        <w:r w:rsidR="000348EB">
          <w:rPr>
            <w:noProof/>
            <w:webHidden/>
          </w:rPr>
          <w:tab/>
        </w:r>
        <w:r w:rsidR="000348EB">
          <w:rPr>
            <w:noProof/>
            <w:webHidden/>
          </w:rPr>
          <w:fldChar w:fldCharType="begin"/>
        </w:r>
        <w:r w:rsidR="000348EB">
          <w:rPr>
            <w:noProof/>
            <w:webHidden/>
          </w:rPr>
          <w:instrText xml:space="preserve"> PAGEREF _Toc17974333 \h </w:instrText>
        </w:r>
        <w:r w:rsidR="000348EB">
          <w:rPr>
            <w:noProof/>
            <w:webHidden/>
          </w:rPr>
        </w:r>
        <w:r w:rsidR="000348EB">
          <w:rPr>
            <w:noProof/>
            <w:webHidden/>
          </w:rPr>
          <w:fldChar w:fldCharType="separate"/>
        </w:r>
        <w:r w:rsidR="000348EB">
          <w:rPr>
            <w:noProof/>
            <w:webHidden/>
          </w:rPr>
          <w:t>8</w:t>
        </w:r>
        <w:r w:rsidR="000348EB">
          <w:rPr>
            <w:noProof/>
            <w:webHidden/>
          </w:rPr>
          <w:fldChar w:fldCharType="end"/>
        </w:r>
      </w:hyperlink>
    </w:p>
    <w:p w14:paraId="03E0E0BB" w14:textId="77777777" w:rsidR="000348EB" w:rsidRDefault="00B72427">
      <w:pPr>
        <w:pStyle w:val="Spistreci2"/>
        <w:rPr>
          <w:rFonts w:asciiTheme="minorHAnsi" w:eastAsiaTheme="minorEastAsia" w:hAnsiTheme="minorHAnsi" w:cstheme="minorBidi"/>
          <w:b w:val="0"/>
          <w:bCs w:val="0"/>
          <w:noProof/>
          <w:sz w:val="22"/>
          <w:szCs w:val="22"/>
        </w:rPr>
      </w:pPr>
      <w:hyperlink w:anchor="_Toc17974334" w:history="1">
        <w:r w:rsidR="000348EB" w:rsidRPr="00E1136C">
          <w:rPr>
            <w:rStyle w:val="Hipercze"/>
            <w:noProof/>
          </w:rPr>
          <w:t>3.3. Opis przedmiotu zamówienia według kodów Wspólnego Słownika Zamówień (CPV).</w:t>
        </w:r>
        <w:r w:rsidR="000348EB">
          <w:rPr>
            <w:noProof/>
            <w:webHidden/>
          </w:rPr>
          <w:tab/>
        </w:r>
        <w:r w:rsidR="000348EB">
          <w:rPr>
            <w:noProof/>
            <w:webHidden/>
          </w:rPr>
          <w:fldChar w:fldCharType="begin"/>
        </w:r>
        <w:r w:rsidR="000348EB">
          <w:rPr>
            <w:noProof/>
            <w:webHidden/>
          </w:rPr>
          <w:instrText xml:space="preserve"> PAGEREF _Toc17974334 \h </w:instrText>
        </w:r>
        <w:r w:rsidR="000348EB">
          <w:rPr>
            <w:noProof/>
            <w:webHidden/>
          </w:rPr>
        </w:r>
        <w:r w:rsidR="000348EB">
          <w:rPr>
            <w:noProof/>
            <w:webHidden/>
          </w:rPr>
          <w:fldChar w:fldCharType="separate"/>
        </w:r>
        <w:r w:rsidR="000348EB">
          <w:rPr>
            <w:noProof/>
            <w:webHidden/>
          </w:rPr>
          <w:t>8</w:t>
        </w:r>
        <w:r w:rsidR="000348EB">
          <w:rPr>
            <w:noProof/>
            <w:webHidden/>
          </w:rPr>
          <w:fldChar w:fldCharType="end"/>
        </w:r>
      </w:hyperlink>
    </w:p>
    <w:p w14:paraId="651A2013" w14:textId="77777777" w:rsidR="000348EB" w:rsidRDefault="00B72427">
      <w:pPr>
        <w:pStyle w:val="Spistreci2"/>
        <w:rPr>
          <w:rFonts w:asciiTheme="minorHAnsi" w:eastAsiaTheme="minorEastAsia" w:hAnsiTheme="minorHAnsi" w:cstheme="minorBidi"/>
          <w:b w:val="0"/>
          <w:bCs w:val="0"/>
          <w:noProof/>
          <w:sz w:val="22"/>
          <w:szCs w:val="22"/>
        </w:rPr>
      </w:pPr>
      <w:hyperlink w:anchor="_Toc17974335" w:history="1">
        <w:r w:rsidR="000348EB" w:rsidRPr="00E1136C">
          <w:rPr>
            <w:rStyle w:val="Hipercze"/>
            <w:noProof/>
          </w:rPr>
          <w:t>3.4. Zamówienia częściowe.</w:t>
        </w:r>
        <w:r w:rsidR="000348EB">
          <w:rPr>
            <w:noProof/>
            <w:webHidden/>
          </w:rPr>
          <w:tab/>
        </w:r>
        <w:r w:rsidR="000348EB">
          <w:rPr>
            <w:noProof/>
            <w:webHidden/>
          </w:rPr>
          <w:fldChar w:fldCharType="begin"/>
        </w:r>
        <w:r w:rsidR="000348EB">
          <w:rPr>
            <w:noProof/>
            <w:webHidden/>
          </w:rPr>
          <w:instrText xml:space="preserve"> PAGEREF _Toc17974335 \h </w:instrText>
        </w:r>
        <w:r w:rsidR="000348EB">
          <w:rPr>
            <w:noProof/>
            <w:webHidden/>
          </w:rPr>
        </w:r>
        <w:r w:rsidR="000348EB">
          <w:rPr>
            <w:noProof/>
            <w:webHidden/>
          </w:rPr>
          <w:fldChar w:fldCharType="separate"/>
        </w:r>
        <w:r w:rsidR="000348EB">
          <w:rPr>
            <w:noProof/>
            <w:webHidden/>
          </w:rPr>
          <w:t>8</w:t>
        </w:r>
        <w:r w:rsidR="000348EB">
          <w:rPr>
            <w:noProof/>
            <w:webHidden/>
          </w:rPr>
          <w:fldChar w:fldCharType="end"/>
        </w:r>
      </w:hyperlink>
    </w:p>
    <w:p w14:paraId="364D774F" w14:textId="77777777" w:rsidR="000348EB" w:rsidRDefault="00B72427">
      <w:pPr>
        <w:pStyle w:val="Spistreci2"/>
        <w:rPr>
          <w:rFonts w:asciiTheme="minorHAnsi" w:eastAsiaTheme="minorEastAsia" w:hAnsiTheme="minorHAnsi" w:cstheme="minorBidi"/>
          <w:b w:val="0"/>
          <w:bCs w:val="0"/>
          <w:noProof/>
          <w:sz w:val="22"/>
          <w:szCs w:val="22"/>
        </w:rPr>
      </w:pPr>
      <w:hyperlink w:anchor="_Toc17974336" w:history="1">
        <w:r w:rsidR="000348EB" w:rsidRPr="00E1136C">
          <w:rPr>
            <w:rStyle w:val="Hipercze"/>
            <w:noProof/>
          </w:rPr>
          <w:t>3.5. Zamówienia uzupełniające (zamówienia tego samego rodzaju)</w:t>
        </w:r>
        <w:r w:rsidR="000348EB">
          <w:rPr>
            <w:noProof/>
            <w:webHidden/>
          </w:rPr>
          <w:tab/>
        </w:r>
        <w:r w:rsidR="000348EB">
          <w:rPr>
            <w:noProof/>
            <w:webHidden/>
          </w:rPr>
          <w:fldChar w:fldCharType="begin"/>
        </w:r>
        <w:r w:rsidR="000348EB">
          <w:rPr>
            <w:noProof/>
            <w:webHidden/>
          </w:rPr>
          <w:instrText xml:space="preserve"> PAGEREF _Toc17974336 \h </w:instrText>
        </w:r>
        <w:r w:rsidR="000348EB">
          <w:rPr>
            <w:noProof/>
            <w:webHidden/>
          </w:rPr>
        </w:r>
        <w:r w:rsidR="000348EB">
          <w:rPr>
            <w:noProof/>
            <w:webHidden/>
          </w:rPr>
          <w:fldChar w:fldCharType="separate"/>
        </w:r>
        <w:r w:rsidR="000348EB">
          <w:rPr>
            <w:noProof/>
            <w:webHidden/>
          </w:rPr>
          <w:t>9</w:t>
        </w:r>
        <w:r w:rsidR="000348EB">
          <w:rPr>
            <w:noProof/>
            <w:webHidden/>
          </w:rPr>
          <w:fldChar w:fldCharType="end"/>
        </w:r>
      </w:hyperlink>
    </w:p>
    <w:p w14:paraId="54E6D595" w14:textId="77777777" w:rsidR="000348EB" w:rsidRDefault="00B72427">
      <w:pPr>
        <w:pStyle w:val="Spistreci2"/>
        <w:rPr>
          <w:rFonts w:asciiTheme="minorHAnsi" w:eastAsiaTheme="minorEastAsia" w:hAnsiTheme="minorHAnsi" w:cstheme="minorBidi"/>
          <w:b w:val="0"/>
          <w:bCs w:val="0"/>
          <w:noProof/>
          <w:sz w:val="22"/>
          <w:szCs w:val="22"/>
        </w:rPr>
      </w:pPr>
      <w:hyperlink w:anchor="_Toc17974337" w:history="1">
        <w:r w:rsidR="000348EB" w:rsidRPr="00E1136C">
          <w:rPr>
            <w:rStyle w:val="Hipercze"/>
            <w:noProof/>
          </w:rPr>
          <w:t>3.6. Informacja o ofercie wariantowej, umowie ramowej, aukcji elektronicznej oraz dynamicznym systemie zakupów</w:t>
        </w:r>
        <w:r w:rsidR="000348EB">
          <w:rPr>
            <w:noProof/>
            <w:webHidden/>
          </w:rPr>
          <w:tab/>
        </w:r>
        <w:r w:rsidR="000348EB">
          <w:rPr>
            <w:noProof/>
            <w:webHidden/>
          </w:rPr>
          <w:fldChar w:fldCharType="begin"/>
        </w:r>
        <w:r w:rsidR="000348EB">
          <w:rPr>
            <w:noProof/>
            <w:webHidden/>
          </w:rPr>
          <w:instrText xml:space="preserve"> PAGEREF _Toc17974337 \h </w:instrText>
        </w:r>
        <w:r w:rsidR="000348EB">
          <w:rPr>
            <w:noProof/>
            <w:webHidden/>
          </w:rPr>
        </w:r>
        <w:r w:rsidR="000348EB">
          <w:rPr>
            <w:noProof/>
            <w:webHidden/>
          </w:rPr>
          <w:fldChar w:fldCharType="separate"/>
        </w:r>
        <w:r w:rsidR="000348EB">
          <w:rPr>
            <w:noProof/>
            <w:webHidden/>
          </w:rPr>
          <w:t>9</w:t>
        </w:r>
        <w:r w:rsidR="000348EB">
          <w:rPr>
            <w:noProof/>
            <w:webHidden/>
          </w:rPr>
          <w:fldChar w:fldCharType="end"/>
        </w:r>
      </w:hyperlink>
    </w:p>
    <w:p w14:paraId="369CA4B3" w14:textId="77777777" w:rsidR="000348EB" w:rsidRDefault="00B72427">
      <w:pPr>
        <w:pStyle w:val="Spistreci2"/>
        <w:rPr>
          <w:rFonts w:asciiTheme="minorHAnsi" w:eastAsiaTheme="minorEastAsia" w:hAnsiTheme="minorHAnsi" w:cstheme="minorBidi"/>
          <w:b w:val="0"/>
          <w:bCs w:val="0"/>
          <w:noProof/>
          <w:sz w:val="22"/>
          <w:szCs w:val="22"/>
        </w:rPr>
      </w:pPr>
      <w:hyperlink w:anchor="_Toc17974338" w:history="1">
        <w:r w:rsidR="000348EB" w:rsidRPr="00E1136C">
          <w:rPr>
            <w:rStyle w:val="Hipercze"/>
            <w:noProof/>
          </w:rPr>
          <w:t>3.8. Wymagania zatrudnienia przez Wykonawcę lub Podwykonawcę na podstawie umowy o pracę osób wykonujących wskazane przez zamawiającego czynności w zakresie realizacji zamówienia.</w:t>
        </w:r>
        <w:r w:rsidR="000348EB">
          <w:rPr>
            <w:noProof/>
            <w:webHidden/>
          </w:rPr>
          <w:tab/>
        </w:r>
        <w:r w:rsidR="000348EB">
          <w:rPr>
            <w:noProof/>
            <w:webHidden/>
          </w:rPr>
          <w:fldChar w:fldCharType="begin"/>
        </w:r>
        <w:r w:rsidR="000348EB">
          <w:rPr>
            <w:noProof/>
            <w:webHidden/>
          </w:rPr>
          <w:instrText xml:space="preserve"> PAGEREF _Toc17974338 \h </w:instrText>
        </w:r>
        <w:r w:rsidR="000348EB">
          <w:rPr>
            <w:noProof/>
            <w:webHidden/>
          </w:rPr>
        </w:r>
        <w:r w:rsidR="000348EB">
          <w:rPr>
            <w:noProof/>
            <w:webHidden/>
          </w:rPr>
          <w:fldChar w:fldCharType="separate"/>
        </w:r>
        <w:r w:rsidR="000348EB">
          <w:rPr>
            <w:noProof/>
            <w:webHidden/>
          </w:rPr>
          <w:t>10</w:t>
        </w:r>
        <w:r w:rsidR="000348EB">
          <w:rPr>
            <w:noProof/>
            <w:webHidden/>
          </w:rPr>
          <w:fldChar w:fldCharType="end"/>
        </w:r>
      </w:hyperlink>
    </w:p>
    <w:p w14:paraId="32672C43" w14:textId="77777777" w:rsidR="000348EB" w:rsidRDefault="00B72427">
      <w:pPr>
        <w:pStyle w:val="Spistreci2"/>
        <w:rPr>
          <w:rFonts w:asciiTheme="minorHAnsi" w:eastAsiaTheme="minorEastAsia" w:hAnsiTheme="minorHAnsi" w:cstheme="minorBidi"/>
          <w:b w:val="0"/>
          <w:bCs w:val="0"/>
          <w:noProof/>
          <w:sz w:val="22"/>
          <w:szCs w:val="22"/>
        </w:rPr>
      </w:pPr>
      <w:hyperlink w:anchor="_Toc17974339" w:history="1">
        <w:r w:rsidR="000348EB" w:rsidRPr="00E1136C">
          <w:rPr>
            <w:rStyle w:val="Hipercze"/>
            <w:noProof/>
          </w:rPr>
          <w:t>3.9. Wspólne ubieganie się Wykonawców o udzielenie zamówienia</w:t>
        </w:r>
        <w:r w:rsidR="000348EB">
          <w:rPr>
            <w:noProof/>
            <w:webHidden/>
          </w:rPr>
          <w:tab/>
        </w:r>
        <w:r w:rsidR="000348EB">
          <w:rPr>
            <w:noProof/>
            <w:webHidden/>
          </w:rPr>
          <w:fldChar w:fldCharType="begin"/>
        </w:r>
        <w:r w:rsidR="000348EB">
          <w:rPr>
            <w:noProof/>
            <w:webHidden/>
          </w:rPr>
          <w:instrText xml:space="preserve"> PAGEREF _Toc17974339 \h </w:instrText>
        </w:r>
        <w:r w:rsidR="000348EB">
          <w:rPr>
            <w:noProof/>
            <w:webHidden/>
          </w:rPr>
        </w:r>
        <w:r w:rsidR="000348EB">
          <w:rPr>
            <w:noProof/>
            <w:webHidden/>
          </w:rPr>
          <w:fldChar w:fldCharType="separate"/>
        </w:r>
        <w:r w:rsidR="000348EB">
          <w:rPr>
            <w:noProof/>
            <w:webHidden/>
          </w:rPr>
          <w:t>11</w:t>
        </w:r>
        <w:r w:rsidR="000348EB">
          <w:rPr>
            <w:noProof/>
            <w:webHidden/>
          </w:rPr>
          <w:fldChar w:fldCharType="end"/>
        </w:r>
      </w:hyperlink>
    </w:p>
    <w:p w14:paraId="3B19D9E3" w14:textId="77777777" w:rsidR="000348EB" w:rsidRDefault="00B72427">
      <w:pPr>
        <w:pStyle w:val="Spistreci1"/>
        <w:rPr>
          <w:rFonts w:asciiTheme="minorHAnsi" w:eastAsiaTheme="minorEastAsia" w:hAnsiTheme="minorHAnsi" w:cstheme="minorBidi"/>
          <w:b w:val="0"/>
          <w:bCs w:val="0"/>
          <w:caps w:val="0"/>
          <w:noProof/>
          <w:sz w:val="22"/>
          <w:szCs w:val="22"/>
          <w:lang w:val="pl-PL"/>
        </w:rPr>
      </w:pPr>
      <w:hyperlink w:anchor="_Toc17974340" w:history="1">
        <w:r w:rsidR="000348EB" w:rsidRPr="00E1136C">
          <w:rPr>
            <w:rStyle w:val="Hipercze"/>
            <w:noProof/>
          </w:rPr>
          <w:t>4. Termin wykonania zamówienia.</w:t>
        </w:r>
        <w:r w:rsidR="000348EB">
          <w:rPr>
            <w:noProof/>
            <w:webHidden/>
          </w:rPr>
          <w:tab/>
        </w:r>
        <w:r w:rsidR="000348EB">
          <w:rPr>
            <w:noProof/>
            <w:webHidden/>
          </w:rPr>
          <w:fldChar w:fldCharType="begin"/>
        </w:r>
        <w:r w:rsidR="000348EB">
          <w:rPr>
            <w:noProof/>
            <w:webHidden/>
          </w:rPr>
          <w:instrText xml:space="preserve"> PAGEREF _Toc17974340 \h </w:instrText>
        </w:r>
        <w:r w:rsidR="000348EB">
          <w:rPr>
            <w:noProof/>
            <w:webHidden/>
          </w:rPr>
        </w:r>
        <w:r w:rsidR="000348EB">
          <w:rPr>
            <w:noProof/>
            <w:webHidden/>
          </w:rPr>
          <w:fldChar w:fldCharType="separate"/>
        </w:r>
        <w:r w:rsidR="000348EB">
          <w:rPr>
            <w:noProof/>
            <w:webHidden/>
          </w:rPr>
          <w:t>12</w:t>
        </w:r>
        <w:r w:rsidR="000348EB">
          <w:rPr>
            <w:noProof/>
            <w:webHidden/>
          </w:rPr>
          <w:fldChar w:fldCharType="end"/>
        </w:r>
      </w:hyperlink>
    </w:p>
    <w:p w14:paraId="69C8A13E" w14:textId="77777777" w:rsidR="000348EB" w:rsidRDefault="00B72427">
      <w:pPr>
        <w:pStyle w:val="Spistreci1"/>
        <w:rPr>
          <w:rFonts w:asciiTheme="minorHAnsi" w:eastAsiaTheme="minorEastAsia" w:hAnsiTheme="minorHAnsi" w:cstheme="minorBidi"/>
          <w:b w:val="0"/>
          <w:bCs w:val="0"/>
          <w:caps w:val="0"/>
          <w:noProof/>
          <w:sz w:val="22"/>
          <w:szCs w:val="22"/>
          <w:lang w:val="pl-PL"/>
        </w:rPr>
      </w:pPr>
      <w:hyperlink w:anchor="_Toc17974341" w:history="1">
        <w:r w:rsidR="000348EB" w:rsidRPr="00E1136C">
          <w:rPr>
            <w:rStyle w:val="Hipercze"/>
            <w:noProof/>
          </w:rPr>
          <w:t>5. Warunki udziału w postępowaniu.</w:t>
        </w:r>
        <w:r w:rsidR="000348EB">
          <w:rPr>
            <w:noProof/>
            <w:webHidden/>
          </w:rPr>
          <w:tab/>
        </w:r>
        <w:r w:rsidR="000348EB">
          <w:rPr>
            <w:noProof/>
            <w:webHidden/>
          </w:rPr>
          <w:fldChar w:fldCharType="begin"/>
        </w:r>
        <w:r w:rsidR="000348EB">
          <w:rPr>
            <w:noProof/>
            <w:webHidden/>
          </w:rPr>
          <w:instrText xml:space="preserve"> PAGEREF _Toc17974341 \h </w:instrText>
        </w:r>
        <w:r w:rsidR="000348EB">
          <w:rPr>
            <w:noProof/>
            <w:webHidden/>
          </w:rPr>
        </w:r>
        <w:r w:rsidR="000348EB">
          <w:rPr>
            <w:noProof/>
            <w:webHidden/>
          </w:rPr>
          <w:fldChar w:fldCharType="separate"/>
        </w:r>
        <w:r w:rsidR="000348EB">
          <w:rPr>
            <w:noProof/>
            <w:webHidden/>
          </w:rPr>
          <w:t>12</w:t>
        </w:r>
        <w:r w:rsidR="000348EB">
          <w:rPr>
            <w:noProof/>
            <w:webHidden/>
          </w:rPr>
          <w:fldChar w:fldCharType="end"/>
        </w:r>
      </w:hyperlink>
    </w:p>
    <w:p w14:paraId="50DEC82D" w14:textId="77777777" w:rsidR="000348EB" w:rsidRDefault="00B72427">
      <w:pPr>
        <w:pStyle w:val="Spistreci2"/>
        <w:rPr>
          <w:rFonts w:asciiTheme="minorHAnsi" w:eastAsiaTheme="minorEastAsia" w:hAnsiTheme="minorHAnsi" w:cstheme="minorBidi"/>
          <w:b w:val="0"/>
          <w:bCs w:val="0"/>
          <w:noProof/>
          <w:sz w:val="22"/>
          <w:szCs w:val="22"/>
        </w:rPr>
      </w:pPr>
      <w:hyperlink w:anchor="_Toc17974342" w:history="1">
        <w:r w:rsidR="000348EB" w:rsidRPr="00E1136C">
          <w:rPr>
            <w:rStyle w:val="Hipercze"/>
            <w:noProof/>
          </w:rPr>
          <w:t>5.1. Przesłanki wykluczenia.</w:t>
        </w:r>
        <w:r w:rsidR="000348EB">
          <w:rPr>
            <w:noProof/>
            <w:webHidden/>
          </w:rPr>
          <w:tab/>
        </w:r>
        <w:r w:rsidR="000348EB">
          <w:rPr>
            <w:noProof/>
            <w:webHidden/>
          </w:rPr>
          <w:fldChar w:fldCharType="begin"/>
        </w:r>
        <w:r w:rsidR="000348EB">
          <w:rPr>
            <w:noProof/>
            <w:webHidden/>
          </w:rPr>
          <w:instrText xml:space="preserve"> PAGEREF _Toc17974342 \h </w:instrText>
        </w:r>
        <w:r w:rsidR="000348EB">
          <w:rPr>
            <w:noProof/>
            <w:webHidden/>
          </w:rPr>
        </w:r>
        <w:r w:rsidR="000348EB">
          <w:rPr>
            <w:noProof/>
            <w:webHidden/>
          </w:rPr>
          <w:fldChar w:fldCharType="separate"/>
        </w:r>
        <w:r w:rsidR="000348EB">
          <w:rPr>
            <w:noProof/>
            <w:webHidden/>
          </w:rPr>
          <w:t>12</w:t>
        </w:r>
        <w:r w:rsidR="000348EB">
          <w:rPr>
            <w:noProof/>
            <w:webHidden/>
          </w:rPr>
          <w:fldChar w:fldCharType="end"/>
        </w:r>
      </w:hyperlink>
    </w:p>
    <w:p w14:paraId="0DB23B78" w14:textId="77777777" w:rsidR="000348EB" w:rsidRDefault="00B72427">
      <w:pPr>
        <w:pStyle w:val="Spistreci2"/>
        <w:rPr>
          <w:rFonts w:asciiTheme="minorHAnsi" w:eastAsiaTheme="minorEastAsia" w:hAnsiTheme="minorHAnsi" w:cstheme="minorBidi"/>
          <w:b w:val="0"/>
          <w:bCs w:val="0"/>
          <w:noProof/>
          <w:sz w:val="22"/>
          <w:szCs w:val="22"/>
        </w:rPr>
      </w:pPr>
      <w:hyperlink w:anchor="_Toc17974343" w:history="1">
        <w:r w:rsidR="000348EB" w:rsidRPr="00E1136C">
          <w:rPr>
            <w:rStyle w:val="Hipercze"/>
            <w:noProof/>
          </w:rPr>
          <w:t>5.2. Szczegółowe warunki udziału w postępowaniu.</w:t>
        </w:r>
        <w:r w:rsidR="000348EB">
          <w:rPr>
            <w:noProof/>
            <w:webHidden/>
          </w:rPr>
          <w:tab/>
        </w:r>
        <w:r w:rsidR="000348EB">
          <w:rPr>
            <w:noProof/>
            <w:webHidden/>
          </w:rPr>
          <w:fldChar w:fldCharType="begin"/>
        </w:r>
        <w:r w:rsidR="000348EB">
          <w:rPr>
            <w:noProof/>
            <w:webHidden/>
          </w:rPr>
          <w:instrText xml:space="preserve"> PAGEREF _Toc17974343 \h </w:instrText>
        </w:r>
        <w:r w:rsidR="000348EB">
          <w:rPr>
            <w:noProof/>
            <w:webHidden/>
          </w:rPr>
        </w:r>
        <w:r w:rsidR="000348EB">
          <w:rPr>
            <w:noProof/>
            <w:webHidden/>
          </w:rPr>
          <w:fldChar w:fldCharType="separate"/>
        </w:r>
        <w:r w:rsidR="000348EB">
          <w:rPr>
            <w:noProof/>
            <w:webHidden/>
          </w:rPr>
          <w:t>16</w:t>
        </w:r>
        <w:r w:rsidR="000348EB">
          <w:rPr>
            <w:noProof/>
            <w:webHidden/>
          </w:rPr>
          <w:fldChar w:fldCharType="end"/>
        </w:r>
      </w:hyperlink>
    </w:p>
    <w:p w14:paraId="09A02B43" w14:textId="77777777" w:rsidR="000348EB" w:rsidRDefault="00B72427">
      <w:pPr>
        <w:pStyle w:val="Spistreci2"/>
        <w:rPr>
          <w:rFonts w:asciiTheme="minorHAnsi" w:eastAsiaTheme="minorEastAsia" w:hAnsiTheme="minorHAnsi" w:cstheme="minorBidi"/>
          <w:b w:val="0"/>
          <w:bCs w:val="0"/>
          <w:noProof/>
          <w:sz w:val="22"/>
          <w:szCs w:val="22"/>
        </w:rPr>
      </w:pPr>
      <w:hyperlink w:anchor="_Toc17974344" w:history="1">
        <w:r w:rsidR="000348EB" w:rsidRPr="00E1136C">
          <w:rPr>
            <w:rStyle w:val="Hipercze"/>
            <w:noProof/>
          </w:rPr>
          <w:t>5.2.1. Kompetencji lub uprawnień do prowadzenia określonej działalności zawodowej, o ile wynika to z odrębnych przepisów:</w:t>
        </w:r>
        <w:r w:rsidR="000348EB">
          <w:rPr>
            <w:noProof/>
            <w:webHidden/>
          </w:rPr>
          <w:tab/>
        </w:r>
        <w:r w:rsidR="000348EB">
          <w:rPr>
            <w:noProof/>
            <w:webHidden/>
          </w:rPr>
          <w:fldChar w:fldCharType="begin"/>
        </w:r>
        <w:r w:rsidR="000348EB">
          <w:rPr>
            <w:noProof/>
            <w:webHidden/>
          </w:rPr>
          <w:instrText xml:space="preserve"> PAGEREF _Toc17974344 \h </w:instrText>
        </w:r>
        <w:r w:rsidR="000348EB">
          <w:rPr>
            <w:noProof/>
            <w:webHidden/>
          </w:rPr>
        </w:r>
        <w:r w:rsidR="000348EB">
          <w:rPr>
            <w:noProof/>
            <w:webHidden/>
          </w:rPr>
          <w:fldChar w:fldCharType="separate"/>
        </w:r>
        <w:r w:rsidR="000348EB">
          <w:rPr>
            <w:noProof/>
            <w:webHidden/>
          </w:rPr>
          <w:t>16</w:t>
        </w:r>
        <w:r w:rsidR="000348EB">
          <w:rPr>
            <w:noProof/>
            <w:webHidden/>
          </w:rPr>
          <w:fldChar w:fldCharType="end"/>
        </w:r>
      </w:hyperlink>
    </w:p>
    <w:p w14:paraId="60A85373" w14:textId="77777777" w:rsidR="000348EB" w:rsidRDefault="00B72427">
      <w:pPr>
        <w:pStyle w:val="Spistreci2"/>
        <w:rPr>
          <w:rFonts w:asciiTheme="minorHAnsi" w:eastAsiaTheme="minorEastAsia" w:hAnsiTheme="minorHAnsi" w:cstheme="minorBidi"/>
          <w:b w:val="0"/>
          <w:bCs w:val="0"/>
          <w:noProof/>
          <w:sz w:val="22"/>
          <w:szCs w:val="22"/>
        </w:rPr>
      </w:pPr>
      <w:hyperlink w:anchor="_Toc17974345" w:history="1">
        <w:r w:rsidR="000348EB" w:rsidRPr="00E1136C">
          <w:rPr>
            <w:rStyle w:val="Hipercze"/>
            <w:noProof/>
          </w:rPr>
          <w:t>5.2.2 Warunek sytuacji ekonomicznej lub finansowej.</w:t>
        </w:r>
        <w:r w:rsidR="000348EB">
          <w:rPr>
            <w:noProof/>
            <w:webHidden/>
          </w:rPr>
          <w:tab/>
        </w:r>
        <w:r w:rsidR="000348EB">
          <w:rPr>
            <w:noProof/>
            <w:webHidden/>
          </w:rPr>
          <w:fldChar w:fldCharType="begin"/>
        </w:r>
        <w:r w:rsidR="000348EB">
          <w:rPr>
            <w:noProof/>
            <w:webHidden/>
          </w:rPr>
          <w:instrText xml:space="preserve"> PAGEREF _Toc17974345 \h </w:instrText>
        </w:r>
        <w:r w:rsidR="000348EB">
          <w:rPr>
            <w:noProof/>
            <w:webHidden/>
          </w:rPr>
        </w:r>
        <w:r w:rsidR="000348EB">
          <w:rPr>
            <w:noProof/>
            <w:webHidden/>
          </w:rPr>
          <w:fldChar w:fldCharType="separate"/>
        </w:r>
        <w:r w:rsidR="000348EB">
          <w:rPr>
            <w:noProof/>
            <w:webHidden/>
          </w:rPr>
          <w:t>16</w:t>
        </w:r>
        <w:r w:rsidR="000348EB">
          <w:rPr>
            <w:noProof/>
            <w:webHidden/>
          </w:rPr>
          <w:fldChar w:fldCharType="end"/>
        </w:r>
      </w:hyperlink>
    </w:p>
    <w:p w14:paraId="34963FC4" w14:textId="77777777" w:rsidR="000348EB" w:rsidRDefault="00B72427">
      <w:pPr>
        <w:pStyle w:val="Spistreci2"/>
        <w:rPr>
          <w:rFonts w:asciiTheme="minorHAnsi" w:eastAsiaTheme="minorEastAsia" w:hAnsiTheme="minorHAnsi" w:cstheme="minorBidi"/>
          <w:b w:val="0"/>
          <w:bCs w:val="0"/>
          <w:noProof/>
          <w:sz w:val="22"/>
          <w:szCs w:val="22"/>
        </w:rPr>
      </w:pPr>
      <w:hyperlink w:anchor="_Toc17974346" w:history="1">
        <w:r w:rsidR="000348EB" w:rsidRPr="00E1136C">
          <w:rPr>
            <w:rStyle w:val="Hipercze"/>
            <w:noProof/>
          </w:rPr>
          <w:t>5.2.3. Warunek zdolności technicznej lub zawodowej.</w:t>
        </w:r>
        <w:r w:rsidR="000348EB">
          <w:rPr>
            <w:noProof/>
            <w:webHidden/>
          </w:rPr>
          <w:tab/>
        </w:r>
        <w:r w:rsidR="000348EB">
          <w:rPr>
            <w:noProof/>
            <w:webHidden/>
          </w:rPr>
          <w:fldChar w:fldCharType="begin"/>
        </w:r>
        <w:r w:rsidR="000348EB">
          <w:rPr>
            <w:noProof/>
            <w:webHidden/>
          </w:rPr>
          <w:instrText xml:space="preserve"> PAGEREF _Toc17974346 \h </w:instrText>
        </w:r>
        <w:r w:rsidR="000348EB">
          <w:rPr>
            <w:noProof/>
            <w:webHidden/>
          </w:rPr>
        </w:r>
        <w:r w:rsidR="000348EB">
          <w:rPr>
            <w:noProof/>
            <w:webHidden/>
          </w:rPr>
          <w:fldChar w:fldCharType="separate"/>
        </w:r>
        <w:r w:rsidR="000348EB">
          <w:rPr>
            <w:noProof/>
            <w:webHidden/>
          </w:rPr>
          <w:t>16</w:t>
        </w:r>
        <w:r w:rsidR="000348EB">
          <w:rPr>
            <w:noProof/>
            <w:webHidden/>
          </w:rPr>
          <w:fldChar w:fldCharType="end"/>
        </w:r>
      </w:hyperlink>
    </w:p>
    <w:p w14:paraId="031905A5" w14:textId="77777777" w:rsidR="000348EB" w:rsidRDefault="00B72427">
      <w:pPr>
        <w:pStyle w:val="Spistreci2"/>
        <w:rPr>
          <w:rFonts w:asciiTheme="minorHAnsi" w:eastAsiaTheme="minorEastAsia" w:hAnsiTheme="minorHAnsi" w:cstheme="minorBidi"/>
          <w:b w:val="0"/>
          <w:bCs w:val="0"/>
          <w:noProof/>
          <w:sz w:val="22"/>
          <w:szCs w:val="22"/>
        </w:rPr>
      </w:pPr>
      <w:hyperlink w:anchor="_Toc17974347" w:history="1">
        <w:r w:rsidR="000348EB" w:rsidRPr="00E1136C">
          <w:rPr>
            <w:rStyle w:val="Hipercze"/>
            <w:rFonts w:cs="Tahoma"/>
            <w:noProof/>
          </w:rPr>
          <w:t>5.2.4. Korzystanie przez wykonawcę ze zdolności technicznych lub sytuacji ekonomicznej innych podmiotów</w:t>
        </w:r>
        <w:r w:rsidR="000348EB">
          <w:rPr>
            <w:noProof/>
            <w:webHidden/>
          </w:rPr>
          <w:tab/>
        </w:r>
        <w:r w:rsidR="000348EB">
          <w:rPr>
            <w:noProof/>
            <w:webHidden/>
          </w:rPr>
          <w:fldChar w:fldCharType="begin"/>
        </w:r>
        <w:r w:rsidR="000348EB">
          <w:rPr>
            <w:noProof/>
            <w:webHidden/>
          </w:rPr>
          <w:instrText xml:space="preserve"> PAGEREF _Toc17974347 \h </w:instrText>
        </w:r>
        <w:r w:rsidR="000348EB">
          <w:rPr>
            <w:noProof/>
            <w:webHidden/>
          </w:rPr>
        </w:r>
        <w:r w:rsidR="000348EB">
          <w:rPr>
            <w:noProof/>
            <w:webHidden/>
          </w:rPr>
          <w:fldChar w:fldCharType="separate"/>
        </w:r>
        <w:r w:rsidR="000348EB">
          <w:rPr>
            <w:noProof/>
            <w:webHidden/>
          </w:rPr>
          <w:t>18</w:t>
        </w:r>
        <w:r w:rsidR="000348EB">
          <w:rPr>
            <w:noProof/>
            <w:webHidden/>
          </w:rPr>
          <w:fldChar w:fldCharType="end"/>
        </w:r>
      </w:hyperlink>
    </w:p>
    <w:p w14:paraId="71FA2A55" w14:textId="77777777" w:rsidR="000348EB" w:rsidRDefault="00B72427">
      <w:pPr>
        <w:pStyle w:val="Spistreci2"/>
        <w:rPr>
          <w:rFonts w:asciiTheme="minorHAnsi" w:eastAsiaTheme="minorEastAsia" w:hAnsiTheme="minorHAnsi" w:cstheme="minorBidi"/>
          <w:b w:val="0"/>
          <w:bCs w:val="0"/>
          <w:noProof/>
          <w:sz w:val="22"/>
          <w:szCs w:val="22"/>
        </w:rPr>
      </w:pPr>
      <w:hyperlink w:anchor="_Toc17974348" w:history="1">
        <w:r w:rsidR="000348EB" w:rsidRPr="00E1136C">
          <w:rPr>
            <w:rStyle w:val="Hipercze"/>
            <w:noProof/>
          </w:rPr>
          <w:t>5.3. Procedura odwrócona.</w:t>
        </w:r>
        <w:r w:rsidR="000348EB">
          <w:rPr>
            <w:noProof/>
            <w:webHidden/>
          </w:rPr>
          <w:tab/>
        </w:r>
        <w:r w:rsidR="000348EB">
          <w:rPr>
            <w:noProof/>
            <w:webHidden/>
          </w:rPr>
          <w:fldChar w:fldCharType="begin"/>
        </w:r>
        <w:r w:rsidR="000348EB">
          <w:rPr>
            <w:noProof/>
            <w:webHidden/>
          </w:rPr>
          <w:instrText xml:space="preserve"> PAGEREF _Toc17974348 \h </w:instrText>
        </w:r>
        <w:r w:rsidR="000348EB">
          <w:rPr>
            <w:noProof/>
            <w:webHidden/>
          </w:rPr>
        </w:r>
        <w:r w:rsidR="000348EB">
          <w:rPr>
            <w:noProof/>
            <w:webHidden/>
          </w:rPr>
          <w:fldChar w:fldCharType="separate"/>
        </w:r>
        <w:r w:rsidR="000348EB">
          <w:rPr>
            <w:noProof/>
            <w:webHidden/>
          </w:rPr>
          <w:t>19</w:t>
        </w:r>
        <w:r w:rsidR="000348EB">
          <w:rPr>
            <w:noProof/>
            <w:webHidden/>
          </w:rPr>
          <w:fldChar w:fldCharType="end"/>
        </w:r>
      </w:hyperlink>
    </w:p>
    <w:p w14:paraId="25370335" w14:textId="77777777" w:rsidR="000348EB" w:rsidRDefault="00B72427">
      <w:pPr>
        <w:pStyle w:val="Spistreci1"/>
        <w:rPr>
          <w:rFonts w:asciiTheme="minorHAnsi" w:eastAsiaTheme="minorEastAsia" w:hAnsiTheme="minorHAnsi" w:cstheme="minorBidi"/>
          <w:b w:val="0"/>
          <w:bCs w:val="0"/>
          <w:caps w:val="0"/>
          <w:noProof/>
          <w:sz w:val="22"/>
          <w:szCs w:val="22"/>
          <w:lang w:val="pl-PL"/>
        </w:rPr>
      </w:pPr>
      <w:hyperlink w:anchor="_Toc17974349" w:history="1">
        <w:r w:rsidR="000348EB" w:rsidRPr="00E1136C">
          <w:rPr>
            <w:rStyle w:val="Hipercze"/>
            <w:noProof/>
          </w:rPr>
          <w:t>6. Wykaz oświadczeń lub dokumentów, potwierdzających spełnianie warunków udziału w postępowaniu oraz brak podstaw wykluczenia.</w:t>
        </w:r>
        <w:r w:rsidR="000348EB">
          <w:rPr>
            <w:noProof/>
            <w:webHidden/>
          </w:rPr>
          <w:tab/>
        </w:r>
        <w:r w:rsidR="000348EB">
          <w:rPr>
            <w:noProof/>
            <w:webHidden/>
          </w:rPr>
          <w:fldChar w:fldCharType="begin"/>
        </w:r>
        <w:r w:rsidR="000348EB">
          <w:rPr>
            <w:noProof/>
            <w:webHidden/>
          </w:rPr>
          <w:instrText xml:space="preserve"> PAGEREF _Toc17974349 \h </w:instrText>
        </w:r>
        <w:r w:rsidR="000348EB">
          <w:rPr>
            <w:noProof/>
            <w:webHidden/>
          </w:rPr>
        </w:r>
        <w:r w:rsidR="000348EB">
          <w:rPr>
            <w:noProof/>
            <w:webHidden/>
          </w:rPr>
          <w:fldChar w:fldCharType="separate"/>
        </w:r>
        <w:r w:rsidR="000348EB">
          <w:rPr>
            <w:noProof/>
            <w:webHidden/>
          </w:rPr>
          <w:t>20</w:t>
        </w:r>
        <w:r w:rsidR="000348EB">
          <w:rPr>
            <w:noProof/>
            <w:webHidden/>
          </w:rPr>
          <w:fldChar w:fldCharType="end"/>
        </w:r>
      </w:hyperlink>
    </w:p>
    <w:p w14:paraId="4A82CA44" w14:textId="77777777" w:rsidR="000348EB" w:rsidRDefault="00B72427">
      <w:pPr>
        <w:pStyle w:val="Spistreci2"/>
        <w:rPr>
          <w:rFonts w:asciiTheme="minorHAnsi" w:eastAsiaTheme="minorEastAsia" w:hAnsiTheme="minorHAnsi" w:cstheme="minorBidi"/>
          <w:b w:val="0"/>
          <w:bCs w:val="0"/>
          <w:noProof/>
          <w:sz w:val="22"/>
          <w:szCs w:val="22"/>
        </w:rPr>
      </w:pPr>
      <w:hyperlink w:anchor="_Toc17974350" w:history="1">
        <w:r w:rsidR="000348EB" w:rsidRPr="00E1136C">
          <w:rPr>
            <w:rStyle w:val="Hipercze"/>
            <w:noProof/>
          </w:rPr>
          <w:t>6.1. Oświadczenie wykonawcy i dodatkowe dokumenty dołączane do oferty</w:t>
        </w:r>
        <w:r w:rsidR="000348EB">
          <w:rPr>
            <w:noProof/>
            <w:webHidden/>
          </w:rPr>
          <w:tab/>
        </w:r>
        <w:r w:rsidR="000348EB">
          <w:rPr>
            <w:noProof/>
            <w:webHidden/>
          </w:rPr>
          <w:fldChar w:fldCharType="begin"/>
        </w:r>
        <w:r w:rsidR="000348EB">
          <w:rPr>
            <w:noProof/>
            <w:webHidden/>
          </w:rPr>
          <w:instrText xml:space="preserve"> PAGEREF _Toc17974350 \h </w:instrText>
        </w:r>
        <w:r w:rsidR="000348EB">
          <w:rPr>
            <w:noProof/>
            <w:webHidden/>
          </w:rPr>
        </w:r>
        <w:r w:rsidR="000348EB">
          <w:rPr>
            <w:noProof/>
            <w:webHidden/>
          </w:rPr>
          <w:fldChar w:fldCharType="separate"/>
        </w:r>
        <w:r w:rsidR="000348EB">
          <w:rPr>
            <w:noProof/>
            <w:webHidden/>
          </w:rPr>
          <w:t>20</w:t>
        </w:r>
        <w:r w:rsidR="000348EB">
          <w:rPr>
            <w:noProof/>
            <w:webHidden/>
          </w:rPr>
          <w:fldChar w:fldCharType="end"/>
        </w:r>
      </w:hyperlink>
    </w:p>
    <w:p w14:paraId="16966D85" w14:textId="77777777" w:rsidR="000348EB" w:rsidRDefault="00B72427">
      <w:pPr>
        <w:pStyle w:val="Spistreci2"/>
        <w:rPr>
          <w:rFonts w:asciiTheme="minorHAnsi" w:eastAsiaTheme="minorEastAsia" w:hAnsiTheme="minorHAnsi" w:cstheme="minorBidi"/>
          <w:b w:val="0"/>
          <w:bCs w:val="0"/>
          <w:noProof/>
          <w:sz w:val="22"/>
          <w:szCs w:val="22"/>
        </w:rPr>
      </w:pPr>
      <w:hyperlink w:anchor="_Toc17974351" w:history="1">
        <w:r w:rsidR="000348EB" w:rsidRPr="00E1136C">
          <w:rPr>
            <w:rStyle w:val="Hipercze"/>
            <w:noProof/>
          </w:rPr>
          <w:t>6.2. Oświadczenie i dokumenty potwierdzające spełnianie warunków udziału w postępowaniu.</w:t>
        </w:r>
        <w:r w:rsidR="000348EB">
          <w:rPr>
            <w:noProof/>
            <w:webHidden/>
          </w:rPr>
          <w:tab/>
        </w:r>
        <w:r w:rsidR="000348EB">
          <w:rPr>
            <w:noProof/>
            <w:webHidden/>
          </w:rPr>
          <w:fldChar w:fldCharType="begin"/>
        </w:r>
        <w:r w:rsidR="000348EB">
          <w:rPr>
            <w:noProof/>
            <w:webHidden/>
          </w:rPr>
          <w:instrText xml:space="preserve"> PAGEREF _Toc17974351 \h </w:instrText>
        </w:r>
        <w:r w:rsidR="000348EB">
          <w:rPr>
            <w:noProof/>
            <w:webHidden/>
          </w:rPr>
        </w:r>
        <w:r w:rsidR="000348EB">
          <w:rPr>
            <w:noProof/>
            <w:webHidden/>
          </w:rPr>
          <w:fldChar w:fldCharType="separate"/>
        </w:r>
        <w:r w:rsidR="000348EB">
          <w:rPr>
            <w:noProof/>
            <w:webHidden/>
          </w:rPr>
          <w:t>22</w:t>
        </w:r>
        <w:r w:rsidR="000348EB">
          <w:rPr>
            <w:noProof/>
            <w:webHidden/>
          </w:rPr>
          <w:fldChar w:fldCharType="end"/>
        </w:r>
      </w:hyperlink>
    </w:p>
    <w:p w14:paraId="23F4407D" w14:textId="77777777" w:rsidR="000348EB" w:rsidRDefault="00B72427">
      <w:pPr>
        <w:pStyle w:val="Spistreci2"/>
        <w:rPr>
          <w:rFonts w:asciiTheme="minorHAnsi" w:eastAsiaTheme="minorEastAsia" w:hAnsiTheme="minorHAnsi" w:cstheme="minorBidi"/>
          <w:b w:val="0"/>
          <w:bCs w:val="0"/>
          <w:noProof/>
          <w:sz w:val="22"/>
          <w:szCs w:val="22"/>
        </w:rPr>
      </w:pPr>
      <w:hyperlink w:anchor="_Toc17974352" w:history="1">
        <w:r w:rsidR="000348EB" w:rsidRPr="00E1136C">
          <w:rPr>
            <w:rStyle w:val="Hipercze"/>
            <w:noProof/>
          </w:rPr>
          <w:t>6.2.1. Oświadczenie i dokumenty potwierdzające brak podstaw do wykluczenia</w:t>
        </w:r>
        <w:r w:rsidR="000348EB">
          <w:rPr>
            <w:noProof/>
            <w:webHidden/>
          </w:rPr>
          <w:tab/>
        </w:r>
        <w:r w:rsidR="000348EB">
          <w:rPr>
            <w:noProof/>
            <w:webHidden/>
          </w:rPr>
          <w:fldChar w:fldCharType="begin"/>
        </w:r>
        <w:r w:rsidR="000348EB">
          <w:rPr>
            <w:noProof/>
            <w:webHidden/>
          </w:rPr>
          <w:instrText xml:space="preserve"> PAGEREF _Toc17974352 \h </w:instrText>
        </w:r>
        <w:r w:rsidR="000348EB">
          <w:rPr>
            <w:noProof/>
            <w:webHidden/>
          </w:rPr>
        </w:r>
        <w:r w:rsidR="000348EB">
          <w:rPr>
            <w:noProof/>
            <w:webHidden/>
          </w:rPr>
          <w:fldChar w:fldCharType="separate"/>
        </w:r>
        <w:r w:rsidR="000348EB">
          <w:rPr>
            <w:noProof/>
            <w:webHidden/>
          </w:rPr>
          <w:t>22</w:t>
        </w:r>
        <w:r w:rsidR="000348EB">
          <w:rPr>
            <w:noProof/>
            <w:webHidden/>
          </w:rPr>
          <w:fldChar w:fldCharType="end"/>
        </w:r>
      </w:hyperlink>
    </w:p>
    <w:p w14:paraId="6C5AC596" w14:textId="77777777" w:rsidR="000348EB" w:rsidRDefault="00B72427">
      <w:pPr>
        <w:pStyle w:val="Spistreci2"/>
        <w:rPr>
          <w:rFonts w:asciiTheme="minorHAnsi" w:eastAsiaTheme="minorEastAsia" w:hAnsiTheme="minorHAnsi" w:cstheme="minorBidi"/>
          <w:b w:val="0"/>
          <w:bCs w:val="0"/>
          <w:noProof/>
          <w:sz w:val="22"/>
          <w:szCs w:val="22"/>
        </w:rPr>
      </w:pPr>
      <w:hyperlink w:anchor="_Toc17974353" w:history="1">
        <w:r w:rsidR="000348EB" w:rsidRPr="00E1136C">
          <w:rPr>
            <w:rStyle w:val="Hipercze"/>
            <w:noProof/>
          </w:rPr>
          <w:t>6.2.2. Oświadczenie i dokumenty potwierdzające spełnianie warunku sytuacji ekonomicznej lub finansowej .</w:t>
        </w:r>
        <w:r w:rsidR="000348EB">
          <w:rPr>
            <w:noProof/>
            <w:webHidden/>
          </w:rPr>
          <w:tab/>
        </w:r>
        <w:r w:rsidR="000348EB">
          <w:rPr>
            <w:noProof/>
            <w:webHidden/>
          </w:rPr>
          <w:fldChar w:fldCharType="begin"/>
        </w:r>
        <w:r w:rsidR="000348EB">
          <w:rPr>
            <w:noProof/>
            <w:webHidden/>
          </w:rPr>
          <w:instrText xml:space="preserve"> PAGEREF _Toc17974353 \h </w:instrText>
        </w:r>
        <w:r w:rsidR="000348EB">
          <w:rPr>
            <w:noProof/>
            <w:webHidden/>
          </w:rPr>
        </w:r>
        <w:r w:rsidR="000348EB">
          <w:rPr>
            <w:noProof/>
            <w:webHidden/>
          </w:rPr>
          <w:fldChar w:fldCharType="separate"/>
        </w:r>
        <w:r w:rsidR="000348EB">
          <w:rPr>
            <w:noProof/>
            <w:webHidden/>
          </w:rPr>
          <w:t>25</w:t>
        </w:r>
        <w:r w:rsidR="000348EB">
          <w:rPr>
            <w:noProof/>
            <w:webHidden/>
          </w:rPr>
          <w:fldChar w:fldCharType="end"/>
        </w:r>
      </w:hyperlink>
    </w:p>
    <w:p w14:paraId="715B04F3" w14:textId="77777777" w:rsidR="000348EB" w:rsidRDefault="00B72427">
      <w:pPr>
        <w:pStyle w:val="Spistreci2"/>
        <w:rPr>
          <w:rFonts w:asciiTheme="minorHAnsi" w:eastAsiaTheme="minorEastAsia" w:hAnsiTheme="minorHAnsi" w:cstheme="minorBidi"/>
          <w:b w:val="0"/>
          <w:bCs w:val="0"/>
          <w:noProof/>
          <w:sz w:val="22"/>
          <w:szCs w:val="22"/>
        </w:rPr>
      </w:pPr>
      <w:hyperlink w:anchor="_Toc17974354" w:history="1">
        <w:r w:rsidR="000348EB" w:rsidRPr="00E1136C">
          <w:rPr>
            <w:rStyle w:val="Hipercze"/>
            <w:noProof/>
          </w:rPr>
          <w:t>6.2.3. Oświadczenie i dokumenty potwierdzające spełnianie warunku zdolności technicznej lub zawodowej.</w:t>
        </w:r>
        <w:r w:rsidR="000348EB">
          <w:rPr>
            <w:noProof/>
            <w:webHidden/>
          </w:rPr>
          <w:tab/>
        </w:r>
        <w:r w:rsidR="000348EB">
          <w:rPr>
            <w:noProof/>
            <w:webHidden/>
          </w:rPr>
          <w:fldChar w:fldCharType="begin"/>
        </w:r>
        <w:r w:rsidR="000348EB">
          <w:rPr>
            <w:noProof/>
            <w:webHidden/>
          </w:rPr>
          <w:instrText xml:space="preserve"> PAGEREF _Toc17974354 \h </w:instrText>
        </w:r>
        <w:r w:rsidR="000348EB">
          <w:rPr>
            <w:noProof/>
            <w:webHidden/>
          </w:rPr>
        </w:r>
        <w:r w:rsidR="000348EB">
          <w:rPr>
            <w:noProof/>
            <w:webHidden/>
          </w:rPr>
          <w:fldChar w:fldCharType="separate"/>
        </w:r>
        <w:r w:rsidR="000348EB">
          <w:rPr>
            <w:noProof/>
            <w:webHidden/>
          </w:rPr>
          <w:t>25</w:t>
        </w:r>
        <w:r w:rsidR="000348EB">
          <w:rPr>
            <w:noProof/>
            <w:webHidden/>
          </w:rPr>
          <w:fldChar w:fldCharType="end"/>
        </w:r>
      </w:hyperlink>
    </w:p>
    <w:p w14:paraId="4BD9C90D" w14:textId="77777777" w:rsidR="000348EB" w:rsidRDefault="00B72427">
      <w:pPr>
        <w:pStyle w:val="Spistreci2"/>
        <w:rPr>
          <w:rFonts w:asciiTheme="minorHAnsi" w:eastAsiaTheme="minorEastAsia" w:hAnsiTheme="minorHAnsi" w:cstheme="minorBidi"/>
          <w:b w:val="0"/>
          <w:bCs w:val="0"/>
          <w:noProof/>
          <w:sz w:val="22"/>
          <w:szCs w:val="22"/>
        </w:rPr>
      </w:pPr>
      <w:hyperlink w:anchor="_Toc17974355" w:history="1">
        <w:r w:rsidR="000348EB" w:rsidRPr="00E1136C">
          <w:rPr>
            <w:rStyle w:val="Hipercze"/>
            <w:noProof/>
          </w:rPr>
          <w:t>6.2.4. Oświadczenie i dokumenty dot. podmiotów trzecich.</w:t>
        </w:r>
        <w:r w:rsidR="000348EB">
          <w:rPr>
            <w:noProof/>
            <w:webHidden/>
          </w:rPr>
          <w:tab/>
        </w:r>
        <w:r w:rsidR="000348EB">
          <w:rPr>
            <w:noProof/>
            <w:webHidden/>
          </w:rPr>
          <w:fldChar w:fldCharType="begin"/>
        </w:r>
        <w:r w:rsidR="000348EB">
          <w:rPr>
            <w:noProof/>
            <w:webHidden/>
          </w:rPr>
          <w:instrText xml:space="preserve"> PAGEREF _Toc17974355 \h </w:instrText>
        </w:r>
        <w:r w:rsidR="000348EB">
          <w:rPr>
            <w:noProof/>
            <w:webHidden/>
          </w:rPr>
        </w:r>
        <w:r w:rsidR="000348EB">
          <w:rPr>
            <w:noProof/>
            <w:webHidden/>
          </w:rPr>
          <w:fldChar w:fldCharType="separate"/>
        </w:r>
        <w:r w:rsidR="000348EB">
          <w:rPr>
            <w:noProof/>
            <w:webHidden/>
          </w:rPr>
          <w:t>26</w:t>
        </w:r>
        <w:r w:rsidR="000348EB">
          <w:rPr>
            <w:noProof/>
            <w:webHidden/>
          </w:rPr>
          <w:fldChar w:fldCharType="end"/>
        </w:r>
      </w:hyperlink>
    </w:p>
    <w:p w14:paraId="7D02CB6A" w14:textId="77777777" w:rsidR="000348EB" w:rsidRDefault="00B72427">
      <w:pPr>
        <w:pStyle w:val="Spistreci2"/>
        <w:rPr>
          <w:rFonts w:asciiTheme="minorHAnsi" w:eastAsiaTheme="minorEastAsia" w:hAnsiTheme="minorHAnsi" w:cstheme="minorBidi"/>
          <w:b w:val="0"/>
          <w:bCs w:val="0"/>
          <w:noProof/>
          <w:sz w:val="22"/>
          <w:szCs w:val="22"/>
        </w:rPr>
      </w:pPr>
      <w:hyperlink w:anchor="_Toc17974356" w:history="1">
        <w:r w:rsidR="000348EB" w:rsidRPr="00E1136C">
          <w:rPr>
            <w:rStyle w:val="Hipercze"/>
            <w:noProof/>
          </w:rPr>
          <w:t>6.2.5. Forma składanych dokumentów.</w:t>
        </w:r>
        <w:r w:rsidR="000348EB">
          <w:rPr>
            <w:noProof/>
            <w:webHidden/>
          </w:rPr>
          <w:tab/>
        </w:r>
        <w:r w:rsidR="000348EB">
          <w:rPr>
            <w:noProof/>
            <w:webHidden/>
          </w:rPr>
          <w:fldChar w:fldCharType="begin"/>
        </w:r>
        <w:r w:rsidR="000348EB">
          <w:rPr>
            <w:noProof/>
            <w:webHidden/>
          </w:rPr>
          <w:instrText xml:space="preserve"> PAGEREF _Toc17974356 \h </w:instrText>
        </w:r>
        <w:r w:rsidR="000348EB">
          <w:rPr>
            <w:noProof/>
            <w:webHidden/>
          </w:rPr>
        </w:r>
        <w:r w:rsidR="000348EB">
          <w:rPr>
            <w:noProof/>
            <w:webHidden/>
          </w:rPr>
          <w:fldChar w:fldCharType="separate"/>
        </w:r>
        <w:r w:rsidR="000348EB">
          <w:rPr>
            <w:noProof/>
            <w:webHidden/>
          </w:rPr>
          <w:t>26</w:t>
        </w:r>
        <w:r w:rsidR="000348EB">
          <w:rPr>
            <w:noProof/>
            <w:webHidden/>
          </w:rPr>
          <w:fldChar w:fldCharType="end"/>
        </w:r>
      </w:hyperlink>
    </w:p>
    <w:p w14:paraId="6F429D96" w14:textId="77777777" w:rsidR="000348EB" w:rsidRDefault="00B72427">
      <w:pPr>
        <w:pStyle w:val="Spistreci1"/>
        <w:rPr>
          <w:rFonts w:asciiTheme="minorHAnsi" w:eastAsiaTheme="minorEastAsia" w:hAnsiTheme="minorHAnsi" w:cstheme="minorBidi"/>
          <w:b w:val="0"/>
          <w:bCs w:val="0"/>
          <w:caps w:val="0"/>
          <w:noProof/>
          <w:sz w:val="22"/>
          <w:szCs w:val="22"/>
          <w:lang w:val="pl-PL"/>
        </w:rPr>
      </w:pPr>
      <w:hyperlink w:anchor="_Toc17974357" w:history="1">
        <w:r w:rsidR="000348EB" w:rsidRPr="00E1136C">
          <w:rPr>
            <w:rStyle w:val="Hipercze"/>
            <w:noProof/>
          </w:rPr>
          <w:t>7. Informacje o sposobie porozumiewania się zamawiającego z wykonawcami oraz przekazywania oświadczeń lub dokumentów, a także wskazanie osób uprawnionych do porozumiewania się z wykonawcami.</w:t>
        </w:r>
        <w:r w:rsidR="000348EB">
          <w:rPr>
            <w:noProof/>
            <w:webHidden/>
          </w:rPr>
          <w:tab/>
        </w:r>
        <w:r w:rsidR="000348EB">
          <w:rPr>
            <w:noProof/>
            <w:webHidden/>
          </w:rPr>
          <w:fldChar w:fldCharType="begin"/>
        </w:r>
        <w:r w:rsidR="000348EB">
          <w:rPr>
            <w:noProof/>
            <w:webHidden/>
          </w:rPr>
          <w:instrText xml:space="preserve"> PAGEREF _Toc17974357 \h </w:instrText>
        </w:r>
        <w:r w:rsidR="000348EB">
          <w:rPr>
            <w:noProof/>
            <w:webHidden/>
          </w:rPr>
        </w:r>
        <w:r w:rsidR="000348EB">
          <w:rPr>
            <w:noProof/>
            <w:webHidden/>
          </w:rPr>
          <w:fldChar w:fldCharType="separate"/>
        </w:r>
        <w:r w:rsidR="000348EB">
          <w:rPr>
            <w:noProof/>
            <w:webHidden/>
          </w:rPr>
          <w:t>27</w:t>
        </w:r>
        <w:r w:rsidR="000348EB">
          <w:rPr>
            <w:noProof/>
            <w:webHidden/>
          </w:rPr>
          <w:fldChar w:fldCharType="end"/>
        </w:r>
      </w:hyperlink>
    </w:p>
    <w:p w14:paraId="69A47BE6" w14:textId="77777777" w:rsidR="000348EB" w:rsidRDefault="00B72427">
      <w:pPr>
        <w:pStyle w:val="Spistreci1"/>
        <w:rPr>
          <w:rFonts w:asciiTheme="minorHAnsi" w:eastAsiaTheme="minorEastAsia" w:hAnsiTheme="minorHAnsi" w:cstheme="minorBidi"/>
          <w:b w:val="0"/>
          <w:bCs w:val="0"/>
          <w:caps w:val="0"/>
          <w:noProof/>
          <w:sz w:val="22"/>
          <w:szCs w:val="22"/>
          <w:lang w:val="pl-PL"/>
        </w:rPr>
      </w:pPr>
      <w:hyperlink w:anchor="_Toc17974358" w:history="1">
        <w:r w:rsidR="000348EB" w:rsidRPr="00E1136C">
          <w:rPr>
            <w:rStyle w:val="Hipercze"/>
            <w:noProof/>
          </w:rPr>
          <w:t>8. Wymagania dotyczące wadium.</w:t>
        </w:r>
        <w:r w:rsidR="000348EB">
          <w:rPr>
            <w:noProof/>
            <w:webHidden/>
          </w:rPr>
          <w:tab/>
        </w:r>
        <w:r w:rsidR="000348EB">
          <w:rPr>
            <w:noProof/>
            <w:webHidden/>
          </w:rPr>
          <w:fldChar w:fldCharType="begin"/>
        </w:r>
        <w:r w:rsidR="000348EB">
          <w:rPr>
            <w:noProof/>
            <w:webHidden/>
          </w:rPr>
          <w:instrText xml:space="preserve"> PAGEREF _Toc17974358 \h </w:instrText>
        </w:r>
        <w:r w:rsidR="000348EB">
          <w:rPr>
            <w:noProof/>
            <w:webHidden/>
          </w:rPr>
        </w:r>
        <w:r w:rsidR="000348EB">
          <w:rPr>
            <w:noProof/>
            <w:webHidden/>
          </w:rPr>
          <w:fldChar w:fldCharType="separate"/>
        </w:r>
        <w:r w:rsidR="000348EB">
          <w:rPr>
            <w:noProof/>
            <w:webHidden/>
          </w:rPr>
          <w:t>29</w:t>
        </w:r>
        <w:r w:rsidR="000348EB">
          <w:rPr>
            <w:noProof/>
            <w:webHidden/>
          </w:rPr>
          <w:fldChar w:fldCharType="end"/>
        </w:r>
      </w:hyperlink>
    </w:p>
    <w:p w14:paraId="663222DC" w14:textId="77777777" w:rsidR="000348EB" w:rsidRDefault="00B72427">
      <w:pPr>
        <w:pStyle w:val="Spistreci2"/>
        <w:rPr>
          <w:rFonts w:asciiTheme="minorHAnsi" w:eastAsiaTheme="minorEastAsia" w:hAnsiTheme="minorHAnsi" w:cstheme="minorBidi"/>
          <w:b w:val="0"/>
          <w:bCs w:val="0"/>
          <w:noProof/>
          <w:sz w:val="22"/>
          <w:szCs w:val="22"/>
        </w:rPr>
      </w:pPr>
      <w:hyperlink w:anchor="_Toc17974359" w:history="1">
        <w:r w:rsidR="000348EB" w:rsidRPr="00E1136C">
          <w:rPr>
            <w:rStyle w:val="Hipercze"/>
            <w:rFonts w:cs="Tahoma"/>
            <w:noProof/>
          </w:rPr>
          <w:t>8.1. Wnoszenie wadium</w:t>
        </w:r>
        <w:r w:rsidR="000348EB">
          <w:rPr>
            <w:noProof/>
            <w:webHidden/>
          </w:rPr>
          <w:tab/>
        </w:r>
        <w:r w:rsidR="000348EB">
          <w:rPr>
            <w:noProof/>
            <w:webHidden/>
          </w:rPr>
          <w:fldChar w:fldCharType="begin"/>
        </w:r>
        <w:r w:rsidR="000348EB">
          <w:rPr>
            <w:noProof/>
            <w:webHidden/>
          </w:rPr>
          <w:instrText xml:space="preserve"> PAGEREF _Toc17974359 \h </w:instrText>
        </w:r>
        <w:r w:rsidR="000348EB">
          <w:rPr>
            <w:noProof/>
            <w:webHidden/>
          </w:rPr>
        </w:r>
        <w:r w:rsidR="000348EB">
          <w:rPr>
            <w:noProof/>
            <w:webHidden/>
          </w:rPr>
          <w:fldChar w:fldCharType="separate"/>
        </w:r>
        <w:r w:rsidR="000348EB">
          <w:rPr>
            <w:noProof/>
            <w:webHidden/>
          </w:rPr>
          <w:t>29</w:t>
        </w:r>
        <w:r w:rsidR="000348EB">
          <w:rPr>
            <w:noProof/>
            <w:webHidden/>
          </w:rPr>
          <w:fldChar w:fldCharType="end"/>
        </w:r>
      </w:hyperlink>
    </w:p>
    <w:p w14:paraId="2C7038E0" w14:textId="77777777" w:rsidR="000348EB" w:rsidRDefault="00B72427">
      <w:pPr>
        <w:pStyle w:val="Spistreci2"/>
        <w:rPr>
          <w:rFonts w:asciiTheme="minorHAnsi" w:eastAsiaTheme="minorEastAsia" w:hAnsiTheme="minorHAnsi" w:cstheme="minorBidi"/>
          <w:b w:val="0"/>
          <w:bCs w:val="0"/>
          <w:noProof/>
          <w:sz w:val="22"/>
          <w:szCs w:val="22"/>
        </w:rPr>
      </w:pPr>
      <w:hyperlink w:anchor="_Toc17974360" w:history="1">
        <w:r w:rsidR="000348EB" w:rsidRPr="00E1136C">
          <w:rPr>
            <w:rStyle w:val="Hipercze"/>
            <w:noProof/>
          </w:rPr>
          <w:t>8.2. Zasady zwrotu wadium:</w:t>
        </w:r>
        <w:r w:rsidR="000348EB">
          <w:rPr>
            <w:noProof/>
            <w:webHidden/>
          </w:rPr>
          <w:tab/>
        </w:r>
        <w:r w:rsidR="000348EB">
          <w:rPr>
            <w:noProof/>
            <w:webHidden/>
          </w:rPr>
          <w:fldChar w:fldCharType="begin"/>
        </w:r>
        <w:r w:rsidR="000348EB">
          <w:rPr>
            <w:noProof/>
            <w:webHidden/>
          </w:rPr>
          <w:instrText xml:space="preserve"> PAGEREF _Toc17974360 \h </w:instrText>
        </w:r>
        <w:r w:rsidR="000348EB">
          <w:rPr>
            <w:noProof/>
            <w:webHidden/>
          </w:rPr>
        </w:r>
        <w:r w:rsidR="000348EB">
          <w:rPr>
            <w:noProof/>
            <w:webHidden/>
          </w:rPr>
          <w:fldChar w:fldCharType="separate"/>
        </w:r>
        <w:r w:rsidR="000348EB">
          <w:rPr>
            <w:noProof/>
            <w:webHidden/>
          </w:rPr>
          <w:t>31</w:t>
        </w:r>
        <w:r w:rsidR="000348EB">
          <w:rPr>
            <w:noProof/>
            <w:webHidden/>
          </w:rPr>
          <w:fldChar w:fldCharType="end"/>
        </w:r>
      </w:hyperlink>
    </w:p>
    <w:p w14:paraId="6842B2E1" w14:textId="77777777" w:rsidR="000348EB" w:rsidRDefault="00B72427">
      <w:pPr>
        <w:pStyle w:val="Spistreci1"/>
        <w:rPr>
          <w:rFonts w:asciiTheme="minorHAnsi" w:eastAsiaTheme="minorEastAsia" w:hAnsiTheme="minorHAnsi" w:cstheme="minorBidi"/>
          <w:b w:val="0"/>
          <w:bCs w:val="0"/>
          <w:caps w:val="0"/>
          <w:noProof/>
          <w:sz w:val="22"/>
          <w:szCs w:val="22"/>
          <w:lang w:val="pl-PL"/>
        </w:rPr>
      </w:pPr>
      <w:hyperlink w:anchor="_Toc17974361" w:history="1">
        <w:r w:rsidR="000348EB" w:rsidRPr="00E1136C">
          <w:rPr>
            <w:rStyle w:val="Hipercze"/>
            <w:noProof/>
          </w:rPr>
          <w:t>9. Termin związania ofertą.</w:t>
        </w:r>
        <w:r w:rsidR="000348EB">
          <w:rPr>
            <w:noProof/>
            <w:webHidden/>
          </w:rPr>
          <w:tab/>
        </w:r>
        <w:r w:rsidR="000348EB">
          <w:rPr>
            <w:noProof/>
            <w:webHidden/>
          </w:rPr>
          <w:fldChar w:fldCharType="begin"/>
        </w:r>
        <w:r w:rsidR="000348EB">
          <w:rPr>
            <w:noProof/>
            <w:webHidden/>
          </w:rPr>
          <w:instrText xml:space="preserve"> PAGEREF _Toc17974361 \h </w:instrText>
        </w:r>
        <w:r w:rsidR="000348EB">
          <w:rPr>
            <w:noProof/>
            <w:webHidden/>
          </w:rPr>
        </w:r>
        <w:r w:rsidR="000348EB">
          <w:rPr>
            <w:noProof/>
            <w:webHidden/>
          </w:rPr>
          <w:fldChar w:fldCharType="separate"/>
        </w:r>
        <w:r w:rsidR="000348EB">
          <w:rPr>
            <w:noProof/>
            <w:webHidden/>
          </w:rPr>
          <w:t>32</w:t>
        </w:r>
        <w:r w:rsidR="000348EB">
          <w:rPr>
            <w:noProof/>
            <w:webHidden/>
          </w:rPr>
          <w:fldChar w:fldCharType="end"/>
        </w:r>
      </w:hyperlink>
    </w:p>
    <w:p w14:paraId="61D542D8" w14:textId="77777777" w:rsidR="000348EB" w:rsidRDefault="00B72427">
      <w:pPr>
        <w:pStyle w:val="Spistreci1"/>
        <w:rPr>
          <w:rFonts w:asciiTheme="minorHAnsi" w:eastAsiaTheme="minorEastAsia" w:hAnsiTheme="minorHAnsi" w:cstheme="minorBidi"/>
          <w:b w:val="0"/>
          <w:bCs w:val="0"/>
          <w:caps w:val="0"/>
          <w:noProof/>
          <w:sz w:val="22"/>
          <w:szCs w:val="22"/>
          <w:lang w:val="pl-PL"/>
        </w:rPr>
      </w:pPr>
      <w:hyperlink w:anchor="_Toc17974362" w:history="1">
        <w:r w:rsidR="000348EB" w:rsidRPr="00E1136C">
          <w:rPr>
            <w:rStyle w:val="Hipercze"/>
            <w:noProof/>
          </w:rPr>
          <w:t>10. Opis sposobu przygotowania ofert.</w:t>
        </w:r>
        <w:r w:rsidR="000348EB">
          <w:rPr>
            <w:noProof/>
            <w:webHidden/>
          </w:rPr>
          <w:tab/>
        </w:r>
        <w:r w:rsidR="000348EB">
          <w:rPr>
            <w:noProof/>
            <w:webHidden/>
          </w:rPr>
          <w:fldChar w:fldCharType="begin"/>
        </w:r>
        <w:r w:rsidR="000348EB">
          <w:rPr>
            <w:noProof/>
            <w:webHidden/>
          </w:rPr>
          <w:instrText xml:space="preserve"> PAGEREF _Toc17974362 \h </w:instrText>
        </w:r>
        <w:r w:rsidR="000348EB">
          <w:rPr>
            <w:noProof/>
            <w:webHidden/>
          </w:rPr>
        </w:r>
        <w:r w:rsidR="000348EB">
          <w:rPr>
            <w:noProof/>
            <w:webHidden/>
          </w:rPr>
          <w:fldChar w:fldCharType="separate"/>
        </w:r>
        <w:r w:rsidR="000348EB">
          <w:rPr>
            <w:noProof/>
            <w:webHidden/>
          </w:rPr>
          <w:t>32</w:t>
        </w:r>
        <w:r w:rsidR="000348EB">
          <w:rPr>
            <w:noProof/>
            <w:webHidden/>
          </w:rPr>
          <w:fldChar w:fldCharType="end"/>
        </w:r>
      </w:hyperlink>
    </w:p>
    <w:p w14:paraId="4D7241E4" w14:textId="77777777" w:rsidR="000348EB" w:rsidRDefault="00B72427">
      <w:pPr>
        <w:pStyle w:val="Spistreci1"/>
        <w:rPr>
          <w:rFonts w:asciiTheme="minorHAnsi" w:eastAsiaTheme="minorEastAsia" w:hAnsiTheme="minorHAnsi" w:cstheme="minorBidi"/>
          <w:b w:val="0"/>
          <w:bCs w:val="0"/>
          <w:caps w:val="0"/>
          <w:noProof/>
          <w:sz w:val="22"/>
          <w:szCs w:val="22"/>
          <w:lang w:val="pl-PL"/>
        </w:rPr>
      </w:pPr>
      <w:hyperlink w:anchor="_Toc17974363" w:history="1">
        <w:r w:rsidR="000348EB" w:rsidRPr="00E1136C">
          <w:rPr>
            <w:rStyle w:val="Hipercze"/>
            <w:noProof/>
          </w:rPr>
          <w:t>11. Miejsce oraz termin składania i otwarcia ofert.</w:t>
        </w:r>
        <w:r w:rsidR="000348EB">
          <w:rPr>
            <w:noProof/>
            <w:webHidden/>
          </w:rPr>
          <w:tab/>
        </w:r>
        <w:r w:rsidR="000348EB">
          <w:rPr>
            <w:noProof/>
            <w:webHidden/>
          </w:rPr>
          <w:fldChar w:fldCharType="begin"/>
        </w:r>
        <w:r w:rsidR="000348EB">
          <w:rPr>
            <w:noProof/>
            <w:webHidden/>
          </w:rPr>
          <w:instrText xml:space="preserve"> PAGEREF _Toc17974363 \h </w:instrText>
        </w:r>
        <w:r w:rsidR="000348EB">
          <w:rPr>
            <w:noProof/>
            <w:webHidden/>
          </w:rPr>
        </w:r>
        <w:r w:rsidR="000348EB">
          <w:rPr>
            <w:noProof/>
            <w:webHidden/>
          </w:rPr>
          <w:fldChar w:fldCharType="separate"/>
        </w:r>
        <w:r w:rsidR="000348EB">
          <w:rPr>
            <w:noProof/>
            <w:webHidden/>
          </w:rPr>
          <w:t>33</w:t>
        </w:r>
        <w:r w:rsidR="000348EB">
          <w:rPr>
            <w:noProof/>
            <w:webHidden/>
          </w:rPr>
          <w:fldChar w:fldCharType="end"/>
        </w:r>
      </w:hyperlink>
    </w:p>
    <w:p w14:paraId="3356B779" w14:textId="77777777" w:rsidR="000348EB" w:rsidRDefault="00B72427">
      <w:pPr>
        <w:pStyle w:val="Spistreci1"/>
        <w:rPr>
          <w:rFonts w:asciiTheme="minorHAnsi" w:eastAsiaTheme="minorEastAsia" w:hAnsiTheme="minorHAnsi" w:cstheme="minorBidi"/>
          <w:b w:val="0"/>
          <w:bCs w:val="0"/>
          <w:caps w:val="0"/>
          <w:noProof/>
          <w:sz w:val="22"/>
          <w:szCs w:val="22"/>
          <w:lang w:val="pl-PL"/>
        </w:rPr>
      </w:pPr>
      <w:hyperlink w:anchor="_Toc17974364" w:history="1">
        <w:r w:rsidR="000348EB" w:rsidRPr="00E1136C">
          <w:rPr>
            <w:rStyle w:val="Hipercze"/>
            <w:noProof/>
          </w:rPr>
          <w:t>12. Opis sposobu obliczenia ceny.</w:t>
        </w:r>
        <w:r w:rsidR="000348EB">
          <w:rPr>
            <w:noProof/>
            <w:webHidden/>
          </w:rPr>
          <w:tab/>
        </w:r>
        <w:r w:rsidR="000348EB">
          <w:rPr>
            <w:noProof/>
            <w:webHidden/>
          </w:rPr>
          <w:fldChar w:fldCharType="begin"/>
        </w:r>
        <w:r w:rsidR="000348EB">
          <w:rPr>
            <w:noProof/>
            <w:webHidden/>
          </w:rPr>
          <w:instrText xml:space="preserve"> PAGEREF _Toc17974364 \h </w:instrText>
        </w:r>
        <w:r w:rsidR="000348EB">
          <w:rPr>
            <w:noProof/>
            <w:webHidden/>
          </w:rPr>
        </w:r>
        <w:r w:rsidR="000348EB">
          <w:rPr>
            <w:noProof/>
            <w:webHidden/>
          </w:rPr>
          <w:fldChar w:fldCharType="separate"/>
        </w:r>
        <w:r w:rsidR="000348EB">
          <w:rPr>
            <w:noProof/>
            <w:webHidden/>
          </w:rPr>
          <w:t>34</w:t>
        </w:r>
        <w:r w:rsidR="000348EB">
          <w:rPr>
            <w:noProof/>
            <w:webHidden/>
          </w:rPr>
          <w:fldChar w:fldCharType="end"/>
        </w:r>
      </w:hyperlink>
    </w:p>
    <w:p w14:paraId="20C96929" w14:textId="77777777" w:rsidR="000348EB" w:rsidRDefault="00B72427">
      <w:pPr>
        <w:pStyle w:val="Spistreci1"/>
        <w:rPr>
          <w:rFonts w:asciiTheme="minorHAnsi" w:eastAsiaTheme="minorEastAsia" w:hAnsiTheme="minorHAnsi" w:cstheme="minorBidi"/>
          <w:b w:val="0"/>
          <w:bCs w:val="0"/>
          <w:caps w:val="0"/>
          <w:noProof/>
          <w:sz w:val="22"/>
          <w:szCs w:val="22"/>
          <w:lang w:val="pl-PL"/>
        </w:rPr>
      </w:pPr>
      <w:hyperlink w:anchor="_Toc17974365" w:history="1">
        <w:r w:rsidR="000348EB" w:rsidRPr="00E1136C">
          <w:rPr>
            <w:rStyle w:val="Hipercze"/>
            <w:noProof/>
          </w:rPr>
          <w:t>13. Opis kryteriów, którymi zamawiający będzie się kierował przy wyborze oferty, wraz z podaniem znaczenia tych kryteriów i sposobu oceny ofert.</w:t>
        </w:r>
        <w:r w:rsidR="000348EB">
          <w:rPr>
            <w:noProof/>
            <w:webHidden/>
          </w:rPr>
          <w:tab/>
        </w:r>
        <w:r w:rsidR="000348EB">
          <w:rPr>
            <w:noProof/>
            <w:webHidden/>
          </w:rPr>
          <w:fldChar w:fldCharType="begin"/>
        </w:r>
        <w:r w:rsidR="000348EB">
          <w:rPr>
            <w:noProof/>
            <w:webHidden/>
          </w:rPr>
          <w:instrText xml:space="preserve"> PAGEREF _Toc17974365 \h </w:instrText>
        </w:r>
        <w:r w:rsidR="000348EB">
          <w:rPr>
            <w:noProof/>
            <w:webHidden/>
          </w:rPr>
        </w:r>
        <w:r w:rsidR="000348EB">
          <w:rPr>
            <w:noProof/>
            <w:webHidden/>
          </w:rPr>
          <w:fldChar w:fldCharType="separate"/>
        </w:r>
        <w:r w:rsidR="000348EB">
          <w:rPr>
            <w:noProof/>
            <w:webHidden/>
          </w:rPr>
          <w:t>35</w:t>
        </w:r>
        <w:r w:rsidR="000348EB">
          <w:rPr>
            <w:noProof/>
            <w:webHidden/>
          </w:rPr>
          <w:fldChar w:fldCharType="end"/>
        </w:r>
      </w:hyperlink>
    </w:p>
    <w:p w14:paraId="69D41951" w14:textId="77777777" w:rsidR="000348EB" w:rsidRDefault="00B72427">
      <w:pPr>
        <w:pStyle w:val="Spistreci1"/>
        <w:rPr>
          <w:rFonts w:asciiTheme="minorHAnsi" w:eastAsiaTheme="minorEastAsia" w:hAnsiTheme="minorHAnsi" w:cstheme="minorBidi"/>
          <w:b w:val="0"/>
          <w:bCs w:val="0"/>
          <w:caps w:val="0"/>
          <w:noProof/>
          <w:sz w:val="22"/>
          <w:szCs w:val="22"/>
          <w:lang w:val="pl-PL"/>
        </w:rPr>
      </w:pPr>
      <w:hyperlink w:anchor="_Toc17974366" w:history="1">
        <w:r w:rsidR="000348EB" w:rsidRPr="00E1136C">
          <w:rPr>
            <w:rStyle w:val="Hipercze"/>
            <w:rFonts w:cs="Tahoma"/>
            <w:noProof/>
          </w:rPr>
          <w:t>14. Informacje o formalnościach, jakie powinny zostać dopełnione po wyborze oferty w celu zawarcia umowy w sprawie zamówienia publicznego.</w:t>
        </w:r>
        <w:r w:rsidR="000348EB">
          <w:rPr>
            <w:noProof/>
            <w:webHidden/>
          </w:rPr>
          <w:tab/>
        </w:r>
        <w:r w:rsidR="000348EB">
          <w:rPr>
            <w:noProof/>
            <w:webHidden/>
          </w:rPr>
          <w:fldChar w:fldCharType="begin"/>
        </w:r>
        <w:r w:rsidR="000348EB">
          <w:rPr>
            <w:noProof/>
            <w:webHidden/>
          </w:rPr>
          <w:instrText xml:space="preserve"> PAGEREF _Toc17974366 \h </w:instrText>
        </w:r>
        <w:r w:rsidR="000348EB">
          <w:rPr>
            <w:noProof/>
            <w:webHidden/>
          </w:rPr>
        </w:r>
        <w:r w:rsidR="000348EB">
          <w:rPr>
            <w:noProof/>
            <w:webHidden/>
          </w:rPr>
          <w:fldChar w:fldCharType="separate"/>
        </w:r>
        <w:r w:rsidR="000348EB">
          <w:rPr>
            <w:noProof/>
            <w:webHidden/>
          </w:rPr>
          <w:t>37</w:t>
        </w:r>
        <w:r w:rsidR="000348EB">
          <w:rPr>
            <w:noProof/>
            <w:webHidden/>
          </w:rPr>
          <w:fldChar w:fldCharType="end"/>
        </w:r>
      </w:hyperlink>
    </w:p>
    <w:p w14:paraId="08DC26F3" w14:textId="77777777" w:rsidR="000348EB" w:rsidRDefault="00B72427">
      <w:pPr>
        <w:pStyle w:val="Spistreci1"/>
        <w:rPr>
          <w:rFonts w:asciiTheme="minorHAnsi" w:eastAsiaTheme="minorEastAsia" w:hAnsiTheme="minorHAnsi" w:cstheme="minorBidi"/>
          <w:b w:val="0"/>
          <w:bCs w:val="0"/>
          <w:caps w:val="0"/>
          <w:noProof/>
          <w:sz w:val="22"/>
          <w:szCs w:val="22"/>
          <w:lang w:val="pl-PL"/>
        </w:rPr>
      </w:pPr>
      <w:hyperlink w:anchor="_Toc17974367" w:history="1">
        <w:r w:rsidR="000348EB" w:rsidRPr="00E1136C">
          <w:rPr>
            <w:rStyle w:val="Hipercze"/>
            <w:noProof/>
          </w:rPr>
          <w:t>15. Wymagania dotyczące zabezpieczenia należytego wykonania umowy.</w:t>
        </w:r>
        <w:r w:rsidR="000348EB">
          <w:rPr>
            <w:noProof/>
            <w:webHidden/>
          </w:rPr>
          <w:tab/>
        </w:r>
        <w:r w:rsidR="000348EB">
          <w:rPr>
            <w:noProof/>
            <w:webHidden/>
          </w:rPr>
          <w:fldChar w:fldCharType="begin"/>
        </w:r>
        <w:r w:rsidR="000348EB">
          <w:rPr>
            <w:noProof/>
            <w:webHidden/>
          </w:rPr>
          <w:instrText xml:space="preserve"> PAGEREF _Toc17974367 \h </w:instrText>
        </w:r>
        <w:r w:rsidR="000348EB">
          <w:rPr>
            <w:noProof/>
            <w:webHidden/>
          </w:rPr>
        </w:r>
        <w:r w:rsidR="000348EB">
          <w:rPr>
            <w:noProof/>
            <w:webHidden/>
          </w:rPr>
          <w:fldChar w:fldCharType="separate"/>
        </w:r>
        <w:r w:rsidR="000348EB">
          <w:rPr>
            <w:noProof/>
            <w:webHidden/>
          </w:rPr>
          <w:t>37</w:t>
        </w:r>
        <w:r w:rsidR="000348EB">
          <w:rPr>
            <w:noProof/>
            <w:webHidden/>
          </w:rPr>
          <w:fldChar w:fldCharType="end"/>
        </w:r>
      </w:hyperlink>
    </w:p>
    <w:p w14:paraId="00CEE8AF" w14:textId="77777777" w:rsidR="000348EB" w:rsidRDefault="00B72427">
      <w:pPr>
        <w:pStyle w:val="Spistreci1"/>
        <w:rPr>
          <w:rFonts w:asciiTheme="minorHAnsi" w:eastAsiaTheme="minorEastAsia" w:hAnsiTheme="minorHAnsi" w:cstheme="minorBidi"/>
          <w:b w:val="0"/>
          <w:bCs w:val="0"/>
          <w:caps w:val="0"/>
          <w:noProof/>
          <w:sz w:val="22"/>
          <w:szCs w:val="22"/>
          <w:lang w:val="pl-PL"/>
        </w:rPr>
      </w:pPr>
      <w:hyperlink w:anchor="_Toc17974368" w:history="1">
        <w:r w:rsidR="000348EB" w:rsidRPr="00E1136C">
          <w:rPr>
            <w:rStyle w:val="Hipercze"/>
            <w:noProof/>
          </w:rPr>
          <w:t>16. Wzór umowy.</w:t>
        </w:r>
        <w:r w:rsidR="000348EB">
          <w:rPr>
            <w:noProof/>
            <w:webHidden/>
          </w:rPr>
          <w:tab/>
        </w:r>
        <w:r w:rsidR="000348EB">
          <w:rPr>
            <w:noProof/>
            <w:webHidden/>
          </w:rPr>
          <w:fldChar w:fldCharType="begin"/>
        </w:r>
        <w:r w:rsidR="000348EB">
          <w:rPr>
            <w:noProof/>
            <w:webHidden/>
          </w:rPr>
          <w:instrText xml:space="preserve"> PAGEREF _Toc17974368 \h </w:instrText>
        </w:r>
        <w:r w:rsidR="000348EB">
          <w:rPr>
            <w:noProof/>
            <w:webHidden/>
          </w:rPr>
        </w:r>
        <w:r w:rsidR="000348EB">
          <w:rPr>
            <w:noProof/>
            <w:webHidden/>
          </w:rPr>
          <w:fldChar w:fldCharType="separate"/>
        </w:r>
        <w:r w:rsidR="000348EB">
          <w:rPr>
            <w:noProof/>
            <w:webHidden/>
          </w:rPr>
          <w:t>39</w:t>
        </w:r>
        <w:r w:rsidR="000348EB">
          <w:rPr>
            <w:noProof/>
            <w:webHidden/>
          </w:rPr>
          <w:fldChar w:fldCharType="end"/>
        </w:r>
      </w:hyperlink>
    </w:p>
    <w:p w14:paraId="1CC14217" w14:textId="77777777" w:rsidR="000348EB" w:rsidRDefault="00B72427">
      <w:pPr>
        <w:pStyle w:val="Spistreci1"/>
        <w:rPr>
          <w:rFonts w:asciiTheme="minorHAnsi" w:eastAsiaTheme="minorEastAsia" w:hAnsiTheme="minorHAnsi" w:cstheme="minorBidi"/>
          <w:b w:val="0"/>
          <w:bCs w:val="0"/>
          <w:caps w:val="0"/>
          <w:noProof/>
          <w:sz w:val="22"/>
          <w:szCs w:val="22"/>
          <w:lang w:val="pl-PL"/>
        </w:rPr>
      </w:pPr>
      <w:hyperlink w:anchor="_Toc17974369" w:history="1">
        <w:r w:rsidR="000348EB" w:rsidRPr="00E1136C">
          <w:rPr>
            <w:rStyle w:val="Hipercze"/>
            <w:noProof/>
          </w:rPr>
          <w:t>17. Pouczenie o środkach ochrony prawnej przysługujących wykonawcy w toku postępowania o udzielenie zamówienia.</w:t>
        </w:r>
        <w:r w:rsidR="000348EB">
          <w:rPr>
            <w:noProof/>
            <w:webHidden/>
          </w:rPr>
          <w:tab/>
        </w:r>
        <w:r w:rsidR="000348EB">
          <w:rPr>
            <w:noProof/>
            <w:webHidden/>
          </w:rPr>
          <w:fldChar w:fldCharType="begin"/>
        </w:r>
        <w:r w:rsidR="000348EB">
          <w:rPr>
            <w:noProof/>
            <w:webHidden/>
          </w:rPr>
          <w:instrText xml:space="preserve"> PAGEREF _Toc17974369 \h </w:instrText>
        </w:r>
        <w:r w:rsidR="000348EB">
          <w:rPr>
            <w:noProof/>
            <w:webHidden/>
          </w:rPr>
        </w:r>
        <w:r w:rsidR="000348EB">
          <w:rPr>
            <w:noProof/>
            <w:webHidden/>
          </w:rPr>
          <w:fldChar w:fldCharType="separate"/>
        </w:r>
        <w:r w:rsidR="000348EB">
          <w:rPr>
            <w:noProof/>
            <w:webHidden/>
          </w:rPr>
          <w:t>39</w:t>
        </w:r>
        <w:r w:rsidR="000348EB">
          <w:rPr>
            <w:noProof/>
            <w:webHidden/>
          </w:rPr>
          <w:fldChar w:fldCharType="end"/>
        </w:r>
      </w:hyperlink>
    </w:p>
    <w:p w14:paraId="3D112EE5" w14:textId="77777777" w:rsidR="000348EB" w:rsidRDefault="00B72427">
      <w:pPr>
        <w:pStyle w:val="Spistreci1"/>
        <w:rPr>
          <w:rFonts w:asciiTheme="minorHAnsi" w:eastAsiaTheme="minorEastAsia" w:hAnsiTheme="minorHAnsi" w:cstheme="minorBidi"/>
          <w:b w:val="0"/>
          <w:bCs w:val="0"/>
          <w:caps w:val="0"/>
          <w:noProof/>
          <w:sz w:val="22"/>
          <w:szCs w:val="22"/>
          <w:lang w:val="pl-PL"/>
        </w:rPr>
      </w:pPr>
      <w:hyperlink w:anchor="_Toc17974370" w:history="1">
        <w:r w:rsidR="000348EB" w:rsidRPr="00E1136C">
          <w:rPr>
            <w:rStyle w:val="Hipercze"/>
            <w:noProof/>
          </w:rPr>
          <w:t>18. Pozostałe informacje</w:t>
        </w:r>
        <w:r w:rsidR="000348EB">
          <w:rPr>
            <w:noProof/>
            <w:webHidden/>
          </w:rPr>
          <w:tab/>
        </w:r>
        <w:r w:rsidR="000348EB">
          <w:rPr>
            <w:noProof/>
            <w:webHidden/>
          </w:rPr>
          <w:fldChar w:fldCharType="begin"/>
        </w:r>
        <w:r w:rsidR="000348EB">
          <w:rPr>
            <w:noProof/>
            <w:webHidden/>
          </w:rPr>
          <w:instrText xml:space="preserve"> PAGEREF _Toc17974370 \h </w:instrText>
        </w:r>
        <w:r w:rsidR="000348EB">
          <w:rPr>
            <w:noProof/>
            <w:webHidden/>
          </w:rPr>
        </w:r>
        <w:r w:rsidR="000348EB">
          <w:rPr>
            <w:noProof/>
            <w:webHidden/>
          </w:rPr>
          <w:fldChar w:fldCharType="separate"/>
        </w:r>
        <w:r w:rsidR="000348EB">
          <w:rPr>
            <w:noProof/>
            <w:webHidden/>
          </w:rPr>
          <w:t>39</w:t>
        </w:r>
        <w:r w:rsidR="000348EB">
          <w:rPr>
            <w:noProof/>
            <w:webHidden/>
          </w:rPr>
          <w:fldChar w:fldCharType="end"/>
        </w:r>
      </w:hyperlink>
    </w:p>
    <w:p w14:paraId="5740D18F" w14:textId="77777777" w:rsidR="000348EB" w:rsidRDefault="00B72427">
      <w:pPr>
        <w:pStyle w:val="Spistreci1"/>
        <w:rPr>
          <w:rFonts w:asciiTheme="minorHAnsi" w:eastAsiaTheme="minorEastAsia" w:hAnsiTheme="minorHAnsi" w:cstheme="minorBidi"/>
          <w:b w:val="0"/>
          <w:bCs w:val="0"/>
          <w:caps w:val="0"/>
          <w:noProof/>
          <w:sz w:val="22"/>
          <w:szCs w:val="22"/>
          <w:lang w:val="pl-PL"/>
        </w:rPr>
      </w:pPr>
      <w:hyperlink w:anchor="_Toc17974371" w:history="1">
        <w:r w:rsidR="000348EB" w:rsidRPr="00E1136C">
          <w:rPr>
            <w:rStyle w:val="Hipercze"/>
            <w:noProof/>
          </w:rPr>
          <w:t>18. Wykaz załączników do niniejszej IDW</w:t>
        </w:r>
        <w:r w:rsidR="000348EB">
          <w:rPr>
            <w:noProof/>
            <w:webHidden/>
          </w:rPr>
          <w:tab/>
        </w:r>
        <w:r w:rsidR="000348EB">
          <w:rPr>
            <w:noProof/>
            <w:webHidden/>
          </w:rPr>
          <w:fldChar w:fldCharType="begin"/>
        </w:r>
        <w:r w:rsidR="000348EB">
          <w:rPr>
            <w:noProof/>
            <w:webHidden/>
          </w:rPr>
          <w:instrText xml:space="preserve"> PAGEREF _Toc17974371 \h </w:instrText>
        </w:r>
        <w:r w:rsidR="000348EB">
          <w:rPr>
            <w:noProof/>
            <w:webHidden/>
          </w:rPr>
        </w:r>
        <w:r w:rsidR="000348EB">
          <w:rPr>
            <w:noProof/>
            <w:webHidden/>
          </w:rPr>
          <w:fldChar w:fldCharType="separate"/>
        </w:r>
        <w:r w:rsidR="000348EB">
          <w:rPr>
            <w:noProof/>
            <w:webHidden/>
          </w:rPr>
          <w:t>41</w:t>
        </w:r>
        <w:r w:rsidR="000348EB">
          <w:rPr>
            <w:noProof/>
            <w:webHidden/>
          </w:rPr>
          <w:fldChar w:fldCharType="end"/>
        </w:r>
      </w:hyperlink>
    </w:p>
    <w:p w14:paraId="72CE6337" w14:textId="05125A40" w:rsidR="00E45F89" w:rsidRDefault="00E45F89" w:rsidP="00E45F89">
      <w:r w:rsidRPr="00BE4670">
        <w:rPr>
          <w:rFonts w:ascii="Times New Roman" w:hAnsi="Times New Roman" w:cs="Times New Roman"/>
          <w:b/>
          <w:bCs/>
        </w:rPr>
        <w:fldChar w:fldCharType="end"/>
      </w:r>
    </w:p>
    <w:p w14:paraId="72C13495" w14:textId="77777777" w:rsidR="00E45F89" w:rsidRDefault="00E45F89" w:rsidP="00E45F89">
      <w:pPr>
        <w:rPr>
          <w:rFonts w:ascii="Times New Roman" w:hAnsi="Times New Roman" w:cs="Times New Roman"/>
          <w:sz w:val="24"/>
          <w:szCs w:val="24"/>
        </w:rPr>
      </w:pPr>
    </w:p>
    <w:p w14:paraId="790B1EDA" w14:textId="1DC018EF" w:rsidR="008A4EA2" w:rsidRDefault="008A4EA2">
      <w:pPr>
        <w:spacing w:before="0" w:after="0" w:line="240" w:lineRule="auto"/>
        <w:ind w:left="0" w:firstLine="0"/>
        <w:jc w:val="left"/>
        <w:rPr>
          <w:rFonts w:ascii="Times New Roman" w:hAnsi="Times New Roman" w:cs="Times New Roman"/>
          <w:sz w:val="24"/>
          <w:szCs w:val="24"/>
        </w:rPr>
      </w:pPr>
      <w:r>
        <w:rPr>
          <w:rFonts w:ascii="Times New Roman" w:hAnsi="Times New Roman" w:cs="Times New Roman"/>
          <w:sz w:val="24"/>
          <w:szCs w:val="24"/>
        </w:rPr>
        <w:br w:type="page"/>
      </w:r>
    </w:p>
    <w:p w14:paraId="5D011EE3" w14:textId="77777777" w:rsidR="00E45F89" w:rsidRPr="00D3735A" w:rsidRDefault="00E45F89" w:rsidP="00D3735A">
      <w:pPr>
        <w:pStyle w:val="Nagwek1"/>
        <w:spacing w:line="240" w:lineRule="auto"/>
        <w:rPr>
          <w:rFonts w:ascii="Times New Roman" w:hAnsi="Times New Roman"/>
          <w:b w:val="0"/>
          <w:sz w:val="24"/>
          <w:szCs w:val="24"/>
        </w:rPr>
      </w:pPr>
      <w:bookmarkStart w:id="8" w:name="_Toc17974328"/>
      <w:r w:rsidRPr="00D3735A">
        <w:rPr>
          <w:rFonts w:ascii="Times New Roman" w:hAnsi="Times New Roman"/>
          <w:sz w:val="24"/>
          <w:szCs w:val="24"/>
        </w:rPr>
        <w:lastRenderedPageBreak/>
        <w:t>1.</w:t>
      </w:r>
      <w:r w:rsidRPr="00D3735A">
        <w:rPr>
          <w:rFonts w:ascii="Times New Roman" w:hAnsi="Times New Roman"/>
          <w:sz w:val="24"/>
          <w:szCs w:val="24"/>
        </w:rPr>
        <w:tab/>
        <w:t>Nazwa i adres Zamawiającego.</w:t>
      </w:r>
      <w:bookmarkEnd w:id="8"/>
    </w:p>
    <w:p w14:paraId="0F0ACFE2" w14:textId="77777777" w:rsidR="00E45F89" w:rsidRPr="00D3735A" w:rsidRDefault="00E45F89" w:rsidP="00D3735A">
      <w:pPr>
        <w:spacing w:after="0" w:line="240" w:lineRule="auto"/>
        <w:rPr>
          <w:rFonts w:ascii="Times New Roman" w:hAnsi="Times New Roman" w:cs="Times New Roman"/>
          <w:sz w:val="24"/>
          <w:szCs w:val="24"/>
        </w:rPr>
      </w:pPr>
      <w:r w:rsidRPr="00D3735A">
        <w:rPr>
          <w:rFonts w:ascii="Times New Roman" w:hAnsi="Times New Roman" w:cs="Times New Roman"/>
          <w:sz w:val="24"/>
          <w:szCs w:val="24"/>
        </w:rPr>
        <w:t>Gmina Ścinawa</w:t>
      </w:r>
    </w:p>
    <w:p w14:paraId="2CD5D1FE" w14:textId="77777777" w:rsidR="00E45F89" w:rsidRPr="00D3735A" w:rsidRDefault="00E45F89" w:rsidP="00D3735A">
      <w:pPr>
        <w:spacing w:after="0" w:line="240" w:lineRule="auto"/>
        <w:rPr>
          <w:rFonts w:ascii="Times New Roman" w:hAnsi="Times New Roman" w:cs="Times New Roman"/>
          <w:sz w:val="24"/>
          <w:szCs w:val="24"/>
        </w:rPr>
      </w:pPr>
      <w:r w:rsidRPr="00D3735A">
        <w:rPr>
          <w:rFonts w:ascii="Times New Roman" w:hAnsi="Times New Roman" w:cs="Times New Roman"/>
          <w:sz w:val="24"/>
          <w:szCs w:val="24"/>
        </w:rPr>
        <w:t>Rynek 17</w:t>
      </w:r>
    </w:p>
    <w:p w14:paraId="21E5BC4A" w14:textId="77777777" w:rsidR="00E45F89" w:rsidRPr="00D3735A" w:rsidRDefault="00E45F89" w:rsidP="00D3735A">
      <w:pPr>
        <w:spacing w:after="0" w:line="240" w:lineRule="auto"/>
        <w:rPr>
          <w:rFonts w:ascii="Times New Roman" w:hAnsi="Times New Roman" w:cs="Times New Roman"/>
          <w:sz w:val="24"/>
          <w:szCs w:val="24"/>
        </w:rPr>
      </w:pPr>
      <w:r w:rsidRPr="00D3735A">
        <w:rPr>
          <w:rFonts w:ascii="Times New Roman" w:hAnsi="Times New Roman" w:cs="Times New Roman"/>
          <w:sz w:val="24"/>
          <w:szCs w:val="24"/>
        </w:rPr>
        <w:t>59-330 Ścinawa</w:t>
      </w:r>
    </w:p>
    <w:p w14:paraId="05753382" w14:textId="77777777" w:rsidR="00E45F89" w:rsidRPr="00D3735A" w:rsidRDefault="00E45F89" w:rsidP="00D3735A">
      <w:pPr>
        <w:pStyle w:val="Nagwek1"/>
        <w:spacing w:line="240" w:lineRule="auto"/>
        <w:rPr>
          <w:rFonts w:ascii="Times New Roman" w:hAnsi="Times New Roman"/>
          <w:b w:val="0"/>
          <w:sz w:val="24"/>
          <w:szCs w:val="24"/>
        </w:rPr>
      </w:pPr>
      <w:bookmarkStart w:id="9" w:name="_Toc17974329"/>
      <w:r w:rsidRPr="00D3735A">
        <w:rPr>
          <w:rFonts w:ascii="Times New Roman" w:hAnsi="Times New Roman"/>
          <w:sz w:val="24"/>
          <w:szCs w:val="24"/>
        </w:rPr>
        <w:t>2. Tryb udzielania zamówienia.</w:t>
      </w:r>
      <w:bookmarkEnd w:id="9"/>
    </w:p>
    <w:p w14:paraId="7C45C6C8" w14:textId="0E12A783" w:rsidR="00E45F89" w:rsidRDefault="00E45F89" w:rsidP="00A96E76">
      <w:pPr>
        <w:spacing w:line="240" w:lineRule="auto"/>
        <w:ind w:left="0" w:firstLine="0"/>
        <w:rPr>
          <w:rFonts w:ascii="Times New Roman" w:hAnsi="Times New Roman" w:cs="Times New Roman"/>
          <w:sz w:val="24"/>
          <w:szCs w:val="24"/>
        </w:rPr>
      </w:pPr>
      <w:r w:rsidRPr="00D3735A">
        <w:rPr>
          <w:rFonts w:ascii="Times New Roman" w:hAnsi="Times New Roman" w:cs="Times New Roman"/>
          <w:sz w:val="24"/>
          <w:szCs w:val="24"/>
        </w:rPr>
        <w:t>Postępowanie prowadzone jest w trybie przetargu nieograniczonego zgodnie z zapisami ustawy z dnia 29 stycznia 2004 r. Prawo zamówień publicznych</w:t>
      </w:r>
      <w:r w:rsidR="00A96E76">
        <w:rPr>
          <w:rFonts w:ascii="Times New Roman" w:hAnsi="Times New Roman" w:cs="Times New Roman"/>
          <w:sz w:val="24"/>
          <w:szCs w:val="24"/>
        </w:rPr>
        <w:t xml:space="preserve"> </w:t>
      </w:r>
      <w:r w:rsidRPr="00D3735A">
        <w:rPr>
          <w:rFonts w:ascii="Times New Roman" w:hAnsi="Times New Roman" w:cs="Times New Roman"/>
          <w:sz w:val="24"/>
          <w:szCs w:val="24"/>
        </w:rPr>
        <w:t xml:space="preserve">– zwanej dalej „ustawą </w:t>
      </w:r>
      <w:proofErr w:type="spellStart"/>
      <w:r w:rsidRPr="00D3735A">
        <w:rPr>
          <w:rFonts w:ascii="Times New Roman" w:hAnsi="Times New Roman" w:cs="Times New Roman"/>
          <w:sz w:val="24"/>
          <w:szCs w:val="24"/>
        </w:rPr>
        <w:t>Pzp</w:t>
      </w:r>
      <w:proofErr w:type="spellEnd"/>
      <w:r w:rsidRPr="00D3735A">
        <w:rPr>
          <w:rFonts w:ascii="Times New Roman" w:hAnsi="Times New Roman" w:cs="Times New Roman"/>
          <w:sz w:val="24"/>
          <w:szCs w:val="24"/>
        </w:rPr>
        <w:t>”.</w:t>
      </w:r>
    </w:p>
    <w:p w14:paraId="5CD79616" w14:textId="1CAFC633" w:rsidR="00E45F89" w:rsidRPr="002615DE" w:rsidRDefault="002615DE" w:rsidP="002615DE">
      <w:pPr>
        <w:suppressAutoHyphens/>
        <w:ind w:left="0" w:firstLine="0"/>
        <w:rPr>
          <w:rFonts w:ascii="Times New Roman" w:hAnsi="Times New Roman" w:cs="Times New Roman"/>
          <w:sz w:val="24"/>
          <w:szCs w:val="24"/>
        </w:rPr>
      </w:pPr>
      <w:r w:rsidRPr="002615DE">
        <w:rPr>
          <w:rFonts w:ascii="Times New Roman" w:hAnsi="Times New Roman" w:cs="Times New Roman"/>
          <w:sz w:val="24"/>
          <w:szCs w:val="24"/>
        </w:rPr>
        <w:t xml:space="preserve">Postępowanie o udzielenie zamówienia prowadzone jest na podstawie ustawy z dnia 29 stycznia 2004 </w:t>
      </w:r>
      <w:r w:rsidR="00A96E76">
        <w:rPr>
          <w:rFonts w:ascii="Times New Roman" w:hAnsi="Times New Roman" w:cs="Times New Roman"/>
          <w:sz w:val="24"/>
          <w:szCs w:val="24"/>
        </w:rPr>
        <w:t xml:space="preserve">roku Prawo zamówień publicznych, </w:t>
      </w:r>
      <w:r w:rsidRPr="002615DE">
        <w:rPr>
          <w:rFonts w:ascii="Times New Roman" w:hAnsi="Times New Roman" w:cs="Times New Roman"/>
          <w:sz w:val="24"/>
          <w:szCs w:val="24"/>
        </w:rPr>
        <w:t>o wartości szacunkowej przekraczającej kwoty określone w przepisach wydanych na podstawie art. 11 ust. 8 ustawy.</w:t>
      </w:r>
    </w:p>
    <w:p w14:paraId="55A5B690" w14:textId="77777777" w:rsidR="00E45F89" w:rsidRPr="00D3735A" w:rsidRDefault="00E45F89" w:rsidP="00C768BA">
      <w:pPr>
        <w:pStyle w:val="Nagwek2"/>
      </w:pPr>
      <w:bookmarkStart w:id="10" w:name="_Toc17974330"/>
      <w:r w:rsidRPr="00D3735A">
        <w:t>2.1. Czynności związane z przygotowaniem postępowania</w:t>
      </w:r>
      <w:bookmarkEnd w:id="10"/>
    </w:p>
    <w:p w14:paraId="515993B8" w14:textId="77777777" w:rsidR="00E45F89" w:rsidRDefault="00E45F89" w:rsidP="00D3735A">
      <w:pPr>
        <w:spacing w:line="240" w:lineRule="auto"/>
        <w:rPr>
          <w:rFonts w:ascii="Times New Roman" w:hAnsi="Times New Roman" w:cs="Times New Roman"/>
          <w:sz w:val="24"/>
          <w:szCs w:val="24"/>
        </w:rPr>
      </w:pPr>
      <w:r w:rsidRPr="00D3735A">
        <w:rPr>
          <w:rFonts w:ascii="Times New Roman" w:hAnsi="Times New Roman" w:cs="Times New Roman"/>
          <w:sz w:val="24"/>
          <w:szCs w:val="24"/>
        </w:rPr>
        <w:t>Zamawiający, przed wszczęciem postępowania o udzielenie zamówienia nie poinformował wykonawców o planach i oczekiwaniach dotyczących zamówienia, oraz nie przeprowadził dialogu technicznego.</w:t>
      </w:r>
    </w:p>
    <w:p w14:paraId="277D2974" w14:textId="77777777" w:rsidR="00E45F89" w:rsidRPr="00D3735A" w:rsidRDefault="00E45F89" w:rsidP="00D3735A">
      <w:pPr>
        <w:pStyle w:val="Nagwek1"/>
        <w:spacing w:line="240" w:lineRule="auto"/>
        <w:rPr>
          <w:rFonts w:ascii="Times New Roman" w:hAnsi="Times New Roman"/>
          <w:b w:val="0"/>
          <w:sz w:val="24"/>
          <w:szCs w:val="24"/>
        </w:rPr>
      </w:pPr>
      <w:bookmarkStart w:id="11" w:name="_Toc17974331"/>
      <w:r w:rsidRPr="00D3735A">
        <w:rPr>
          <w:rFonts w:ascii="Times New Roman" w:hAnsi="Times New Roman"/>
          <w:sz w:val="24"/>
          <w:szCs w:val="24"/>
        </w:rPr>
        <w:t>3. Opis przedmiotu zamówienia.</w:t>
      </w:r>
      <w:bookmarkEnd w:id="11"/>
    </w:p>
    <w:p w14:paraId="07AC14FF" w14:textId="77777777" w:rsidR="00E45F89" w:rsidRPr="00D3735A" w:rsidRDefault="00E45F89" w:rsidP="00C768BA">
      <w:pPr>
        <w:pStyle w:val="Nagwek2"/>
      </w:pPr>
      <w:bookmarkStart w:id="12" w:name="_Toc17974332"/>
      <w:bookmarkStart w:id="13" w:name="_Hlk11137484"/>
      <w:r w:rsidRPr="00D3735A">
        <w:t>3.1. Opis ogólny</w:t>
      </w:r>
      <w:bookmarkEnd w:id="12"/>
    </w:p>
    <w:p w14:paraId="002521FE" w14:textId="3BF44EF6" w:rsidR="001C4952" w:rsidRDefault="0060308F" w:rsidP="001C4952">
      <w:pPr>
        <w:spacing w:before="0" w:after="0" w:line="240" w:lineRule="auto"/>
        <w:ind w:left="0" w:firstLine="0"/>
        <w:rPr>
          <w:rFonts w:ascii="Times New Roman" w:hAnsi="Times New Roman" w:cs="Times New Roman"/>
          <w:iCs/>
          <w:sz w:val="24"/>
          <w:szCs w:val="24"/>
        </w:rPr>
      </w:pPr>
      <w:bookmarkStart w:id="14" w:name="_Hlk11137586"/>
      <w:bookmarkStart w:id="15" w:name="_Hlk499275976"/>
      <w:bookmarkEnd w:id="13"/>
      <w:r w:rsidRPr="0060308F">
        <w:rPr>
          <w:rFonts w:ascii="Times New Roman" w:hAnsi="Times New Roman" w:cs="Times New Roman"/>
          <w:iCs/>
          <w:sz w:val="24"/>
          <w:szCs w:val="24"/>
        </w:rPr>
        <w:t xml:space="preserve">Przedmiotem Zamówienia jest zaprojektowanie przedmiotu zamówienia pn. </w:t>
      </w:r>
      <w:r w:rsidR="001C4952" w:rsidRPr="001C4952">
        <w:rPr>
          <w:rFonts w:ascii="Times New Roman" w:hAnsi="Times New Roman" w:cs="Times New Roman"/>
          <w:iCs/>
          <w:sz w:val="24"/>
          <w:szCs w:val="24"/>
        </w:rPr>
        <w:t>Kontraktu 1.2 Modernizacja sieci ogólnospławnej w mieście Ścinawa wraz z budową kanalizacji deszczowej</w:t>
      </w:r>
    </w:p>
    <w:p w14:paraId="47B9D904" w14:textId="77777777" w:rsidR="009B2D36" w:rsidRPr="009B2D36" w:rsidRDefault="009B2D36" w:rsidP="009B2D36">
      <w:pPr>
        <w:spacing w:before="0" w:after="0" w:line="240" w:lineRule="auto"/>
        <w:ind w:left="0" w:firstLine="0"/>
        <w:rPr>
          <w:rFonts w:ascii="Times New Roman" w:hAnsi="Times New Roman" w:cs="Times New Roman"/>
          <w:iCs/>
          <w:sz w:val="24"/>
          <w:szCs w:val="24"/>
        </w:rPr>
      </w:pPr>
      <w:r w:rsidRPr="009B2D36">
        <w:rPr>
          <w:rFonts w:ascii="Times New Roman" w:hAnsi="Times New Roman" w:cs="Times New Roman"/>
          <w:iCs/>
          <w:sz w:val="24"/>
          <w:szCs w:val="24"/>
        </w:rPr>
        <w:t>Przedmiotem niniejszego zamówienia jest:</w:t>
      </w:r>
    </w:p>
    <w:p w14:paraId="3FC7388F" w14:textId="77777777" w:rsidR="009B2D36" w:rsidRPr="009B2D36" w:rsidRDefault="009B2D36" w:rsidP="002972AB">
      <w:pPr>
        <w:numPr>
          <w:ilvl w:val="0"/>
          <w:numId w:val="41"/>
        </w:numPr>
        <w:spacing w:before="0" w:after="0" w:line="240" w:lineRule="auto"/>
        <w:rPr>
          <w:rFonts w:ascii="Times New Roman" w:hAnsi="Times New Roman" w:cs="Times New Roman"/>
          <w:iCs/>
          <w:sz w:val="24"/>
          <w:szCs w:val="24"/>
        </w:rPr>
      </w:pPr>
      <w:r w:rsidRPr="009B2D36">
        <w:rPr>
          <w:rFonts w:ascii="Times New Roman" w:hAnsi="Times New Roman" w:cs="Times New Roman"/>
          <w:iCs/>
          <w:sz w:val="24"/>
          <w:szCs w:val="24"/>
        </w:rPr>
        <w:t>zaprojektowanie i przebudowa sieci ogólnospławnej poprzez zaadoptowanie bądź przebudowę sieci ogólnospławnej na sieć deszczową oraz budowę nowej sieci kanalizacyjnej wraz z jej uzbrojeniem w miejscowości Ścinawa,</w:t>
      </w:r>
    </w:p>
    <w:p w14:paraId="58D19213" w14:textId="77777777" w:rsidR="009B2D36" w:rsidRPr="009B2D36" w:rsidRDefault="009B2D36" w:rsidP="002972AB">
      <w:pPr>
        <w:numPr>
          <w:ilvl w:val="0"/>
          <w:numId w:val="41"/>
        </w:numPr>
        <w:spacing w:before="0" w:after="0" w:line="240" w:lineRule="auto"/>
        <w:rPr>
          <w:rFonts w:ascii="Times New Roman" w:hAnsi="Times New Roman" w:cs="Times New Roman"/>
          <w:iCs/>
          <w:sz w:val="24"/>
          <w:szCs w:val="24"/>
        </w:rPr>
      </w:pPr>
      <w:r w:rsidRPr="009B2D36">
        <w:rPr>
          <w:rFonts w:ascii="Times New Roman" w:hAnsi="Times New Roman" w:cs="Times New Roman"/>
          <w:iCs/>
          <w:sz w:val="24"/>
          <w:szCs w:val="24"/>
        </w:rPr>
        <w:t>zaprojektowanie i budowa kanalizacji deszczowej wraz z jej uzbrojeniem w miejscowości Ścinawa,</w:t>
      </w:r>
    </w:p>
    <w:p w14:paraId="26860D6F" w14:textId="0AB2EE07" w:rsidR="009B2D36" w:rsidRPr="009B2D36" w:rsidRDefault="009B2D36" w:rsidP="002972AB">
      <w:pPr>
        <w:numPr>
          <w:ilvl w:val="0"/>
          <w:numId w:val="41"/>
        </w:numPr>
        <w:spacing w:before="0" w:after="0" w:line="240" w:lineRule="auto"/>
        <w:rPr>
          <w:rFonts w:ascii="Times New Roman" w:hAnsi="Times New Roman" w:cs="Times New Roman"/>
          <w:iCs/>
          <w:sz w:val="24"/>
          <w:szCs w:val="24"/>
        </w:rPr>
      </w:pPr>
      <w:r w:rsidRPr="009B2D36">
        <w:rPr>
          <w:rFonts w:ascii="Times New Roman" w:hAnsi="Times New Roman" w:cs="Times New Roman"/>
          <w:iCs/>
          <w:sz w:val="24"/>
          <w:szCs w:val="24"/>
        </w:rPr>
        <w:t>zaprojektowanie przebudowy sieci wodociągowej kolidującej z budową i przebudową kanalizacji deszczowej i sanitarnej oraz budowa sieci wodociągowej na terenie miasta Ścinawa.</w:t>
      </w:r>
    </w:p>
    <w:p w14:paraId="0D99DFEB" w14:textId="045C5703" w:rsidR="00491EEF" w:rsidRDefault="009B2D36" w:rsidP="00491EEF">
      <w:pPr>
        <w:spacing w:before="0" w:after="0" w:line="240" w:lineRule="auto"/>
        <w:ind w:left="0" w:firstLine="0"/>
        <w:rPr>
          <w:rFonts w:ascii="Times New Roman" w:hAnsi="Times New Roman" w:cs="Times New Roman"/>
          <w:iCs/>
          <w:sz w:val="24"/>
          <w:szCs w:val="24"/>
        </w:rPr>
      </w:pPr>
      <w:r>
        <w:rPr>
          <w:rFonts w:ascii="Times New Roman" w:hAnsi="Times New Roman" w:cs="Times New Roman"/>
          <w:iCs/>
          <w:sz w:val="24"/>
          <w:szCs w:val="24"/>
        </w:rPr>
        <w:t xml:space="preserve">Szczegółowy zakres planowany do projektowana wskazano w OPZ - PFU. </w:t>
      </w:r>
    </w:p>
    <w:p w14:paraId="0C7D5438" w14:textId="77777777" w:rsidR="009B2D36" w:rsidRDefault="009B2D36" w:rsidP="001C4952">
      <w:pPr>
        <w:spacing w:before="0" w:after="0" w:line="240" w:lineRule="auto"/>
        <w:rPr>
          <w:rFonts w:ascii="Times New Roman" w:hAnsi="Times New Roman" w:cs="Times New Roman"/>
          <w:iCs/>
          <w:sz w:val="24"/>
          <w:szCs w:val="24"/>
        </w:rPr>
      </w:pPr>
    </w:p>
    <w:p w14:paraId="7422208D" w14:textId="2B50B08F" w:rsidR="00491EEF" w:rsidRPr="0060308F" w:rsidRDefault="001C4952" w:rsidP="001C4952">
      <w:pPr>
        <w:spacing w:before="0" w:after="0" w:line="240" w:lineRule="auto"/>
        <w:rPr>
          <w:rFonts w:ascii="Times New Roman" w:hAnsi="Times New Roman" w:cs="Times New Roman"/>
          <w:iCs/>
          <w:sz w:val="24"/>
          <w:szCs w:val="24"/>
        </w:rPr>
      </w:pPr>
      <w:r>
        <w:rPr>
          <w:rFonts w:ascii="Times New Roman" w:hAnsi="Times New Roman" w:cs="Times New Roman"/>
          <w:iCs/>
          <w:sz w:val="24"/>
          <w:szCs w:val="24"/>
        </w:rPr>
        <w:t>Dokumentacja projektowa</w:t>
      </w:r>
      <w:r w:rsidR="00491EEF" w:rsidRPr="0060308F">
        <w:rPr>
          <w:rFonts w:ascii="Times New Roman" w:hAnsi="Times New Roman" w:cs="Times New Roman"/>
          <w:iCs/>
          <w:sz w:val="24"/>
          <w:szCs w:val="24"/>
        </w:rPr>
        <w:t xml:space="preserve"> ma spełniać wymagania zawarte w SIWZ </w:t>
      </w:r>
      <w:r>
        <w:rPr>
          <w:rFonts w:ascii="Times New Roman" w:hAnsi="Times New Roman" w:cs="Times New Roman"/>
          <w:iCs/>
          <w:sz w:val="24"/>
          <w:szCs w:val="24"/>
        </w:rPr>
        <w:t xml:space="preserve">w zakresie dotyczącym zaprojektowania przedmiotu zamówienia oraz przekazania produktów umowy </w:t>
      </w:r>
      <w:r w:rsidR="00491EEF" w:rsidRPr="0060308F">
        <w:rPr>
          <w:rFonts w:ascii="Times New Roman" w:hAnsi="Times New Roman" w:cs="Times New Roman"/>
          <w:iCs/>
          <w:sz w:val="24"/>
          <w:szCs w:val="24"/>
        </w:rPr>
        <w:t xml:space="preserve">stanowiącym załącznik </w:t>
      </w:r>
      <w:r w:rsidR="00146AB8">
        <w:rPr>
          <w:rFonts w:ascii="Times New Roman" w:hAnsi="Times New Roman" w:cs="Times New Roman"/>
          <w:iCs/>
          <w:sz w:val="24"/>
          <w:szCs w:val="24"/>
        </w:rPr>
        <w:t>Szczegółowego O</w:t>
      </w:r>
      <w:r w:rsidR="00491EEF">
        <w:rPr>
          <w:rFonts w:ascii="Times New Roman" w:hAnsi="Times New Roman" w:cs="Times New Roman"/>
          <w:iCs/>
          <w:sz w:val="24"/>
          <w:szCs w:val="24"/>
        </w:rPr>
        <w:t>pisu Zamówienia</w:t>
      </w:r>
      <w:r w:rsidR="00491EEF" w:rsidRPr="0060308F">
        <w:rPr>
          <w:rFonts w:ascii="Times New Roman" w:hAnsi="Times New Roman" w:cs="Times New Roman"/>
          <w:iCs/>
          <w:sz w:val="24"/>
          <w:szCs w:val="24"/>
        </w:rPr>
        <w:t>.</w:t>
      </w:r>
    </w:p>
    <w:p w14:paraId="597CD822" w14:textId="10296F1D" w:rsidR="009D262B" w:rsidRPr="00446DDA" w:rsidRDefault="009D262B" w:rsidP="00491EEF">
      <w:pPr>
        <w:spacing w:after="0" w:line="240" w:lineRule="auto"/>
        <w:ind w:left="0" w:firstLine="0"/>
        <w:rPr>
          <w:rFonts w:ascii="Times New Roman" w:hAnsi="Times New Roman" w:cs="Times New Roman"/>
          <w:sz w:val="24"/>
          <w:szCs w:val="24"/>
        </w:rPr>
      </w:pPr>
      <w:r w:rsidRPr="00446DDA">
        <w:rPr>
          <w:rFonts w:ascii="Times New Roman" w:hAnsi="Times New Roman" w:cs="Times New Roman"/>
          <w:sz w:val="24"/>
          <w:szCs w:val="24"/>
        </w:rPr>
        <w:t xml:space="preserve">Zamówienie będzie realizowane zgodnie z prawem polskim, w szczególności z ustawą z dnia 7 lipca 1994 r. Prawo budowlane, ustawą z dnia 23 kwietnia 1964 r. Kodeks cywilny  i ustawą z dnia 29 stycznia 2004 r. Prawo zamówień publicznych. </w:t>
      </w:r>
    </w:p>
    <w:p w14:paraId="257C7D73" w14:textId="08C05AE2" w:rsidR="00E45F89" w:rsidRDefault="00491EEF" w:rsidP="00491EEF">
      <w:pPr>
        <w:pStyle w:val="Stopka"/>
        <w:ind w:left="0" w:firstLine="0"/>
        <w:jc w:val="both"/>
        <w:rPr>
          <w:sz w:val="24"/>
          <w:szCs w:val="24"/>
          <w:lang w:val="pl-PL"/>
        </w:rPr>
      </w:pPr>
      <w:r>
        <w:rPr>
          <w:sz w:val="24"/>
          <w:szCs w:val="24"/>
          <w:lang w:val="pl-PL"/>
        </w:rPr>
        <w:t>Projektant</w:t>
      </w:r>
      <w:r w:rsidR="009D262B" w:rsidRPr="00446DDA">
        <w:rPr>
          <w:sz w:val="24"/>
          <w:szCs w:val="24"/>
          <w:lang w:val="pl-PL"/>
        </w:rPr>
        <w:t xml:space="preserve"> musi zapewnić wykonanie </w:t>
      </w:r>
      <w:r>
        <w:rPr>
          <w:sz w:val="24"/>
          <w:szCs w:val="24"/>
          <w:lang w:val="pl-PL"/>
        </w:rPr>
        <w:t>prac</w:t>
      </w:r>
      <w:r w:rsidR="009D262B" w:rsidRPr="00446DDA">
        <w:rPr>
          <w:sz w:val="24"/>
          <w:szCs w:val="24"/>
          <w:lang w:val="pl-PL"/>
        </w:rPr>
        <w:t xml:space="preserve"> zgodnie z prawem polskim, w szczególności z przepisami techniczno-budowlanymi, przepisami dotyczącymi samodzielnych funkcji technicznych w budownictwie oraz przepisami dotyczącymi wyrobów, materiałów stosowanych w budownictwie</w:t>
      </w:r>
      <w:r w:rsidR="00ED58A3">
        <w:rPr>
          <w:sz w:val="24"/>
          <w:szCs w:val="24"/>
          <w:lang w:val="pl-PL"/>
        </w:rPr>
        <w:t>.</w:t>
      </w:r>
    </w:p>
    <w:p w14:paraId="73E7AF48" w14:textId="28020264" w:rsidR="00B37974" w:rsidRPr="00146AB8" w:rsidRDefault="00B37974" w:rsidP="00146AB8">
      <w:pPr>
        <w:spacing w:line="276" w:lineRule="auto"/>
        <w:ind w:left="0" w:firstLine="0"/>
        <w:rPr>
          <w:rFonts w:ascii="Times New Roman" w:hAnsi="Times New Roman" w:cs="Times New Roman"/>
          <w:b/>
          <w:sz w:val="24"/>
          <w:szCs w:val="24"/>
        </w:rPr>
      </w:pPr>
      <w:bookmarkStart w:id="16" w:name="_Hlk487625573"/>
      <w:r w:rsidRPr="00B37974">
        <w:rPr>
          <w:b/>
        </w:rPr>
        <w:lastRenderedPageBreak/>
        <w:t xml:space="preserve"> </w:t>
      </w:r>
      <w:r w:rsidRPr="00146AB8">
        <w:rPr>
          <w:rFonts w:ascii="Times New Roman" w:hAnsi="Times New Roman" w:cs="Times New Roman"/>
          <w:b/>
          <w:sz w:val="24"/>
          <w:szCs w:val="24"/>
        </w:rPr>
        <w:t xml:space="preserve">Do podstawowych obowiązków </w:t>
      </w:r>
      <w:r w:rsidR="003904F7" w:rsidRPr="00146AB8">
        <w:rPr>
          <w:rFonts w:ascii="Times New Roman" w:hAnsi="Times New Roman" w:cs="Times New Roman"/>
          <w:b/>
          <w:sz w:val="24"/>
          <w:szCs w:val="24"/>
        </w:rPr>
        <w:t>Wykonawcy - p</w:t>
      </w:r>
      <w:r w:rsidRPr="00146AB8">
        <w:rPr>
          <w:rFonts w:ascii="Times New Roman" w:hAnsi="Times New Roman" w:cs="Times New Roman"/>
          <w:b/>
          <w:sz w:val="24"/>
          <w:szCs w:val="24"/>
        </w:rPr>
        <w:t>rojektanta należy:</w:t>
      </w:r>
    </w:p>
    <w:p w14:paraId="1A3C4768" w14:textId="77777777" w:rsidR="00B37974" w:rsidRPr="00146AB8" w:rsidRDefault="00B37974" w:rsidP="00146AB8">
      <w:pPr>
        <w:spacing w:line="276" w:lineRule="auto"/>
        <w:ind w:left="0" w:firstLine="0"/>
        <w:rPr>
          <w:rFonts w:ascii="Times New Roman" w:hAnsi="Times New Roman" w:cs="Times New Roman"/>
          <w:sz w:val="24"/>
          <w:szCs w:val="24"/>
        </w:rPr>
      </w:pPr>
      <w:r w:rsidRPr="00146AB8">
        <w:rPr>
          <w:rFonts w:ascii="Times New Roman" w:hAnsi="Times New Roman" w:cs="Times New Roman"/>
          <w:sz w:val="24"/>
          <w:szCs w:val="24"/>
        </w:rPr>
        <w:t>1) opracowanie projektu budowlanego w sposób zgodny z wymaganiami ustawy, ustaleniami określonymi w decyzjach administracyjnych dotyczących zamierzenia budowlanego, obowiązującymi przepisami oraz zasadami wiedzy technicznej;</w:t>
      </w:r>
    </w:p>
    <w:p w14:paraId="158C2A24" w14:textId="77777777" w:rsidR="00B37974" w:rsidRPr="00146AB8" w:rsidRDefault="00B37974" w:rsidP="00146AB8">
      <w:pPr>
        <w:spacing w:line="276" w:lineRule="auto"/>
        <w:ind w:left="0" w:firstLine="0"/>
        <w:rPr>
          <w:rFonts w:ascii="Times New Roman" w:hAnsi="Times New Roman" w:cs="Times New Roman"/>
          <w:sz w:val="24"/>
          <w:szCs w:val="24"/>
        </w:rPr>
      </w:pPr>
      <w:r w:rsidRPr="00146AB8">
        <w:rPr>
          <w:rFonts w:ascii="Times New Roman" w:hAnsi="Times New Roman" w:cs="Times New Roman"/>
          <w:sz w:val="24"/>
          <w:szCs w:val="24"/>
        </w:rPr>
        <w:t>1a) zapewnienie, w razie potrzeby, udziału w opracowaniu projektu osób posiadających uprawnienia budowlane do projektowania w odpowiedniej specjalności oraz wzajemne skoordynowanie techniczne wykonanych przez te osoby opracowań projektowych, zapewniające uwzględnienie zawartych w przepisach zasad bezpieczeństwa i ochrony zdrowia w procesie budowy, z uwzględnieniem specyfiki projektowanego obiektu budowlanego;</w:t>
      </w:r>
    </w:p>
    <w:p w14:paraId="3D3953E3" w14:textId="77777777" w:rsidR="00B37974" w:rsidRPr="00146AB8" w:rsidRDefault="00B37974" w:rsidP="00146AB8">
      <w:pPr>
        <w:spacing w:line="276" w:lineRule="auto"/>
        <w:ind w:left="0" w:firstLine="0"/>
        <w:rPr>
          <w:rFonts w:ascii="Times New Roman" w:hAnsi="Times New Roman" w:cs="Times New Roman"/>
          <w:sz w:val="24"/>
          <w:szCs w:val="24"/>
        </w:rPr>
      </w:pPr>
      <w:r w:rsidRPr="00146AB8">
        <w:rPr>
          <w:rFonts w:ascii="Times New Roman" w:hAnsi="Times New Roman" w:cs="Times New Roman"/>
          <w:sz w:val="24"/>
          <w:szCs w:val="24"/>
        </w:rPr>
        <w:t>1b) sporządzenie informacji dotyczącej bezpieczeństwa i ochrony zdrowia ze względu na specyfikę projektowanego obiektu budowlanego, uwzględnianej w planie bezpieczeństwa i ochrony zdrowia;</w:t>
      </w:r>
    </w:p>
    <w:p w14:paraId="5B53F6C4" w14:textId="77777777" w:rsidR="00B37974" w:rsidRPr="00146AB8" w:rsidRDefault="00B37974" w:rsidP="00146AB8">
      <w:pPr>
        <w:spacing w:line="276" w:lineRule="auto"/>
        <w:ind w:left="0" w:firstLine="0"/>
        <w:rPr>
          <w:rFonts w:ascii="Times New Roman" w:hAnsi="Times New Roman" w:cs="Times New Roman"/>
          <w:sz w:val="24"/>
          <w:szCs w:val="24"/>
        </w:rPr>
      </w:pPr>
      <w:r w:rsidRPr="00146AB8">
        <w:rPr>
          <w:rFonts w:ascii="Times New Roman" w:hAnsi="Times New Roman" w:cs="Times New Roman"/>
          <w:sz w:val="24"/>
          <w:szCs w:val="24"/>
        </w:rPr>
        <w:t>1c) określenie obszaru oddziaływania obiektu;</w:t>
      </w:r>
    </w:p>
    <w:p w14:paraId="3F2EAC19" w14:textId="77777777" w:rsidR="00B37974" w:rsidRPr="00146AB8" w:rsidRDefault="00B37974" w:rsidP="00146AB8">
      <w:pPr>
        <w:spacing w:line="276" w:lineRule="auto"/>
        <w:ind w:left="0" w:firstLine="0"/>
        <w:rPr>
          <w:rFonts w:ascii="Times New Roman" w:hAnsi="Times New Roman" w:cs="Times New Roman"/>
          <w:sz w:val="24"/>
          <w:szCs w:val="24"/>
        </w:rPr>
      </w:pPr>
      <w:r w:rsidRPr="00146AB8">
        <w:rPr>
          <w:rFonts w:ascii="Times New Roman" w:hAnsi="Times New Roman" w:cs="Times New Roman"/>
          <w:sz w:val="24"/>
          <w:szCs w:val="24"/>
        </w:rPr>
        <w:t>2) uzyskanie wymaganych opinii, uzgodnień i sprawdzeń rozwiązań projektowych w zakresie wynikającym z przepisów;</w:t>
      </w:r>
    </w:p>
    <w:p w14:paraId="7C8D0E53" w14:textId="77777777" w:rsidR="00B37974" w:rsidRPr="00146AB8" w:rsidRDefault="00B37974" w:rsidP="00146AB8">
      <w:pPr>
        <w:spacing w:line="276" w:lineRule="auto"/>
        <w:ind w:left="0" w:firstLine="0"/>
        <w:rPr>
          <w:rFonts w:ascii="Times New Roman" w:hAnsi="Times New Roman" w:cs="Times New Roman"/>
          <w:sz w:val="24"/>
          <w:szCs w:val="24"/>
        </w:rPr>
      </w:pPr>
      <w:r w:rsidRPr="00146AB8">
        <w:rPr>
          <w:rFonts w:ascii="Times New Roman" w:hAnsi="Times New Roman" w:cs="Times New Roman"/>
          <w:sz w:val="24"/>
          <w:szCs w:val="24"/>
        </w:rPr>
        <w:t>3) wyjaśnianie wątpliwości dotyczących projektu i zawartych w nim rozwiązań;</w:t>
      </w:r>
    </w:p>
    <w:p w14:paraId="4A6B7EC9" w14:textId="20986EC0" w:rsidR="00B37974" w:rsidRPr="00146AB8" w:rsidRDefault="00B37974" w:rsidP="00146AB8">
      <w:pPr>
        <w:spacing w:line="276" w:lineRule="auto"/>
        <w:ind w:left="0" w:firstLine="0"/>
        <w:rPr>
          <w:rFonts w:ascii="Times New Roman" w:hAnsi="Times New Roman" w:cs="Times New Roman"/>
          <w:sz w:val="24"/>
          <w:szCs w:val="24"/>
        </w:rPr>
      </w:pPr>
      <w:r w:rsidRPr="00146AB8">
        <w:rPr>
          <w:rFonts w:ascii="Times New Roman" w:hAnsi="Times New Roman" w:cs="Times New Roman"/>
          <w:sz w:val="24"/>
          <w:szCs w:val="24"/>
        </w:rPr>
        <w:t>3a) sporządzanie lub uzgadnianie indywidualnej dokumentacji technicznej, o której mowa w art. 10 ust. 1 ustawy z dnia 16 kwietnia 2004 r. o wyrobach budowlanych;</w:t>
      </w:r>
    </w:p>
    <w:p w14:paraId="18EBCFF2" w14:textId="77777777" w:rsidR="00B37974" w:rsidRPr="00146AB8" w:rsidRDefault="00B37974" w:rsidP="00146AB8">
      <w:pPr>
        <w:spacing w:line="276" w:lineRule="auto"/>
        <w:ind w:left="0" w:firstLine="0"/>
        <w:rPr>
          <w:rFonts w:ascii="Times New Roman" w:hAnsi="Times New Roman" w:cs="Times New Roman"/>
          <w:sz w:val="24"/>
          <w:szCs w:val="24"/>
        </w:rPr>
      </w:pPr>
      <w:r w:rsidRPr="00146AB8">
        <w:rPr>
          <w:rFonts w:ascii="Times New Roman" w:hAnsi="Times New Roman" w:cs="Times New Roman"/>
          <w:sz w:val="24"/>
          <w:szCs w:val="24"/>
        </w:rPr>
        <w:t>4) sprawowanie nadzoru autorskiego na żądanie inwestora lub właściwego organu w zakresie:</w:t>
      </w:r>
    </w:p>
    <w:p w14:paraId="2995321C" w14:textId="77777777" w:rsidR="00B37974" w:rsidRPr="00146AB8" w:rsidRDefault="00B37974" w:rsidP="00146AB8">
      <w:pPr>
        <w:spacing w:line="276" w:lineRule="auto"/>
        <w:ind w:left="0" w:firstLine="0"/>
        <w:rPr>
          <w:rFonts w:ascii="Times New Roman" w:hAnsi="Times New Roman" w:cs="Times New Roman"/>
          <w:sz w:val="24"/>
          <w:szCs w:val="24"/>
        </w:rPr>
      </w:pPr>
      <w:r w:rsidRPr="00146AB8">
        <w:rPr>
          <w:rFonts w:ascii="Times New Roman" w:hAnsi="Times New Roman" w:cs="Times New Roman"/>
          <w:sz w:val="24"/>
          <w:szCs w:val="24"/>
        </w:rPr>
        <w:t>a)stwierdzania w toku wykonywania robót budowlanych zgodności realizacji z projektem,</w:t>
      </w:r>
    </w:p>
    <w:p w14:paraId="5BB022AE" w14:textId="77777777" w:rsidR="00B37974" w:rsidRPr="00146AB8" w:rsidRDefault="00B37974" w:rsidP="00146AB8">
      <w:pPr>
        <w:spacing w:line="276" w:lineRule="auto"/>
        <w:ind w:left="0" w:firstLine="0"/>
        <w:rPr>
          <w:rFonts w:ascii="Times New Roman" w:hAnsi="Times New Roman" w:cs="Times New Roman"/>
          <w:sz w:val="24"/>
          <w:szCs w:val="24"/>
        </w:rPr>
      </w:pPr>
      <w:r w:rsidRPr="00146AB8">
        <w:rPr>
          <w:rFonts w:ascii="Times New Roman" w:hAnsi="Times New Roman" w:cs="Times New Roman"/>
          <w:sz w:val="24"/>
          <w:szCs w:val="24"/>
        </w:rPr>
        <w:t>b)uzgadniania możliwości wprowadzenia rozwiązań zamiennych w stosunku do przewidzianych w projekcie, zgłoszonych przez kierownika budowy lub inspektora nadzoru inwestorskiego.</w:t>
      </w:r>
    </w:p>
    <w:p w14:paraId="0F2F4422" w14:textId="4C16A1B4" w:rsidR="00B37974" w:rsidRPr="00146AB8" w:rsidRDefault="00B37974" w:rsidP="00146AB8">
      <w:pPr>
        <w:spacing w:line="276" w:lineRule="auto"/>
        <w:ind w:left="0" w:firstLine="0"/>
        <w:rPr>
          <w:rFonts w:ascii="Times New Roman" w:hAnsi="Times New Roman" w:cs="Times New Roman"/>
          <w:sz w:val="24"/>
          <w:szCs w:val="24"/>
        </w:rPr>
      </w:pPr>
      <w:r w:rsidRPr="00146AB8">
        <w:rPr>
          <w:rFonts w:ascii="Times New Roman" w:hAnsi="Times New Roman" w:cs="Times New Roman"/>
          <w:sz w:val="24"/>
          <w:szCs w:val="24"/>
        </w:rPr>
        <w:t>2. Projektant ma obowiązek zapewnić sprawdzenie projektu architektoniczno-budowlanego pod względem zgodności z przepisami, w tym techniczno-budowlanymi, przez osobę posiadającą uprawnienia budowlane do projektowania bez ograniczeń w odpowiedniej specjalnośc</w:t>
      </w:r>
      <w:r w:rsidR="003904F7" w:rsidRPr="00146AB8">
        <w:rPr>
          <w:rFonts w:ascii="Times New Roman" w:hAnsi="Times New Roman" w:cs="Times New Roman"/>
          <w:sz w:val="24"/>
          <w:szCs w:val="24"/>
        </w:rPr>
        <w:t>i</w:t>
      </w:r>
    </w:p>
    <w:bookmarkEnd w:id="16"/>
    <w:p w14:paraId="7C9DCD2A" w14:textId="77777777" w:rsidR="00446DDA" w:rsidRPr="003F4675" w:rsidRDefault="00446DDA" w:rsidP="00491EEF">
      <w:pPr>
        <w:spacing w:line="240" w:lineRule="auto"/>
        <w:ind w:left="0" w:firstLine="0"/>
        <w:contextualSpacing/>
        <w:rPr>
          <w:rFonts w:ascii="Times" w:hAnsi="Times" w:cs="Times"/>
          <w:sz w:val="24"/>
          <w:szCs w:val="24"/>
        </w:rPr>
      </w:pPr>
      <w:r w:rsidRPr="003F4675">
        <w:rPr>
          <w:rFonts w:ascii="Times" w:hAnsi="Times" w:cs="Times"/>
          <w:sz w:val="24"/>
          <w:szCs w:val="24"/>
        </w:rPr>
        <w:t>Na terenie inwestycji występują kolizje z istniejącą infrastrukturą techniczną tzn. istniejącą siecią wodociągową, siecią teletechniczną i siecią energetyczną. W/w sieci przewiduje się zabezpieczyć lub przebudować zgodnie z uzyskanymi warunkami technicznymi wydanymi przez właścicieli sieci.</w:t>
      </w:r>
    </w:p>
    <w:p w14:paraId="38F3572F" w14:textId="12DD6C9B" w:rsidR="002E79BF" w:rsidRPr="003F4675" w:rsidRDefault="005C070A" w:rsidP="00E82958">
      <w:pPr>
        <w:pStyle w:val="Zwykytekst"/>
        <w:jc w:val="both"/>
        <w:rPr>
          <w:rFonts w:ascii="Times" w:hAnsi="Times" w:cs="Times"/>
          <w:sz w:val="20"/>
          <w:szCs w:val="20"/>
        </w:rPr>
      </w:pPr>
      <w:r w:rsidRPr="003F4675">
        <w:rPr>
          <w:rFonts w:ascii="Times" w:hAnsi="Times" w:cs="Times"/>
          <w:sz w:val="24"/>
          <w:szCs w:val="24"/>
        </w:rPr>
        <w:t>P</w:t>
      </w:r>
      <w:r w:rsidR="001E66E5" w:rsidRPr="003F4675">
        <w:rPr>
          <w:rFonts w:ascii="Times" w:hAnsi="Times" w:cs="Times"/>
          <w:sz w:val="24"/>
          <w:szCs w:val="24"/>
        </w:rPr>
        <w:t xml:space="preserve">rzedmiot zamówienia przeznaczony będzie do użytku przez osoby fizyczne, w tym pracowników </w:t>
      </w:r>
      <w:r w:rsidRPr="003F4675">
        <w:rPr>
          <w:rFonts w:ascii="Times" w:hAnsi="Times" w:cs="Times"/>
          <w:sz w:val="24"/>
          <w:szCs w:val="24"/>
        </w:rPr>
        <w:t>zamawiającego</w:t>
      </w:r>
      <w:r w:rsidR="001E66E5" w:rsidRPr="003F4675">
        <w:rPr>
          <w:rFonts w:ascii="Times" w:hAnsi="Times" w:cs="Times"/>
          <w:sz w:val="24"/>
          <w:szCs w:val="24"/>
        </w:rPr>
        <w:t xml:space="preserve">, </w:t>
      </w:r>
      <w:r w:rsidRPr="003F4675">
        <w:rPr>
          <w:rFonts w:ascii="Times" w:hAnsi="Times" w:cs="Times"/>
          <w:sz w:val="24"/>
          <w:szCs w:val="24"/>
        </w:rPr>
        <w:t xml:space="preserve">w związku z art. 29 ust. 5 i 6 PZP </w:t>
      </w:r>
      <w:r w:rsidR="001E66E5" w:rsidRPr="003F4675">
        <w:rPr>
          <w:rFonts w:ascii="Times" w:hAnsi="Times" w:cs="Times"/>
          <w:sz w:val="24"/>
          <w:szCs w:val="24"/>
        </w:rPr>
        <w:t>zobowiązuje się wykonawcę do</w:t>
      </w:r>
      <w:r w:rsidRPr="003F4675">
        <w:rPr>
          <w:rFonts w:ascii="Times" w:hAnsi="Times" w:cs="Times"/>
          <w:sz w:val="24"/>
          <w:szCs w:val="24"/>
        </w:rPr>
        <w:t xml:space="preserve"> projektowania spełniając kryteria dostępności dla osób niepełnosprawnych, </w:t>
      </w:r>
      <w:r w:rsidR="00491EEF">
        <w:rPr>
          <w:rFonts w:ascii="Times" w:hAnsi="Times" w:cs="Times"/>
          <w:sz w:val="24"/>
          <w:szCs w:val="24"/>
        </w:rPr>
        <w:t>oraz</w:t>
      </w:r>
      <w:r w:rsidRPr="003F4675">
        <w:rPr>
          <w:rFonts w:ascii="Times" w:hAnsi="Times" w:cs="Times"/>
          <w:sz w:val="24"/>
          <w:szCs w:val="24"/>
        </w:rPr>
        <w:t xml:space="preserve"> z przeznaczeniem dla wszystkich użytkowników.</w:t>
      </w:r>
      <w:r w:rsidR="002E79BF" w:rsidRPr="003F4675">
        <w:rPr>
          <w:rFonts w:ascii="Times" w:hAnsi="Times" w:cs="Times"/>
          <w:sz w:val="24"/>
          <w:szCs w:val="24"/>
        </w:rPr>
        <w:t xml:space="preserve"> </w:t>
      </w:r>
      <w:r w:rsidR="003454E3" w:rsidRPr="003F4675">
        <w:rPr>
          <w:rFonts w:ascii="Times" w:hAnsi="Times" w:cs="Times"/>
          <w:sz w:val="24"/>
          <w:szCs w:val="24"/>
        </w:rPr>
        <w:t xml:space="preserve">Zamawiający wymaga, aby </w:t>
      </w:r>
      <w:r w:rsidR="002E79BF" w:rsidRPr="003F4675">
        <w:rPr>
          <w:rFonts w:ascii="Times" w:hAnsi="Times" w:cs="Times"/>
          <w:sz w:val="24"/>
          <w:szCs w:val="24"/>
        </w:rPr>
        <w:t>wykonany projekt budowlany i pozostała dokumentacja sporządzana przez wykonawcę uwzględniała obowiązujące wymogi prawne w zakresie dostępności dla osób niepełnosprawnych</w:t>
      </w:r>
      <w:r w:rsidR="002E79BF" w:rsidRPr="003F4675">
        <w:rPr>
          <w:rFonts w:ascii="Times" w:hAnsi="Times" w:cs="Times"/>
          <w:sz w:val="20"/>
          <w:szCs w:val="20"/>
        </w:rPr>
        <w:t>.</w:t>
      </w:r>
    </w:p>
    <w:p w14:paraId="37D0CF7C" w14:textId="6F8BD8B4" w:rsidR="00412B12" w:rsidRDefault="00412B12" w:rsidP="009D262B">
      <w:pPr>
        <w:pStyle w:val="Stopka"/>
        <w:jc w:val="both"/>
        <w:rPr>
          <w:rFonts w:ascii="Times" w:hAnsi="Times" w:cs="Times"/>
          <w:lang w:val="pl-PL"/>
        </w:rPr>
      </w:pPr>
    </w:p>
    <w:p w14:paraId="5E2F3C14" w14:textId="77777777" w:rsidR="00B46077" w:rsidRPr="00B46077" w:rsidRDefault="00B46077" w:rsidP="00B46077">
      <w:pPr>
        <w:suppressAutoHyphens/>
        <w:spacing w:line="240" w:lineRule="auto"/>
        <w:ind w:left="360"/>
        <w:rPr>
          <w:rFonts w:ascii="Times New Roman" w:hAnsi="Times New Roman" w:cs="Times New Roman"/>
          <w:b/>
          <w:bCs/>
          <w:sz w:val="24"/>
          <w:szCs w:val="24"/>
        </w:rPr>
      </w:pPr>
      <w:r w:rsidRPr="00B46077">
        <w:rPr>
          <w:rFonts w:ascii="Times New Roman" w:hAnsi="Times New Roman" w:cs="Times New Roman"/>
          <w:b/>
          <w:bCs/>
          <w:sz w:val="24"/>
          <w:szCs w:val="24"/>
        </w:rPr>
        <w:lastRenderedPageBreak/>
        <w:t>Wymagania w zakresie opracowania dokumentacji projektowej:</w:t>
      </w:r>
    </w:p>
    <w:p w14:paraId="5520A507" w14:textId="77777777" w:rsidR="00B46077" w:rsidRPr="00B46077" w:rsidRDefault="00B46077" w:rsidP="00B46077">
      <w:pPr>
        <w:suppressAutoHyphens/>
        <w:spacing w:line="240" w:lineRule="auto"/>
        <w:ind w:left="360"/>
        <w:rPr>
          <w:rFonts w:ascii="Times New Roman" w:hAnsi="Times New Roman" w:cs="Times New Roman"/>
          <w:sz w:val="24"/>
          <w:szCs w:val="24"/>
        </w:rPr>
      </w:pPr>
      <w:r w:rsidRPr="00B46077">
        <w:rPr>
          <w:rFonts w:ascii="Times New Roman" w:hAnsi="Times New Roman" w:cs="Times New Roman"/>
          <w:sz w:val="24"/>
          <w:szCs w:val="24"/>
        </w:rPr>
        <w:t>Wykonawca zobowiązany jest do przygotowania i pozyskania wszelkich niezbędnych materiałów do wykonania przedmiotu zamówienia w szczególności map i projektów.</w:t>
      </w:r>
    </w:p>
    <w:p w14:paraId="6067EE9C" w14:textId="77777777" w:rsidR="00B46077" w:rsidRPr="00B46077" w:rsidRDefault="00B46077" w:rsidP="002972AB">
      <w:pPr>
        <w:numPr>
          <w:ilvl w:val="0"/>
          <w:numId w:val="36"/>
        </w:numPr>
        <w:suppressAutoHyphens/>
        <w:spacing w:before="0" w:line="240" w:lineRule="auto"/>
        <w:rPr>
          <w:rFonts w:ascii="Times New Roman" w:hAnsi="Times New Roman" w:cs="Times New Roman"/>
          <w:sz w:val="24"/>
          <w:szCs w:val="24"/>
        </w:rPr>
      </w:pPr>
      <w:r w:rsidRPr="00B46077">
        <w:rPr>
          <w:rFonts w:ascii="Times New Roman" w:hAnsi="Times New Roman" w:cs="Times New Roman"/>
          <w:sz w:val="24"/>
          <w:szCs w:val="24"/>
        </w:rPr>
        <w:t>Wykonawca zobowiązuje się do:</w:t>
      </w:r>
    </w:p>
    <w:p w14:paraId="0E39B430" w14:textId="77777777" w:rsidR="00B46077" w:rsidRPr="00B46077" w:rsidRDefault="00B46077" w:rsidP="002972AB">
      <w:pPr>
        <w:numPr>
          <w:ilvl w:val="1"/>
          <w:numId w:val="35"/>
        </w:numPr>
        <w:suppressAutoHyphens/>
        <w:spacing w:before="0" w:line="240" w:lineRule="auto"/>
        <w:rPr>
          <w:rFonts w:ascii="Times New Roman" w:hAnsi="Times New Roman" w:cs="Times New Roman"/>
          <w:sz w:val="24"/>
          <w:szCs w:val="24"/>
        </w:rPr>
      </w:pPr>
      <w:r w:rsidRPr="00B46077">
        <w:rPr>
          <w:rFonts w:ascii="Times New Roman" w:hAnsi="Times New Roman" w:cs="Times New Roman"/>
          <w:sz w:val="24"/>
          <w:szCs w:val="24"/>
        </w:rPr>
        <w:t>uzyskania, przed rozpoczęciem opracowywania dokumentacji projektowej, formalnego uzgodnienia przez Zamawiającego materiałów przedprojektowych w zakresie rozwiązań technologicznych,</w:t>
      </w:r>
    </w:p>
    <w:p w14:paraId="56C23CEC" w14:textId="21D85400" w:rsidR="00B46077" w:rsidRPr="00B46077" w:rsidRDefault="00B46077" w:rsidP="002972AB">
      <w:pPr>
        <w:numPr>
          <w:ilvl w:val="1"/>
          <w:numId w:val="35"/>
        </w:numPr>
        <w:suppressAutoHyphens/>
        <w:spacing w:before="0" w:line="240" w:lineRule="auto"/>
        <w:rPr>
          <w:rFonts w:ascii="Times New Roman" w:hAnsi="Times New Roman" w:cs="Times New Roman"/>
          <w:sz w:val="24"/>
          <w:szCs w:val="24"/>
        </w:rPr>
      </w:pPr>
      <w:r w:rsidRPr="00B46077">
        <w:rPr>
          <w:rFonts w:ascii="Times New Roman" w:hAnsi="Times New Roman" w:cs="Times New Roman"/>
          <w:sz w:val="24"/>
          <w:szCs w:val="24"/>
        </w:rPr>
        <w:t xml:space="preserve">konsultacji z Zamawiającym na każdym etapie opracowywania dokumentacji projektowej dotyczących istotnych, mających wpływ na koszty elementów, tj. rozwiązań technologicznych, materiałowych, przy jednoczesnym założeniu, że zaprojektowane rozwiązania i materiały zapewnią minimalizację kosztów, wykonawca może zastosować, po uzgodnieniu z Zamawiającym, rozwiązania o lepszych parametrach technicznych od przewidzianych w </w:t>
      </w:r>
      <w:r w:rsidR="00146AB8">
        <w:rPr>
          <w:rFonts w:ascii="Times New Roman" w:hAnsi="Times New Roman" w:cs="Times New Roman"/>
          <w:sz w:val="24"/>
          <w:szCs w:val="24"/>
        </w:rPr>
        <w:t>Opisie Przedmiotu Zamówienia</w:t>
      </w:r>
    </w:p>
    <w:p w14:paraId="74A81F5E" w14:textId="48C1373F" w:rsidR="00B46077" w:rsidRPr="00B46077" w:rsidRDefault="00B46077" w:rsidP="002972AB">
      <w:pPr>
        <w:numPr>
          <w:ilvl w:val="1"/>
          <w:numId w:val="35"/>
        </w:numPr>
        <w:suppressAutoHyphens/>
        <w:spacing w:before="0" w:line="240" w:lineRule="auto"/>
        <w:rPr>
          <w:rFonts w:ascii="Times New Roman" w:hAnsi="Times New Roman" w:cs="Times New Roman"/>
          <w:sz w:val="24"/>
          <w:szCs w:val="24"/>
        </w:rPr>
      </w:pPr>
      <w:r w:rsidRPr="00B46077">
        <w:rPr>
          <w:rFonts w:ascii="Times New Roman" w:hAnsi="Times New Roman" w:cs="Times New Roman"/>
          <w:sz w:val="24"/>
          <w:szCs w:val="24"/>
        </w:rPr>
        <w:t xml:space="preserve">przedstawienia propozycji rozwiązań wykraczających poza zaproponowane w </w:t>
      </w:r>
      <w:r w:rsidR="00146AB8">
        <w:rPr>
          <w:rFonts w:ascii="Times New Roman" w:hAnsi="Times New Roman" w:cs="Times New Roman"/>
          <w:sz w:val="24"/>
          <w:szCs w:val="24"/>
        </w:rPr>
        <w:t>Opisie Przedmiotu Zamówienia</w:t>
      </w:r>
      <w:r w:rsidRPr="00B46077">
        <w:rPr>
          <w:rFonts w:ascii="Times New Roman" w:hAnsi="Times New Roman" w:cs="Times New Roman"/>
          <w:sz w:val="24"/>
          <w:szCs w:val="24"/>
        </w:rPr>
        <w:t>, w przypadku stwierdzenia konieczności ich zastosowania w celu zapewnienia prawidłowej realizacji zadania inwestycyjnego.</w:t>
      </w:r>
    </w:p>
    <w:p w14:paraId="70C86017" w14:textId="77777777" w:rsidR="00B46077" w:rsidRPr="00B46077" w:rsidRDefault="00B46077" w:rsidP="00B46077">
      <w:pPr>
        <w:suppressAutoHyphens/>
        <w:spacing w:line="240" w:lineRule="auto"/>
        <w:ind w:left="360"/>
        <w:rPr>
          <w:rFonts w:ascii="Times New Roman" w:hAnsi="Times New Roman" w:cs="Times New Roman"/>
          <w:sz w:val="24"/>
          <w:szCs w:val="24"/>
        </w:rPr>
      </w:pPr>
      <w:r w:rsidRPr="00B46077">
        <w:rPr>
          <w:rFonts w:ascii="Times New Roman" w:hAnsi="Times New Roman" w:cs="Times New Roman"/>
          <w:sz w:val="24"/>
          <w:szCs w:val="24"/>
        </w:rPr>
        <w:t>W ramach wykonania przedmiotu zamówienia, Wykonawca zobowiązuje się do:</w:t>
      </w:r>
    </w:p>
    <w:p w14:paraId="521B57CD" w14:textId="77777777" w:rsidR="00B46077" w:rsidRPr="00B46077" w:rsidRDefault="00B46077" w:rsidP="002972AB">
      <w:pPr>
        <w:numPr>
          <w:ilvl w:val="0"/>
          <w:numId w:val="37"/>
        </w:numPr>
        <w:tabs>
          <w:tab w:val="left" w:pos="851"/>
        </w:tabs>
        <w:suppressAutoHyphens/>
        <w:spacing w:before="0" w:line="240" w:lineRule="auto"/>
        <w:ind w:left="851" w:hanging="425"/>
        <w:rPr>
          <w:rFonts w:ascii="Times New Roman" w:hAnsi="Times New Roman" w:cs="Times New Roman"/>
          <w:sz w:val="24"/>
          <w:szCs w:val="24"/>
        </w:rPr>
      </w:pPr>
      <w:r w:rsidRPr="00B46077">
        <w:rPr>
          <w:rFonts w:ascii="Times New Roman" w:hAnsi="Times New Roman" w:cs="Times New Roman"/>
          <w:sz w:val="24"/>
          <w:szCs w:val="24"/>
        </w:rPr>
        <w:t>opracowania wielobranżowej dokumentacji projektowej, składającej się z elementów określonych pkt 4)</w:t>
      </w:r>
    </w:p>
    <w:p w14:paraId="7E0440A4" w14:textId="77777777" w:rsidR="00B46077" w:rsidRPr="00B46077" w:rsidRDefault="00B46077" w:rsidP="002972AB">
      <w:pPr>
        <w:numPr>
          <w:ilvl w:val="0"/>
          <w:numId w:val="37"/>
        </w:numPr>
        <w:tabs>
          <w:tab w:val="left" w:pos="851"/>
        </w:tabs>
        <w:suppressAutoHyphens/>
        <w:spacing w:before="0" w:line="240" w:lineRule="auto"/>
        <w:ind w:left="851" w:hanging="425"/>
        <w:rPr>
          <w:rFonts w:ascii="Times New Roman" w:hAnsi="Times New Roman" w:cs="Times New Roman"/>
          <w:sz w:val="24"/>
          <w:szCs w:val="24"/>
        </w:rPr>
      </w:pPr>
      <w:r w:rsidRPr="00B46077">
        <w:rPr>
          <w:rFonts w:ascii="Times New Roman" w:hAnsi="Times New Roman" w:cs="Times New Roman"/>
          <w:sz w:val="24"/>
          <w:szCs w:val="24"/>
        </w:rPr>
        <w:t xml:space="preserve">prowadzenia spraw formalnych związanych z wykonywanym zadaniem, w tym: </w:t>
      </w:r>
    </w:p>
    <w:p w14:paraId="0430C65F" w14:textId="77777777" w:rsidR="00B46077" w:rsidRPr="00B46077" w:rsidRDefault="00B46077" w:rsidP="00B46077">
      <w:pPr>
        <w:suppressAutoHyphens/>
        <w:spacing w:line="240" w:lineRule="auto"/>
        <w:ind w:left="1276" w:hanging="425"/>
        <w:rPr>
          <w:rFonts w:ascii="Times New Roman" w:hAnsi="Times New Roman" w:cs="Times New Roman"/>
          <w:sz w:val="24"/>
          <w:szCs w:val="24"/>
        </w:rPr>
      </w:pPr>
      <w:r w:rsidRPr="00B46077">
        <w:rPr>
          <w:rFonts w:ascii="Times New Roman" w:hAnsi="Times New Roman" w:cs="Times New Roman"/>
          <w:sz w:val="24"/>
          <w:szCs w:val="24"/>
        </w:rPr>
        <w:t xml:space="preserve">a)  </w:t>
      </w:r>
      <w:r w:rsidRPr="00B46077">
        <w:rPr>
          <w:rFonts w:ascii="Times New Roman" w:hAnsi="Times New Roman" w:cs="Times New Roman"/>
          <w:sz w:val="24"/>
          <w:szCs w:val="24"/>
        </w:rPr>
        <w:tab/>
        <w:t xml:space="preserve">pozyskanie map do celów projektowych, </w:t>
      </w:r>
    </w:p>
    <w:p w14:paraId="5E36E87A" w14:textId="77777777" w:rsidR="00B46077" w:rsidRPr="00B46077" w:rsidRDefault="00B46077" w:rsidP="00B46077">
      <w:pPr>
        <w:suppressAutoHyphens/>
        <w:spacing w:line="240" w:lineRule="auto"/>
        <w:ind w:left="1276" w:hanging="425"/>
        <w:rPr>
          <w:rFonts w:ascii="Times New Roman" w:hAnsi="Times New Roman" w:cs="Times New Roman"/>
          <w:sz w:val="24"/>
          <w:szCs w:val="24"/>
        </w:rPr>
      </w:pPr>
      <w:r w:rsidRPr="00B46077">
        <w:rPr>
          <w:rFonts w:ascii="Times New Roman" w:hAnsi="Times New Roman" w:cs="Times New Roman"/>
          <w:sz w:val="24"/>
          <w:szCs w:val="24"/>
        </w:rPr>
        <w:t xml:space="preserve">b) </w:t>
      </w:r>
      <w:r w:rsidRPr="00B46077">
        <w:rPr>
          <w:rFonts w:ascii="Times New Roman" w:hAnsi="Times New Roman" w:cs="Times New Roman"/>
          <w:sz w:val="24"/>
          <w:szCs w:val="24"/>
        </w:rPr>
        <w:tab/>
        <w:t>pozyskanie wszelkich uzgodnień i decyzji niezbędnych do uzyskania pozwolenia na budowę lub zgłoszenia robót budowlanych</w:t>
      </w:r>
    </w:p>
    <w:p w14:paraId="7B817279" w14:textId="6D3763AC" w:rsidR="00B46077" w:rsidRPr="00B46077" w:rsidRDefault="00B46077" w:rsidP="00B46077">
      <w:pPr>
        <w:suppressAutoHyphens/>
        <w:spacing w:line="240" w:lineRule="auto"/>
        <w:ind w:left="1276" w:hanging="425"/>
        <w:rPr>
          <w:rFonts w:ascii="Times New Roman" w:hAnsi="Times New Roman" w:cs="Times New Roman"/>
          <w:sz w:val="24"/>
          <w:szCs w:val="24"/>
        </w:rPr>
      </w:pPr>
      <w:r w:rsidRPr="00B46077">
        <w:rPr>
          <w:rFonts w:ascii="Times New Roman" w:hAnsi="Times New Roman" w:cs="Times New Roman"/>
          <w:sz w:val="24"/>
          <w:szCs w:val="24"/>
        </w:rPr>
        <w:t xml:space="preserve">c) </w:t>
      </w:r>
      <w:r w:rsidRPr="00B46077">
        <w:rPr>
          <w:rFonts w:ascii="Times New Roman" w:hAnsi="Times New Roman" w:cs="Times New Roman"/>
          <w:sz w:val="24"/>
          <w:szCs w:val="24"/>
        </w:rPr>
        <w:tab/>
        <w:t>pozyskania w imieniu i na rzecz Zamawiającego  ostatecznego pozwolenia na budowę lub zgłoszenia robót budowlanych</w:t>
      </w:r>
      <w:r w:rsidR="009C7AF5">
        <w:rPr>
          <w:rFonts w:ascii="Times New Roman" w:hAnsi="Times New Roman" w:cs="Times New Roman"/>
          <w:sz w:val="24"/>
          <w:szCs w:val="24"/>
        </w:rPr>
        <w:t xml:space="preserve"> dla każdej miejscowości osobno</w:t>
      </w:r>
      <w:r w:rsidRPr="00B46077">
        <w:rPr>
          <w:rFonts w:ascii="Times New Roman" w:hAnsi="Times New Roman" w:cs="Times New Roman"/>
          <w:sz w:val="24"/>
          <w:szCs w:val="24"/>
        </w:rPr>
        <w:t>;</w:t>
      </w:r>
    </w:p>
    <w:p w14:paraId="30118A36" w14:textId="77777777" w:rsidR="00B46077" w:rsidRPr="00B46077" w:rsidRDefault="00B46077" w:rsidP="002972AB">
      <w:pPr>
        <w:numPr>
          <w:ilvl w:val="0"/>
          <w:numId w:val="37"/>
        </w:numPr>
        <w:tabs>
          <w:tab w:val="left" w:pos="851"/>
        </w:tabs>
        <w:suppressAutoHyphens/>
        <w:spacing w:before="0" w:line="240" w:lineRule="auto"/>
        <w:ind w:left="851" w:hanging="425"/>
        <w:rPr>
          <w:rFonts w:ascii="Times New Roman" w:hAnsi="Times New Roman" w:cs="Times New Roman"/>
          <w:sz w:val="24"/>
          <w:szCs w:val="24"/>
        </w:rPr>
      </w:pPr>
      <w:r w:rsidRPr="00B46077">
        <w:rPr>
          <w:rFonts w:ascii="Times New Roman" w:hAnsi="Times New Roman" w:cs="Times New Roman"/>
          <w:sz w:val="24"/>
          <w:szCs w:val="24"/>
        </w:rPr>
        <w:t>pełnienie nadzoru autorskiego nad realizacją zaprojektowanych w ramach niniejszego przedmiotu zamówienia robót budowlanych w okresie ich realizacji;</w:t>
      </w:r>
    </w:p>
    <w:p w14:paraId="2BF01601" w14:textId="24C4C0A3" w:rsidR="00B46077" w:rsidRPr="00B46077" w:rsidRDefault="00B46077" w:rsidP="002972AB">
      <w:pPr>
        <w:numPr>
          <w:ilvl w:val="0"/>
          <w:numId w:val="37"/>
        </w:numPr>
        <w:suppressAutoHyphens/>
        <w:spacing w:before="0" w:line="240" w:lineRule="auto"/>
        <w:rPr>
          <w:rFonts w:ascii="Times New Roman" w:hAnsi="Times New Roman" w:cs="Times New Roman"/>
          <w:sz w:val="24"/>
          <w:szCs w:val="24"/>
        </w:rPr>
      </w:pPr>
      <w:r w:rsidRPr="00B46077">
        <w:rPr>
          <w:rFonts w:ascii="Times New Roman" w:hAnsi="Times New Roman" w:cs="Times New Roman"/>
          <w:sz w:val="24"/>
          <w:szCs w:val="24"/>
        </w:rPr>
        <w:t>Wykonawca przygotuje dokumentację projektową w formie określonej w rozporządzeniu Ministra Infrastruktury z dnia 2 września 2004 r. w sprawie szczegółowego zakresu i formy dokumentacji projektowej, specyfikacji technicznych wykonania i odbioru robót budowlanych oraz P</w:t>
      </w:r>
      <w:r w:rsidR="00A96E76">
        <w:rPr>
          <w:rFonts w:ascii="Times New Roman" w:hAnsi="Times New Roman" w:cs="Times New Roman"/>
          <w:sz w:val="24"/>
          <w:szCs w:val="24"/>
        </w:rPr>
        <w:t xml:space="preserve">rogramu </w:t>
      </w:r>
      <w:proofErr w:type="spellStart"/>
      <w:r w:rsidR="00A96E76">
        <w:rPr>
          <w:rFonts w:ascii="Times New Roman" w:hAnsi="Times New Roman" w:cs="Times New Roman"/>
          <w:sz w:val="24"/>
          <w:szCs w:val="24"/>
        </w:rPr>
        <w:t>Funkcjonalno</w:t>
      </w:r>
      <w:proofErr w:type="spellEnd"/>
      <w:r w:rsidR="00A96E76">
        <w:rPr>
          <w:rFonts w:ascii="Times New Roman" w:hAnsi="Times New Roman" w:cs="Times New Roman"/>
          <w:sz w:val="24"/>
          <w:szCs w:val="24"/>
        </w:rPr>
        <w:t xml:space="preserve">–Użytkowego, </w:t>
      </w:r>
      <w:r w:rsidRPr="00B46077">
        <w:rPr>
          <w:rFonts w:ascii="Times New Roman" w:hAnsi="Times New Roman" w:cs="Times New Roman"/>
          <w:sz w:val="24"/>
          <w:szCs w:val="24"/>
        </w:rPr>
        <w:t>na którą składają się:</w:t>
      </w:r>
    </w:p>
    <w:p w14:paraId="3488FCC8" w14:textId="77777777" w:rsidR="00B46077" w:rsidRPr="00B46077" w:rsidRDefault="00B46077" w:rsidP="002972AB">
      <w:pPr>
        <w:numPr>
          <w:ilvl w:val="0"/>
          <w:numId w:val="39"/>
        </w:numPr>
        <w:tabs>
          <w:tab w:val="clear" w:pos="360"/>
          <w:tab w:val="num" w:pos="709"/>
        </w:tabs>
        <w:suppressAutoHyphens/>
        <w:spacing w:before="0" w:line="240" w:lineRule="auto"/>
        <w:ind w:left="709" w:hanging="283"/>
        <w:rPr>
          <w:rFonts w:ascii="Times New Roman" w:hAnsi="Times New Roman" w:cs="Times New Roman"/>
          <w:sz w:val="24"/>
          <w:szCs w:val="24"/>
        </w:rPr>
      </w:pPr>
      <w:r w:rsidRPr="00B46077">
        <w:rPr>
          <w:rFonts w:ascii="Times New Roman" w:hAnsi="Times New Roman" w:cs="Times New Roman"/>
          <w:sz w:val="24"/>
          <w:szCs w:val="24"/>
        </w:rPr>
        <w:t>kompletny, uzgodniony z Zamawiającym i zatwierdzony przez odpowiednie organy Projekt Budowlany;</w:t>
      </w:r>
    </w:p>
    <w:p w14:paraId="36A2ABC8" w14:textId="77777777" w:rsidR="00B46077" w:rsidRPr="00B46077" w:rsidRDefault="00B46077" w:rsidP="002972AB">
      <w:pPr>
        <w:numPr>
          <w:ilvl w:val="0"/>
          <w:numId w:val="39"/>
        </w:numPr>
        <w:tabs>
          <w:tab w:val="clear" w:pos="360"/>
          <w:tab w:val="num" w:pos="709"/>
        </w:tabs>
        <w:suppressAutoHyphens/>
        <w:spacing w:before="0" w:line="240" w:lineRule="auto"/>
        <w:ind w:left="709" w:hanging="283"/>
        <w:rPr>
          <w:rFonts w:ascii="Times New Roman" w:hAnsi="Times New Roman" w:cs="Times New Roman"/>
          <w:sz w:val="24"/>
          <w:szCs w:val="24"/>
        </w:rPr>
      </w:pPr>
      <w:r w:rsidRPr="00B46077">
        <w:rPr>
          <w:rFonts w:ascii="Times New Roman" w:hAnsi="Times New Roman" w:cs="Times New Roman"/>
          <w:sz w:val="24"/>
          <w:szCs w:val="24"/>
        </w:rPr>
        <w:t>decyzja pozwolenia na budowę lub zgłoszenia robót budowlanych;</w:t>
      </w:r>
    </w:p>
    <w:p w14:paraId="19A4DEC4" w14:textId="77777777" w:rsidR="00B46077" w:rsidRPr="00B46077" w:rsidRDefault="00B46077" w:rsidP="002972AB">
      <w:pPr>
        <w:numPr>
          <w:ilvl w:val="0"/>
          <w:numId w:val="39"/>
        </w:numPr>
        <w:tabs>
          <w:tab w:val="clear" w:pos="360"/>
          <w:tab w:val="num" w:pos="709"/>
        </w:tabs>
        <w:suppressAutoHyphens/>
        <w:spacing w:before="0" w:line="240" w:lineRule="auto"/>
        <w:ind w:left="709" w:hanging="283"/>
        <w:rPr>
          <w:rFonts w:ascii="Times New Roman" w:hAnsi="Times New Roman" w:cs="Times New Roman"/>
          <w:sz w:val="24"/>
          <w:szCs w:val="24"/>
        </w:rPr>
      </w:pPr>
      <w:r w:rsidRPr="00B46077">
        <w:rPr>
          <w:rFonts w:ascii="Times New Roman" w:hAnsi="Times New Roman" w:cs="Times New Roman"/>
          <w:sz w:val="24"/>
          <w:szCs w:val="24"/>
        </w:rPr>
        <w:t>kompletny, uzgodniony z Zamawiającym, Projekt Wykonawczy;</w:t>
      </w:r>
    </w:p>
    <w:p w14:paraId="6502C723" w14:textId="77777777" w:rsidR="00B46077" w:rsidRPr="00B46077" w:rsidRDefault="00B46077" w:rsidP="002972AB">
      <w:pPr>
        <w:numPr>
          <w:ilvl w:val="0"/>
          <w:numId w:val="39"/>
        </w:numPr>
        <w:tabs>
          <w:tab w:val="clear" w:pos="360"/>
          <w:tab w:val="num" w:pos="709"/>
        </w:tabs>
        <w:suppressAutoHyphens/>
        <w:spacing w:before="0" w:line="240" w:lineRule="auto"/>
        <w:ind w:left="709" w:hanging="283"/>
        <w:rPr>
          <w:rFonts w:ascii="Times New Roman" w:hAnsi="Times New Roman" w:cs="Times New Roman"/>
          <w:sz w:val="24"/>
          <w:szCs w:val="24"/>
        </w:rPr>
      </w:pPr>
      <w:r w:rsidRPr="00B46077">
        <w:rPr>
          <w:rFonts w:ascii="Times New Roman" w:hAnsi="Times New Roman" w:cs="Times New Roman"/>
          <w:sz w:val="24"/>
          <w:szCs w:val="24"/>
        </w:rPr>
        <w:t>opracowanie zawierające informację dotyczącą bezpieczeństwa i ochrony zdrowia przy realizacji robót budowlanych;</w:t>
      </w:r>
    </w:p>
    <w:p w14:paraId="369E83EC" w14:textId="77777777" w:rsidR="00B46077" w:rsidRPr="00B46077" w:rsidRDefault="00B46077" w:rsidP="002972AB">
      <w:pPr>
        <w:numPr>
          <w:ilvl w:val="0"/>
          <w:numId w:val="39"/>
        </w:numPr>
        <w:tabs>
          <w:tab w:val="clear" w:pos="360"/>
          <w:tab w:val="num" w:pos="709"/>
        </w:tabs>
        <w:suppressAutoHyphens/>
        <w:spacing w:before="0" w:line="240" w:lineRule="auto"/>
        <w:ind w:left="709" w:hanging="283"/>
        <w:rPr>
          <w:rFonts w:ascii="Times New Roman" w:hAnsi="Times New Roman" w:cs="Times New Roman"/>
          <w:sz w:val="24"/>
          <w:szCs w:val="24"/>
        </w:rPr>
      </w:pPr>
      <w:r w:rsidRPr="00B46077">
        <w:rPr>
          <w:rFonts w:ascii="Times New Roman" w:hAnsi="Times New Roman" w:cs="Times New Roman"/>
          <w:sz w:val="24"/>
          <w:szCs w:val="24"/>
        </w:rPr>
        <w:t>Specyfikacje Techniczne Wykonania i Odbioru Robót Budowlanych;</w:t>
      </w:r>
    </w:p>
    <w:p w14:paraId="7A37D863" w14:textId="00F79D2C" w:rsidR="00B46077" w:rsidRDefault="00B46077" w:rsidP="002972AB">
      <w:pPr>
        <w:numPr>
          <w:ilvl w:val="0"/>
          <w:numId w:val="39"/>
        </w:numPr>
        <w:tabs>
          <w:tab w:val="clear" w:pos="360"/>
          <w:tab w:val="num" w:pos="709"/>
        </w:tabs>
        <w:suppressAutoHyphens/>
        <w:spacing w:before="0" w:line="240" w:lineRule="auto"/>
        <w:ind w:left="709" w:hanging="283"/>
        <w:rPr>
          <w:rFonts w:ascii="Times New Roman" w:hAnsi="Times New Roman" w:cs="Times New Roman"/>
          <w:sz w:val="24"/>
          <w:szCs w:val="24"/>
        </w:rPr>
      </w:pPr>
      <w:r w:rsidRPr="00B46077">
        <w:rPr>
          <w:rFonts w:ascii="Times New Roman" w:hAnsi="Times New Roman" w:cs="Times New Roman"/>
          <w:sz w:val="24"/>
          <w:szCs w:val="24"/>
        </w:rPr>
        <w:t>przedmiary robót;</w:t>
      </w:r>
    </w:p>
    <w:p w14:paraId="365552D0" w14:textId="129DAF9A" w:rsidR="009C7AF5" w:rsidRPr="00B46077" w:rsidRDefault="009C7AF5" w:rsidP="002972AB">
      <w:pPr>
        <w:numPr>
          <w:ilvl w:val="0"/>
          <w:numId w:val="39"/>
        </w:numPr>
        <w:tabs>
          <w:tab w:val="clear" w:pos="360"/>
          <w:tab w:val="num" w:pos="709"/>
        </w:tabs>
        <w:suppressAutoHyphens/>
        <w:spacing w:before="0" w:line="240" w:lineRule="auto"/>
        <w:ind w:left="709" w:hanging="283"/>
        <w:rPr>
          <w:rFonts w:ascii="Times New Roman" w:hAnsi="Times New Roman" w:cs="Times New Roman"/>
          <w:sz w:val="24"/>
          <w:szCs w:val="24"/>
        </w:rPr>
      </w:pPr>
      <w:r>
        <w:rPr>
          <w:rFonts w:ascii="Times New Roman" w:hAnsi="Times New Roman" w:cs="Times New Roman"/>
          <w:sz w:val="24"/>
          <w:szCs w:val="24"/>
        </w:rPr>
        <w:lastRenderedPageBreak/>
        <w:t>kosztorysy inwestorskie;</w:t>
      </w:r>
    </w:p>
    <w:p w14:paraId="4B753E22" w14:textId="77777777" w:rsidR="00B46077" w:rsidRPr="00B46077" w:rsidRDefault="00B46077" w:rsidP="002972AB">
      <w:pPr>
        <w:numPr>
          <w:ilvl w:val="0"/>
          <w:numId w:val="39"/>
        </w:numPr>
        <w:tabs>
          <w:tab w:val="clear" w:pos="360"/>
          <w:tab w:val="num" w:pos="709"/>
        </w:tabs>
        <w:suppressAutoHyphens/>
        <w:spacing w:before="0" w:line="240" w:lineRule="auto"/>
        <w:ind w:left="709" w:hanging="283"/>
        <w:rPr>
          <w:rFonts w:ascii="Times New Roman" w:hAnsi="Times New Roman" w:cs="Times New Roman"/>
          <w:sz w:val="24"/>
          <w:szCs w:val="24"/>
        </w:rPr>
      </w:pPr>
      <w:r w:rsidRPr="00B46077">
        <w:rPr>
          <w:rFonts w:ascii="Times New Roman" w:hAnsi="Times New Roman" w:cs="Times New Roman"/>
          <w:sz w:val="24"/>
          <w:szCs w:val="24"/>
        </w:rPr>
        <w:t>inne decyzje, uzgodnienia wymagane prawem (o ile dotyczy).</w:t>
      </w:r>
    </w:p>
    <w:p w14:paraId="6BDD750B" w14:textId="77777777" w:rsidR="00B46077" w:rsidRPr="00B46077" w:rsidRDefault="00B46077" w:rsidP="009C7AF5">
      <w:pPr>
        <w:suppressAutoHyphens/>
        <w:spacing w:line="240" w:lineRule="auto"/>
        <w:ind w:left="-349" w:firstLine="0"/>
        <w:rPr>
          <w:rFonts w:ascii="Times New Roman" w:hAnsi="Times New Roman" w:cs="Times New Roman"/>
          <w:sz w:val="24"/>
          <w:szCs w:val="24"/>
        </w:rPr>
      </w:pPr>
      <w:r w:rsidRPr="00B46077">
        <w:rPr>
          <w:rFonts w:ascii="Times New Roman" w:hAnsi="Times New Roman" w:cs="Times New Roman"/>
          <w:sz w:val="24"/>
          <w:szCs w:val="24"/>
        </w:rPr>
        <w:t>W przypadku, gdy zgodnie z przepisami prawa Wykonawca nie jest zobowiązany do pozyskania decyzji o pozwoleniu na budowę w skład dokumentacji projektowej wejdzie dokumentacja (m.in. opracowania, szkice, rysunki, pozwolenia, uzgodnienia, opinie, projekty, itd.) w zakresie wymaganym dla dokonania zgłoszenia, o którym mowa w art. 30 Prawa budowlanego oraz kompletny, uzgodniony z Zamawiającym Projekt Wykonawczy.</w:t>
      </w:r>
    </w:p>
    <w:p w14:paraId="29E006E8" w14:textId="77777777" w:rsidR="00B46077" w:rsidRPr="00B46077" w:rsidRDefault="00B46077" w:rsidP="009C7AF5">
      <w:pPr>
        <w:suppressAutoHyphens/>
        <w:spacing w:line="240" w:lineRule="auto"/>
        <w:ind w:left="-283" w:firstLine="0"/>
        <w:rPr>
          <w:rFonts w:ascii="Times New Roman" w:hAnsi="Times New Roman" w:cs="Times New Roman"/>
          <w:sz w:val="24"/>
          <w:szCs w:val="24"/>
        </w:rPr>
      </w:pPr>
      <w:r w:rsidRPr="00B46077">
        <w:rPr>
          <w:rFonts w:ascii="Times New Roman" w:hAnsi="Times New Roman" w:cs="Times New Roman"/>
          <w:sz w:val="24"/>
          <w:szCs w:val="24"/>
        </w:rPr>
        <w:t>Dokumentacja projektowa będzie zaopatrzona w wykaz opracowań wraz z oświadczeniem o jej kompletności oraz pisemnym oświadczeniem Wykonawcy, że dokumentacja projektowa jest wykonana zgodnie z Umową, obowiązującymi przepisami w przedmiotowym zakresie, normami i zasadami wiedzy technicznej.</w:t>
      </w:r>
    </w:p>
    <w:p w14:paraId="1275B8F1" w14:textId="77777777" w:rsidR="00B46077" w:rsidRPr="00B46077" w:rsidRDefault="00B46077" w:rsidP="002972AB">
      <w:pPr>
        <w:pStyle w:val="Akapitzlist"/>
        <w:numPr>
          <w:ilvl w:val="0"/>
          <w:numId w:val="38"/>
        </w:numPr>
        <w:suppressAutoHyphens/>
        <w:spacing w:after="120"/>
        <w:jc w:val="both"/>
        <w:rPr>
          <w:vanish/>
        </w:rPr>
      </w:pPr>
    </w:p>
    <w:p w14:paraId="4944B40A" w14:textId="77777777" w:rsidR="00B46077" w:rsidRPr="00B46077" w:rsidRDefault="00B46077" w:rsidP="002972AB">
      <w:pPr>
        <w:pStyle w:val="Akapitzlist"/>
        <w:numPr>
          <w:ilvl w:val="0"/>
          <w:numId w:val="38"/>
        </w:numPr>
        <w:suppressAutoHyphens/>
        <w:spacing w:after="120"/>
        <w:jc w:val="both"/>
        <w:rPr>
          <w:vanish/>
        </w:rPr>
      </w:pPr>
    </w:p>
    <w:p w14:paraId="6BBBD034" w14:textId="77777777" w:rsidR="00B46077" w:rsidRPr="00B46077" w:rsidRDefault="00B46077" w:rsidP="002972AB">
      <w:pPr>
        <w:pStyle w:val="Akapitzlist"/>
        <w:numPr>
          <w:ilvl w:val="0"/>
          <w:numId w:val="38"/>
        </w:numPr>
        <w:suppressAutoHyphens/>
        <w:spacing w:after="120"/>
        <w:jc w:val="both"/>
        <w:rPr>
          <w:vanish/>
        </w:rPr>
      </w:pPr>
    </w:p>
    <w:p w14:paraId="1F2F3C4D" w14:textId="77777777" w:rsidR="00B46077" w:rsidRPr="00B46077" w:rsidRDefault="00B46077" w:rsidP="002972AB">
      <w:pPr>
        <w:pStyle w:val="Akapitzlist"/>
        <w:numPr>
          <w:ilvl w:val="0"/>
          <w:numId w:val="38"/>
        </w:numPr>
        <w:suppressAutoHyphens/>
        <w:spacing w:after="120"/>
        <w:jc w:val="both"/>
        <w:rPr>
          <w:vanish/>
        </w:rPr>
      </w:pPr>
    </w:p>
    <w:p w14:paraId="72290E8A" w14:textId="77777777" w:rsidR="00B46077" w:rsidRPr="00B46077" w:rsidRDefault="00B46077" w:rsidP="002972AB">
      <w:pPr>
        <w:pStyle w:val="Akapitzlist"/>
        <w:numPr>
          <w:ilvl w:val="0"/>
          <w:numId w:val="38"/>
        </w:numPr>
        <w:suppressAutoHyphens/>
        <w:spacing w:after="120"/>
        <w:jc w:val="both"/>
        <w:rPr>
          <w:vanish/>
        </w:rPr>
      </w:pPr>
    </w:p>
    <w:p w14:paraId="2C1FC9A8" w14:textId="77777777" w:rsidR="00B46077" w:rsidRPr="00B46077" w:rsidRDefault="00B46077" w:rsidP="002972AB">
      <w:pPr>
        <w:pStyle w:val="Akapitzlist"/>
        <w:numPr>
          <w:ilvl w:val="0"/>
          <w:numId w:val="38"/>
        </w:numPr>
        <w:suppressAutoHyphens/>
        <w:spacing w:after="120"/>
        <w:jc w:val="both"/>
        <w:rPr>
          <w:vanish/>
        </w:rPr>
      </w:pPr>
    </w:p>
    <w:p w14:paraId="5A87FFE1" w14:textId="77777777" w:rsidR="00B46077" w:rsidRPr="00B46077" w:rsidRDefault="00B46077" w:rsidP="002972AB">
      <w:pPr>
        <w:pStyle w:val="Akapitzlist"/>
        <w:numPr>
          <w:ilvl w:val="0"/>
          <w:numId w:val="38"/>
        </w:numPr>
        <w:suppressAutoHyphens/>
        <w:spacing w:after="120"/>
        <w:jc w:val="both"/>
        <w:rPr>
          <w:vanish/>
        </w:rPr>
      </w:pPr>
    </w:p>
    <w:p w14:paraId="2E705061" w14:textId="77777777" w:rsidR="00B46077" w:rsidRPr="00B46077" w:rsidRDefault="00B46077" w:rsidP="002972AB">
      <w:pPr>
        <w:pStyle w:val="Akapitzlist"/>
        <w:numPr>
          <w:ilvl w:val="0"/>
          <w:numId w:val="38"/>
        </w:numPr>
        <w:suppressAutoHyphens/>
        <w:spacing w:after="120"/>
        <w:jc w:val="both"/>
        <w:rPr>
          <w:vanish/>
        </w:rPr>
      </w:pPr>
    </w:p>
    <w:p w14:paraId="25C85376" w14:textId="77777777" w:rsidR="00B46077" w:rsidRPr="00B46077" w:rsidRDefault="00B46077" w:rsidP="00B46077">
      <w:pPr>
        <w:tabs>
          <w:tab w:val="left" w:pos="426"/>
        </w:tabs>
        <w:suppressAutoHyphens/>
        <w:spacing w:line="240" w:lineRule="auto"/>
        <w:ind w:left="426"/>
        <w:rPr>
          <w:rFonts w:ascii="Times New Roman" w:hAnsi="Times New Roman" w:cs="Times New Roman"/>
          <w:sz w:val="24"/>
          <w:szCs w:val="24"/>
        </w:rPr>
      </w:pPr>
      <w:r w:rsidRPr="00B46077">
        <w:rPr>
          <w:rFonts w:ascii="Times New Roman" w:hAnsi="Times New Roman" w:cs="Times New Roman"/>
          <w:sz w:val="24"/>
          <w:szCs w:val="24"/>
        </w:rPr>
        <w:t>Dokumentacja projektowa opracowana przez Wykonawcę będzie wykonana odpowiednio:</w:t>
      </w:r>
    </w:p>
    <w:p w14:paraId="11368E84" w14:textId="77777777" w:rsidR="00B46077" w:rsidRPr="00B46077" w:rsidRDefault="00B46077" w:rsidP="002972AB">
      <w:pPr>
        <w:numPr>
          <w:ilvl w:val="0"/>
          <w:numId w:val="40"/>
        </w:numPr>
        <w:tabs>
          <w:tab w:val="left" w:pos="426"/>
        </w:tabs>
        <w:suppressAutoHyphens/>
        <w:spacing w:before="0" w:line="240" w:lineRule="auto"/>
        <w:rPr>
          <w:rFonts w:ascii="Times New Roman" w:hAnsi="Times New Roman" w:cs="Times New Roman"/>
          <w:sz w:val="24"/>
          <w:szCs w:val="24"/>
        </w:rPr>
      </w:pPr>
      <w:r w:rsidRPr="00B46077">
        <w:rPr>
          <w:rFonts w:ascii="Times New Roman" w:hAnsi="Times New Roman" w:cs="Times New Roman"/>
          <w:sz w:val="24"/>
          <w:szCs w:val="24"/>
        </w:rPr>
        <w:t>Projekt budowlany w 5 egz.;</w:t>
      </w:r>
    </w:p>
    <w:p w14:paraId="75061DB7" w14:textId="77777777" w:rsidR="00B46077" w:rsidRPr="00B46077" w:rsidRDefault="00B46077" w:rsidP="002972AB">
      <w:pPr>
        <w:numPr>
          <w:ilvl w:val="0"/>
          <w:numId w:val="40"/>
        </w:numPr>
        <w:tabs>
          <w:tab w:val="left" w:pos="426"/>
        </w:tabs>
        <w:suppressAutoHyphens/>
        <w:spacing w:before="0" w:line="240" w:lineRule="auto"/>
        <w:rPr>
          <w:rFonts w:ascii="Times New Roman" w:hAnsi="Times New Roman" w:cs="Times New Roman"/>
          <w:sz w:val="24"/>
          <w:szCs w:val="24"/>
        </w:rPr>
      </w:pPr>
      <w:r w:rsidRPr="00B46077">
        <w:rPr>
          <w:rFonts w:ascii="Times New Roman" w:hAnsi="Times New Roman" w:cs="Times New Roman"/>
          <w:sz w:val="24"/>
          <w:szCs w:val="24"/>
        </w:rPr>
        <w:t>Branżowe Projekty wykonawcze i inne projekty specjalistyczne w 3 egz.;</w:t>
      </w:r>
    </w:p>
    <w:p w14:paraId="06AEE56D" w14:textId="77777777" w:rsidR="00B46077" w:rsidRPr="00B46077" w:rsidRDefault="00B46077" w:rsidP="002972AB">
      <w:pPr>
        <w:numPr>
          <w:ilvl w:val="0"/>
          <w:numId w:val="40"/>
        </w:numPr>
        <w:tabs>
          <w:tab w:val="left" w:pos="426"/>
        </w:tabs>
        <w:suppressAutoHyphens/>
        <w:spacing w:before="0" w:line="240" w:lineRule="auto"/>
        <w:rPr>
          <w:rFonts w:ascii="Times New Roman" w:hAnsi="Times New Roman" w:cs="Times New Roman"/>
          <w:sz w:val="24"/>
          <w:szCs w:val="24"/>
        </w:rPr>
      </w:pPr>
      <w:r w:rsidRPr="00B46077">
        <w:rPr>
          <w:rFonts w:ascii="Times New Roman" w:hAnsi="Times New Roman" w:cs="Times New Roman"/>
          <w:sz w:val="24"/>
          <w:szCs w:val="24"/>
        </w:rPr>
        <w:t>Specyfikacje Techniczne Wykonania i Odbioru Robót Budowlanych w 2 egz.;</w:t>
      </w:r>
    </w:p>
    <w:p w14:paraId="7EA44875" w14:textId="77777777" w:rsidR="00B46077" w:rsidRPr="00B46077" w:rsidRDefault="00B46077" w:rsidP="002972AB">
      <w:pPr>
        <w:numPr>
          <w:ilvl w:val="0"/>
          <w:numId w:val="40"/>
        </w:numPr>
        <w:tabs>
          <w:tab w:val="left" w:pos="426"/>
        </w:tabs>
        <w:suppressAutoHyphens/>
        <w:spacing w:before="0" w:line="240" w:lineRule="auto"/>
        <w:rPr>
          <w:rFonts w:ascii="Times New Roman" w:hAnsi="Times New Roman" w:cs="Times New Roman"/>
          <w:sz w:val="24"/>
          <w:szCs w:val="24"/>
        </w:rPr>
      </w:pPr>
      <w:r w:rsidRPr="00B46077">
        <w:rPr>
          <w:rFonts w:ascii="Times New Roman" w:hAnsi="Times New Roman" w:cs="Times New Roman"/>
          <w:sz w:val="24"/>
          <w:szCs w:val="24"/>
        </w:rPr>
        <w:t>Pozostałe opracowania wymienione w niniejszym paragrafie – w 2 egz.;</w:t>
      </w:r>
    </w:p>
    <w:p w14:paraId="7F7CA3BD" w14:textId="7558A13B" w:rsidR="00B46077" w:rsidRPr="00B46077" w:rsidRDefault="009C7AF5" w:rsidP="002972AB">
      <w:pPr>
        <w:numPr>
          <w:ilvl w:val="0"/>
          <w:numId w:val="40"/>
        </w:numPr>
        <w:tabs>
          <w:tab w:val="left" w:pos="426"/>
        </w:tabs>
        <w:suppressAutoHyphens/>
        <w:spacing w:before="0" w:line="240" w:lineRule="auto"/>
        <w:rPr>
          <w:rFonts w:ascii="Times New Roman" w:hAnsi="Times New Roman" w:cs="Times New Roman"/>
          <w:sz w:val="24"/>
          <w:szCs w:val="24"/>
        </w:rPr>
      </w:pPr>
      <w:r>
        <w:rPr>
          <w:rFonts w:ascii="Times New Roman" w:hAnsi="Times New Roman" w:cs="Times New Roman"/>
          <w:sz w:val="24"/>
          <w:szCs w:val="24"/>
        </w:rPr>
        <w:t>Przedmiary i kosztorysy w 2 egz.</w:t>
      </w:r>
    </w:p>
    <w:p w14:paraId="57AC1CB8" w14:textId="5348B0C1" w:rsidR="00B46077" w:rsidRDefault="00B46077" w:rsidP="00B46077">
      <w:pPr>
        <w:tabs>
          <w:tab w:val="left" w:pos="426"/>
        </w:tabs>
        <w:suppressAutoHyphens/>
        <w:spacing w:line="240" w:lineRule="auto"/>
        <w:ind w:left="426"/>
        <w:rPr>
          <w:rFonts w:ascii="Times New Roman" w:hAnsi="Times New Roman" w:cs="Times New Roman"/>
          <w:sz w:val="24"/>
          <w:szCs w:val="24"/>
        </w:rPr>
      </w:pPr>
      <w:r w:rsidRPr="00B46077">
        <w:rPr>
          <w:rFonts w:ascii="Times New Roman" w:hAnsi="Times New Roman" w:cs="Times New Roman"/>
          <w:sz w:val="24"/>
          <w:szCs w:val="24"/>
        </w:rPr>
        <w:t>w formie papierowej oraz – dodatkowo w 1 egz. w formie elektronicznej na płycie CD/DVD (opracowanie umożliwiające edycję przy wykorzystaniu powszechnie stosowanego oprogramowania)</w:t>
      </w:r>
      <w:r w:rsidR="00A03FA4">
        <w:rPr>
          <w:rFonts w:ascii="Times New Roman" w:hAnsi="Times New Roman" w:cs="Times New Roman"/>
          <w:sz w:val="24"/>
          <w:szCs w:val="24"/>
        </w:rPr>
        <w:t xml:space="preserve"> oraz w formie DWG</w:t>
      </w:r>
      <w:r w:rsidR="009B2D36">
        <w:rPr>
          <w:rFonts w:ascii="Times New Roman" w:hAnsi="Times New Roman" w:cs="Times New Roman"/>
          <w:sz w:val="24"/>
          <w:szCs w:val="24"/>
        </w:rPr>
        <w:t>, jak również skan dokumentów złożonych w wersji papierowej w wersji ostatecznej i zaakceptowanej przez Zamawiającego.</w:t>
      </w:r>
      <w:bookmarkEnd w:id="14"/>
    </w:p>
    <w:p w14:paraId="7F9F6BBE" w14:textId="42D0AF2D" w:rsidR="00CE3AAA" w:rsidRPr="00B67D6D" w:rsidRDefault="00CE3AAA" w:rsidP="009D262B">
      <w:pPr>
        <w:pStyle w:val="Stopka"/>
        <w:jc w:val="both"/>
        <w:rPr>
          <w:sz w:val="24"/>
          <w:szCs w:val="24"/>
          <w:lang w:val="pl-PL"/>
        </w:rPr>
      </w:pPr>
    </w:p>
    <w:p w14:paraId="21F5609F" w14:textId="4E296704" w:rsidR="00E45F89" w:rsidRPr="00595781" w:rsidRDefault="00E45F89" w:rsidP="00C768BA">
      <w:pPr>
        <w:pStyle w:val="Nagwek2"/>
      </w:pPr>
      <w:bookmarkStart w:id="17" w:name="_Toc17974333"/>
      <w:bookmarkEnd w:id="15"/>
      <w:r w:rsidRPr="00595781">
        <w:t>3.2. Szczegółowy opis przedmiotu zamówienia.</w:t>
      </w:r>
      <w:bookmarkEnd w:id="17"/>
    </w:p>
    <w:p w14:paraId="55B0D809" w14:textId="2428D143" w:rsidR="00E45F89" w:rsidRPr="00B3408E" w:rsidRDefault="00E45F89" w:rsidP="00FD3CD5">
      <w:bookmarkStart w:id="18" w:name="_Hlk11137664"/>
      <w:r w:rsidRPr="00595781">
        <w:rPr>
          <w:rFonts w:ascii="Times New Roman" w:hAnsi="Times New Roman" w:cs="Times New Roman"/>
          <w:sz w:val="24"/>
          <w:szCs w:val="24"/>
        </w:rPr>
        <w:t>Szczegółowy opis przedmiotu zamówienia</w:t>
      </w:r>
      <w:r>
        <w:rPr>
          <w:rFonts w:ascii="Times New Roman" w:hAnsi="Times New Roman" w:cs="Times New Roman"/>
          <w:sz w:val="24"/>
          <w:szCs w:val="24"/>
        </w:rPr>
        <w:t xml:space="preserve"> i poszczególnych zadań</w:t>
      </w:r>
      <w:r w:rsidRPr="00595781">
        <w:rPr>
          <w:rFonts w:ascii="Times New Roman" w:hAnsi="Times New Roman" w:cs="Times New Roman"/>
          <w:sz w:val="24"/>
          <w:szCs w:val="24"/>
        </w:rPr>
        <w:t xml:space="preserve"> przedstawiony jest w części III SIWZ – Opis przedmiotu zamówienia</w:t>
      </w:r>
      <w:r w:rsidR="009B2D36">
        <w:rPr>
          <w:rFonts w:ascii="Times New Roman" w:hAnsi="Times New Roman" w:cs="Times New Roman"/>
          <w:sz w:val="24"/>
          <w:szCs w:val="24"/>
        </w:rPr>
        <w:t xml:space="preserve"> </w:t>
      </w:r>
    </w:p>
    <w:p w14:paraId="7C5CC555" w14:textId="77777777" w:rsidR="00E45F89" w:rsidRPr="00595781" w:rsidRDefault="00E45F89" w:rsidP="00C768BA">
      <w:pPr>
        <w:pStyle w:val="Nagwek2"/>
      </w:pPr>
      <w:bookmarkStart w:id="19" w:name="_Toc17974334"/>
      <w:bookmarkEnd w:id="18"/>
      <w:r w:rsidRPr="00595781">
        <w:t>3.3. Opis przedmiotu zamówienia według kodów Wspólnego Słownika Zamówień (CPV).</w:t>
      </w:r>
      <w:bookmarkEnd w:id="19"/>
    </w:p>
    <w:p w14:paraId="31BF9FA3" w14:textId="1340FE9A" w:rsidR="00491EEF" w:rsidRPr="008A4EA2" w:rsidRDefault="004B6FFA" w:rsidP="008A4EA2">
      <w:pPr>
        <w:ind w:left="0" w:firstLine="0"/>
        <w:rPr>
          <w:rFonts w:ascii="Times New Roman" w:hAnsi="Times New Roman" w:cs="Times New Roman"/>
          <w:sz w:val="24"/>
          <w:szCs w:val="24"/>
        </w:rPr>
      </w:pPr>
      <w:r>
        <w:rPr>
          <w:rFonts w:ascii="Times New Roman" w:hAnsi="Times New Roman" w:cs="Times New Roman"/>
          <w:sz w:val="24"/>
          <w:szCs w:val="24"/>
        </w:rPr>
        <w:t xml:space="preserve">CPV główny - </w:t>
      </w:r>
      <w:r w:rsidR="00491EEF" w:rsidRPr="008A4EA2">
        <w:rPr>
          <w:rFonts w:ascii="Times New Roman" w:hAnsi="Times New Roman" w:cs="Times New Roman"/>
          <w:sz w:val="24"/>
          <w:szCs w:val="24"/>
        </w:rPr>
        <w:t>7</w:t>
      </w:r>
      <w:r>
        <w:rPr>
          <w:rFonts w:ascii="Times New Roman" w:hAnsi="Times New Roman" w:cs="Times New Roman"/>
          <w:sz w:val="24"/>
          <w:szCs w:val="24"/>
        </w:rPr>
        <w:t>1000000</w:t>
      </w:r>
    </w:p>
    <w:p w14:paraId="1F5BFBD2" w14:textId="3F741C2F" w:rsidR="00491EEF" w:rsidRPr="008A4EA2" w:rsidRDefault="00491EEF" w:rsidP="008A4EA2">
      <w:pPr>
        <w:ind w:left="0" w:firstLine="0"/>
        <w:rPr>
          <w:rFonts w:ascii="Times New Roman" w:hAnsi="Times New Roman" w:cs="Times New Roman"/>
          <w:sz w:val="24"/>
          <w:szCs w:val="24"/>
        </w:rPr>
      </w:pPr>
      <w:r w:rsidRPr="008A4EA2">
        <w:rPr>
          <w:rFonts w:ascii="Times New Roman" w:hAnsi="Times New Roman" w:cs="Times New Roman"/>
          <w:sz w:val="24"/>
          <w:szCs w:val="24"/>
        </w:rPr>
        <w:t>oraz inne</w:t>
      </w:r>
    </w:p>
    <w:p w14:paraId="7922A569" w14:textId="629DCE57" w:rsidR="00491EEF" w:rsidRDefault="004B6FFA" w:rsidP="008A4EA2">
      <w:pPr>
        <w:ind w:left="0" w:firstLine="0"/>
        <w:rPr>
          <w:rFonts w:ascii="Times New Roman" w:hAnsi="Times New Roman" w:cs="Times New Roman"/>
          <w:sz w:val="24"/>
          <w:szCs w:val="24"/>
        </w:rPr>
      </w:pPr>
      <w:r>
        <w:rPr>
          <w:rFonts w:ascii="Times New Roman" w:hAnsi="Times New Roman" w:cs="Times New Roman"/>
          <w:sz w:val="24"/>
          <w:szCs w:val="24"/>
        </w:rPr>
        <w:t>71320000</w:t>
      </w:r>
    </w:p>
    <w:p w14:paraId="5B01DB76" w14:textId="22E1688B" w:rsidR="004B6FFA" w:rsidRDefault="004B6FFA" w:rsidP="008A4EA2">
      <w:pPr>
        <w:ind w:left="0" w:firstLine="0"/>
        <w:rPr>
          <w:rFonts w:ascii="Times New Roman" w:hAnsi="Times New Roman" w:cs="Times New Roman"/>
          <w:sz w:val="24"/>
          <w:szCs w:val="24"/>
        </w:rPr>
      </w:pPr>
      <w:r>
        <w:rPr>
          <w:rFonts w:ascii="Times New Roman" w:hAnsi="Times New Roman" w:cs="Times New Roman"/>
          <w:sz w:val="24"/>
          <w:szCs w:val="24"/>
        </w:rPr>
        <w:t>71248000</w:t>
      </w:r>
    </w:p>
    <w:p w14:paraId="3C745465" w14:textId="28A51E18" w:rsidR="004B6FFA" w:rsidRPr="008A4EA2" w:rsidRDefault="004B6FFA" w:rsidP="008A4EA2">
      <w:pPr>
        <w:ind w:left="0" w:firstLine="0"/>
        <w:rPr>
          <w:rFonts w:ascii="Times New Roman" w:hAnsi="Times New Roman" w:cs="Times New Roman"/>
          <w:sz w:val="24"/>
          <w:szCs w:val="24"/>
        </w:rPr>
      </w:pPr>
      <w:r>
        <w:rPr>
          <w:rFonts w:ascii="Times New Roman" w:hAnsi="Times New Roman" w:cs="Times New Roman"/>
          <w:sz w:val="24"/>
          <w:szCs w:val="24"/>
        </w:rPr>
        <w:t>71200000</w:t>
      </w:r>
    </w:p>
    <w:p w14:paraId="00214791" w14:textId="77777777" w:rsidR="00491EEF" w:rsidRDefault="00491EEF" w:rsidP="00491EEF">
      <w:pPr>
        <w:pStyle w:val="Nagwek2"/>
      </w:pPr>
    </w:p>
    <w:p w14:paraId="068736CC" w14:textId="46B8F440" w:rsidR="00E45F89" w:rsidRPr="00595781" w:rsidRDefault="00E45F89" w:rsidP="00491EEF">
      <w:pPr>
        <w:pStyle w:val="Nagwek2"/>
      </w:pPr>
      <w:bookmarkStart w:id="20" w:name="_Toc17974335"/>
      <w:r w:rsidRPr="00595781">
        <w:t>3.4. Zamówienia częściowe.</w:t>
      </w:r>
      <w:bookmarkEnd w:id="20"/>
    </w:p>
    <w:p w14:paraId="0C4DEEC1" w14:textId="77777777" w:rsidR="00E45F89" w:rsidRDefault="00E45F89" w:rsidP="00E45F89">
      <w:pPr>
        <w:rPr>
          <w:rFonts w:ascii="Times New Roman" w:hAnsi="Times New Roman" w:cs="Times New Roman"/>
          <w:sz w:val="24"/>
          <w:szCs w:val="24"/>
        </w:rPr>
      </w:pPr>
      <w:r w:rsidRPr="00595781">
        <w:rPr>
          <w:rFonts w:ascii="Times New Roman" w:hAnsi="Times New Roman" w:cs="Times New Roman"/>
          <w:sz w:val="24"/>
          <w:szCs w:val="24"/>
        </w:rPr>
        <w:t xml:space="preserve">Zamawiający </w:t>
      </w:r>
      <w:r>
        <w:rPr>
          <w:rFonts w:ascii="Times New Roman" w:hAnsi="Times New Roman" w:cs="Times New Roman"/>
          <w:sz w:val="24"/>
          <w:szCs w:val="24"/>
        </w:rPr>
        <w:t xml:space="preserve"> nie </w:t>
      </w:r>
      <w:r w:rsidRPr="00595781">
        <w:rPr>
          <w:rFonts w:ascii="Times New Roman" w:hAnsi="Times New Roman" w:cs="Times New Roman"/>
          <w:sz w:val="24"/>
          <w:szCs w:val="24"/>
        </w:rPr>
        <w:t>dopusz</w:t>
      </w:r>
      <w:r>
        <w:rPr>
          <w:rFonts w:ascii="Times New Roman" w:hAnsi="Times New Roman" w:cs="Times New Roman"/>
          <w:sz w:val="24"/>
          <w:szCs w:val="24"/>
        </w:rPr>
        <w:t>cza składania ofert częściowych.</w:t>
      </w:r>
    </w:p>
    <w:p w14:paraId="24CD0FE5" w14:textId="77777777" w:rsidR="00E45F89" w:rsidRPr="00595781" w:rsidRDefault="00E45F89" w:rsidP="00C768BA">
      <w:pPr>
        <w:pStyle w:val="Nagwek2"/>
      </w:pPr>
      <w:bookmarkStart w:id="21" w:name="_Toc17974336"/>
      <w:bookmarkStart w:id="22" w:name="_Hlk499276148"/>
      <w:r w:rsidRPr="00595781">
        <w:lastRenderedPageBreak/>
        <w:t>3.5. Zamówienia uzupełniające</w:t>
      </w:r>
      <w:r>
        <w:t xml:space="preserve"> (zamówienia tego samego rodzaju)</w:t>
      </w:r>
      <w:bookmarkEnd w:id="21"/>
    </w:p>
    <w:p w14:paraId="69E79D5B" w14:textId="47D1447F" w:rsidR="00E45F89" w:rsidRPr="0004419C" w:rsidRDefault="00E45F89" w:rsidP="00C31503">
      <w:pPr>
        <w:spacing w:after="0"/>
        <w:ind w:left="0" w:firstLine="0"/>
        <w:rPr>
          <w:rFonts w:ascii="Times New Roman" w:hAnsi="Times New Roman" w:cs="Times New Roman"/>
          <w:sz w:val="24"/>
          <w:szCs w:val="24"/>
        </w:rPr>
      </w:pPr>
      <w:bookmarkStart w:id="23" w:name="_Hlk499276198"/>
      <w:bookmarkEnd w:id="22"/>
      <w:r w:rsidRPr="0004419C">
        <w:rPr>
          <w:rFonts w:ascii="Times New Roman" w:hAnsi="Times New Roman" w:cs="Times New Roman"/>
          <w:sz w:val="24"/>
          <w:szCs w:val="24"/>
        </w:rPr>
        <w:t xml:space="preserve">Zamawiający </w:t>
      </w:r>
      <w:r w:rsidR="00491EEF">
        <w:rPr>
          <w:rFonts w:ascii="Times New Roman" w:hAnsi="Times New Roman" w:cs="Times New Roman"/>
          <w:sz w:val="24"/>
          <w:szCs w:val="24"/>
        </w:rPr>
        <w:t xml:space="preserve">nie </w:t>
      </w:r>
      <w:r w:rsidRPr="0004419C">
        <w:rPr>
          <w:rFonts w:ascii="Times New Roman" w:hAnsi="Times New Roman" w:cs="Times New Roman"/>
          <w:sz w:val="24"/>
          <w:szCs w:val="24"/>
        </w:rPr>
        <w:t xml:space="preserve">przewiduje </w:t>
      </w:r>
      <w:r w:rsidR="00497EF0">
        <w:rPr>
          <w:rFonts w:ascii="Times New Roman" w:hAnsi="Times New Roman" w:cs="Times New Roman"/>
          <w:sz w:val="24"/>
          <w:szCs w:val="24"/>
        </w:rPr>
        <w:t xml:space="preserve">możliwość </w:t>
      </w:r>
      <w:r w:rsidRPr="0004419C">
        <w:rPr>
          <w:rFonts w:ascii="Times New Roman" w:hAnsi="Times New Roman" w:cs="Times New Roman"/>
          <w:sz w:val="24"/>
          <w:szCs w:val="24"/>
        </w:rPr>
        <w:t>udzielania zamówień</w:t>
      </w:r>
      <w:r>
        <w:rPr>
          <w:rFonts w:ascii="Times New Roman" w:hAnsi="Times New Roman" w:cs="Times New Roman"/>
          <w:sz w:val="24"/>
          <w:szCs w:val="24"/>
        </w:rPr>
        <w:t>,</w:t>
      </w:r>
      <w:r w:rsidRPr="0004419C">
        <w:rPr>
          <w:rFonts w:ascii="Times New Roman" w:hAnsi="Times New Roman" w:cs="Times New Roman"/>
          <w:sz w:val="24"/>
          <w:szCs w:val="24"/>
        </w:rPr>
        <w:t xml:space="preserve"> </w:t>
      </w:r>
      <w:r w:rsidR="00C31503">
        <w:rPr>
          <w:rFonts w:ascii="Times New Roman" w:hAnsi="Times New Roman" w:cs="Times New Roman"/>
          <w:sz w:val="24"/>
          <w:szCs w:val="24"/>
        </w:rPr>
        <w:t xml:space="preserve">o których mowa w art. 67 ust. 1 </w:t>
      </w:r>
      <w:r w:rsidRPr="0004419C">
        <w:rPr>
          <w:rFonts w:ascii="Times New Roman" w:hAnsi="Times New Roman" w:cs="Times New Roman"/>
          <w:sz w:val="24"/>
          <w:szCs w:val="24"/>
        </w:rPr>
        <w:t xml:space="preserve">pkt 6 Ustawy </w:t>
      </w:r>
      <w:proofErr w:type="spellStart"/>
      <w:r w:rsidRPr="0004419C">
        <w:rPr>
          <w:rFonts w:ascii="Times New Roman" w:hAnsi="Times New Roman" w:cs="Times New Roman"/>
          <w:sz w:val="24"/>
          <w:szCs w:val="24"/>
        </w:rPr>
        <w:t>Pzp</w:t>
      </w:r>
      <w:proofErr w:type="spellEnd"/>
      <w:r w:rsidRPr="0004419C">
        <w:rPr>
          <w:rFonts w:ascii="Times New Roman" w:hAnsi="Times New Roman" w:cs="Times New Roman"/>
          <w:sz w:val="24"/>
          <w:szCs w:val="24"/>
        </w:rPr>
        <w:t>.</w:t>
      </w:r>
    </w:p>
    <w:p w14:paraId="27DEE19D" w14:textId="7F934FBA" w:rsidR="00E45F89" w:rsidRPr="00595781" w:rsidRDefault="00E45F89" w:rsidP="00C768BA">
      <w:pPr>
        <w:pStyle w:val="Nagwek2"/>
      </w:pPr>
      <w:bookmarkStart w:id="24" w:name="_Toc17974337"/>
      <w:bookmarkEnd w:id="23"/>
      <w:r w:rsidRPr="00595781">
        <w:t>3.6. Informacja o ofercie wariantowej, umowie ramowej, aukcji elektronicznej oraz dynamicznym systemie zakupów</w:t>
      </w:r>
      <w:bookmarkEnd w:id="24"/>
    </w:p>
    <w:p w14:paraId="2C81FE8E" w14:textId="77777777" w:rsidR="00E45F89" w:rsidRPr="00595781" w:rsidRDefault="00E45F89" w:rsidP="00446DDA">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1) Zamawiający nie dopuszcza składania ofert wariantowych.</w:t>
      </w:r>
    </w:p>
    <w:p w14:paraId="120F621C" w14:textId="77777777" w:rsidR="00E45F89" w:rsidRPr="00595781" w:rsidRDefault="00E45F89" w:rsidP="00446DDA">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2) Zamawiający nie przewiduje zawarcia umowy ramowej.</w:t>
      </w:r>
    </w:p>
    <w:p w14:paraId="73337B73" w14:textId="77777777" w:rsidR="00E45F89" w:rsidRPr="00595781" w:rsidRDefault="00E45F89" w:rsidP="00446DDA">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3) Zamawiający nie przewiduje wyboru najkorzystniejszej oferty z zastosowaniem aukcji elektronicznej.</w:t>
      </w:r>
    </w:p>
    <w:p w14:paraId="1913DC39" w14:textId="77777777" w:rsidR="00E45F89" w:rsidRPr="00595781" w:rsidRDefault="00E45F89" w:rsidP="00446DDA">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4) Zamawiający nie zamierza ustanowić dynamicznego systemu zakupów.</w:t>
      </w:r>
    </w:p>
    <w:p w14:paraId="15220415" w14:textId="77777777" w:rsidR="008A4EA2" w:rsidRPr="008A4EA2" w:rsidRDefault="008A4EA2" w:rsidP="00E45F89">
      <w:pPr>
        <w:rPr>
          <w:rFonts w:ascii="Times New Roman" w:hAnsi="Times New Roman" w:cs="Times New Roman"/>
          <w:b/>
          <w:bCs/>
          <w:sz w:val="24"/>
          <w:szCs w:val="24"/>
          <w:lang w:val="x-none"/>
        </w:rPr>
      </w:pPr>
      <w:r w:rsidRPr="008A4EA2">
        <w:rPr>
          <w:rFonts w:ascii="Times New Roman" w:hAnsi="Times New Roman" w:cs="Times New Roman"/>
          <w:b/>
          <w:bCs/>
          <w:sz w:val="24"/>
          <w:szCs w:val="24"/>
          <w:lang w:val="x-none"/>
        </w:rPr>
        <w:t xml:space="preserve">3.7. Podwykonawstwo </w:t>
      </w:r>
    </w:p>
    <w:p w14:paraId="6871A60E" w14:textId="77777777" w:rsidR="008A4EA2" w:rsidRDefault="008A4EA2" w:rsidP="00E45F89">
      <w:pPr>
        <w:rPr>
          <w:rFonts w:ascii="Times New Roman" w:hAnsi="Times New Roman" w:cs="Times New Roman"/>
          <w:sz w:val="24"/>
          <w:szCs w:val="24"/>
        </w:rPr>
      </w:pPr>
      <w:r w:rsidRPr="008A4EA2">
        <w:t>1</w:t>
      </w:r>
      <w:r w:rsidRPr="008A4EA2">
        <w:rPr>
          <w:rFonts w:ascii="Times New Roman" w:hAnsi="Times New Roman" w:cs="Times New Roman"/>
          <w:sz w:val="24"/>
          <w:szCs w:val="24"/>
        </w:rPr>
        <w:t xml:space="preserve">) Wykonawca może powierzyć wykonanie części zamówienia Podwykonawcy. </w:t>
      </w:r>
    </w:p>
    <w:p w14:paraId="6D9DCFE0" w14:textId="77777777" w:rsidR="008A4EA2" w:rsidRDefault="008A4EA2" w:rsidP="00E45F89">
      <w:pPr>
        <w:rPr>
          <w:rFonts w:ascii="Times New Roman" w:hAnsi="Times New Roman" w:cs="Times New Roman"/>
          <w:sz w:val="24"/>
          <w:szCs w:val="24"/>
        </w:rPr>
      </w:pPr>
      <w:r w:rsidRPr="008A4EA2">
        <w:rPr>
          <w:rFonts w:ascii="Times New Roman" w:hAnsi="Times New Roman" w:cs="Times New Roman"/>
          <w:sz w:val="24"/>
          <w:szCs w:val="24"/>
        </w:rPr>
        <w:t xml:space="preserve">2) Zamawiający żąda wskazania przez Wykonawcę części zamówienia, których wykonanie zamierza powierzyć Podwykonawcom, i podania przez Wykonawcę firm Podwykonawców. </w:t>
      </w:r>
    </w:p>
    <w:p w14:paraId="65855395" w14:textId="77777777" w:rsidR="008A4EA2" w:rsidRDefault="008A4EA2" w:rsidP="00E45F89">
      <w:pPr>
        <w:rPr>
          <w:rFonts w:ascii="Times New Roman" w:hAnsi="Times New Roman" w:cs="Times New Roman"/>
          <w:sz w:val="24"/>
          <w:szCs w:val="24"/>
        </w:rPr>
      </w:pPr>
      <w:r w:rsidRPr="008A4EA2">
        <w:rPr>
          <w:rFonts w:ascii="Times New Roman" w:hAnsi="Times New Roman" w:cs="Times New Roman"/>
          <w:sz w:val="24"/>
          <w:szCs w:val="24"/>
        </w:rPr>
        <w:t>3) Zamawiający żąda, aby przed przystąpieniem do wykonania zamówienia Wykonawca, o ile są już znane, podał nazwy albo imiona i nazwiska oraz dane kontaktowe Podwykonawców i osób</w:t>
      </w:r>
      <w:r w:rsidRPr="008A4EA2">
        <w:t xml:space="preserve"> </w:t>
      </w:r>
      <w:r w:rsidRPr="008A4EA2">
        <w:rPr>
          <w:rFonts w:ascii="Times New Roman" w:hAnsi="Times New Roman" w:cs="Times New Roman"/>
          <w:sz w:val="24"/>
          <w:szCs w:val="24"/>
        </w:rPr>
        <w:t xml:space="preserve">do kontaktu z nimi, zaangażowanych w realizację zamówienia. Wykonawca zawiadamia Zamawiającego o wszelkich zmianach danych, o których mowa w zdaniu pierwszym, w trakcie realizacji zamówienia, a także przekazuje informacje na temat nowych podwykonawców, którym w późniejszym okresie zamierza powierzyć realizację usług. </w:t>
      </w:r>
    </w:p>
    <w:p w14:paraId="45456A18" w14:textId="77777777" w:rsidR="008A4EA2" w:rsidRDefault="008A4EA2" w:rsidP="00E45F89">
      <w:pPr>
        <w:rPr>
          <w:rFonts w:ascii="Times New Roman" w:hAnsi="Times New Roman" w:cs="Times New Roman"/>
          <w:sz w:val="24"/>
          <w:szCs w:val="24"/>
        </w:rPr>
      </w:pPr>
      <w:r w:rsidRPr="008A4EA2">
        <w:rPr>
          <w:rFonts w:ascii="Times New Roman" w:hAnsi="Times New Roman" w:cs="Times New Roman"/>
          <w:sz w:val="24"/>
          <w:szCs w:val="24"/>
        </w:rPr>
        <w:t xml:space="preserve">4) Jeżeli zmiana albo rezygnacja z Podwykonawcy dotyczy podmiotu, na którego zasoby wykonawca powoływał się, na zasadach określonych w art. 22a ust. 1 ustawy </w:t>
      </w:r>
      <w:proofErr w:type="spellStart"/>
      <w:r w:rsidRPr="008A4EA2">
        <w:rPr>
          <w:rFonts w:ascii="Times New Roman" w:hAnsi="Times New Roman" w:cs="Times New Roman"/>
          <w:sz w:val="24"/>
          <w:szCs w:val="24"/>
        </w:rPr>
        <w:t>Pzp</w:t>
      </w:r>
      <w:proofErr w:type="spellEnd"/>
      <w:r w:rsidRPr="008A4EA2">
        <w:rPr>
          <w:rFonts w:ascii="Times New Roman" w:hAnsi="Times New Roman" w:cs="Times New Roman"/>
          <w:sz w:val="24"/>
          <w:szCs w:val="24"/>
        </w:rPr>
        <w:t xml:space="preserve">,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w:t>
      </w:r>
    </w:p>
    <w:p w14:paraId="1C22A898" w14:textId="79135ED5" w:rsidR="008A4EA2" w:rsidRDefault="008A4EA2" w:rsidP="00E45F89">
      <w:pPr>
        <w:rPr>
          <w:rFonts w:ascii="Times New Roman" w:hAnsi="Times New Roman" w:cs="Times New Roman"/>
          <w:sz w:val="24"/>
          <w:szCs w:val="24"/>
        </w:rPr>
      </w:pPr>
      <w:r w:rsidRPr="008A4EA2">
        <w:rPr>
          <w:rFonts w:ascii="Times New Roman" w:hAnsi="Times New Roman" w:cs="Times New Roman"/>
          <w:sz w:val="24"/>
          <w:szCs w:val="24"/>
        </w:rPr>
        <w:t xml:space="preserve">5) Jeżeli powierzenie Podwykonawcy wykonania części zamówienia następuje w trakcie jego realizacji, Wykonawca przedstawia oświadczenie, o którym mowa w </w:t>
      </w:r>
      <w:r w:rsidR="002615DE">
        <w:rPr>
          <w:rFonts w:ascii="Times New Roman" w:hAnsi="Times New Roman" w:cs="Times New Roman"/>
          <w:sz w:val="24"/>
          <w:szCs w:val="24"/>
        </w:rPr>
        <w:t>SIWZ</w:t>
      </w:r>
      <w:r w:rsidRPr="008A4EA2">
        <w:rPr>
          <w:rFonts w:ascii="Times New Roman" w:hAnsi="Times New Roman" w:cs="Times New Roman"/>
          <w:sz w:val="24"/>
          <w:szCs w:val="24"/>
        </w:rPr>
        <w:t xml:space="preserve"> oraz </w:t>
      </w:r>
      <w:r w:rsidRPr="008A4EA2">
        <w:rPr>
          <w:rFonts w:ascii="Times New Roman" w:hAnsi="Times New Roman" w:cs="Times New Roman"/>
          <w:sz w:val="24"/>
          <w:szCs w:val="24"/>
        </w:rPr>
        <w:lastRenderedPageBreak/>
        <w:t xml:space="preserve">oświadczenia i dokumenty potwierdzające brak podstaw wykluczenia wobec tego Podwykonawcy. </w:t>
      </w:r>
    </w:p>
    <w:p w14:paraId="437B34C5" w14:textId="77777777" w:rsidR="008A4EA2" w:rsidRDefault="008A4EA2" w:rsidP="00E45F89">
      <w:pPr>
        <w:rPr>
          <w:rFonts w:ascii="Times New Roman" w:hAnsi="Times New Roman" w:cs="Times New Roman"/>
          <w:sz w:val="24"/>
          <w:szCs w:val="24"/>
        </w:rPr>
      </w:pPr>
      <w:r w:rsidRPr="008A4EA2">
        <w:rPr>
          <w:rFonts w:ascii="Times New Roman" w:hAnsi="Times New Roman" w:cs="Times New Roman"/>
          <w:sz w:val="24"/>
          <w:szCs w:val="24"/>
        </w:rPr>
        <w:t xml:space="preserve">6) Jeżeli Zamawiający stwierdzi, że wobec danego Podwykonawcy zachodzą podstawy wykluczenia, Wykonawca obowiązany jest zastąpić tego Podwykonawcę lub zrezygnować z powierzenia wykonania części zamówienia Podwykonawcy. </w:t>
      </w:r>
    </w:p>
    <w:p w14:paraId="29F42A7C" w14:textId="6807C38D" w:rsidR="00E45F89" w:rsidRDefault="008A4EA2" w:rsidP="00E45F89">
      <w:pPr>
        <w:rPr>
          <w:rFonts w:ascii="Times New Roman" w:hAnsi="Times New Roman" w:cs="Times New Roman"/>
          <w:sz w:val="24"/>
          <w:szCs w:val="24"/>
        </w:rPr>
      </w:pPr>
      <w:r w:rsidRPr="008A4EA2">
        <w:rPr>
          <w:rFonts w:ascii="Times New Roman" w:hAnsi="Times New Roman" w:cs="Times New Roman"/>
          <w:sz w:val="24"/>
          <w:szCs w:val="24"/>
        </w:rPr>
        <w:t>7) Powierzenie wykonania części zamówienia Podwykonawcom nie zwalnia Wykonawcy z odpowiedzialności za należyte wykonanie tego zamówienia</w:t>
      </w:r>
    </w:p>
    <w:p w14:paraId="3E718684" w14:textId="5741F5C9" w:rsidR="002615DE" w:rsidRPr="002615DE" w:rsidRDefault="002615DE" w:rsidP="002615DE">
      <w:pPr>
        <w:rPr>
          <w:rFonts w:ascii="Times New Roman" w:hAnsi="Times New Roman" w:cs="Times New Roman"/>
          <w:i/>
          <w:sz w:val="24"/>
          <w:szCs w:val="24"/>
        </w:rPr>
      </w:pPr>
      <w:r>
        <w:rPr>
          <w:rFonts w:ascii="Times New Roman" w:hAnsi="Times New Roman" w:cs="Times New Roman"/>
          <w:sz w:val="24"/>
          <w:szCs w:val="24"/>
        </w:rPr>
        <w:t>8)</w:t>
      </w:r>
      <w:r w:rsidRPr="002615DE">
        <w:rPr>
          <w:rFonts w:ascii="Times New Roman" w:hAnsi="Times New Roman" w:cs="Times New Roman"/>
          <w:bCs/>
          <w:iCs/>
          <w:sz w:val="24"/>
          <w:szCs w:val="24"/>
        </w:rPr>
        <w:t xml:space="preserve">Informacje o umowach o podwykonawstwo na usługi, które, z uwagi na wartość lub przedmiot tych usług, nie podlegają obowiązkowi przedkładania Zamawiającemu: </w:t>
      </w:r>
      <w:r>
        <w:rPr>
          <w:rFonts w:ascii="Times New Roman" w:hAnsi="Times New Roman" w:cs="Times New Roman"/>
          <w:bCs/>
          <w:i/>
          <w:iCs/>
          <w:sz w:val="24"/>
          <w:szCs w:val="24"/>
        </w:rPr>
        <w:t xml:space="preserve">Wykonawca będzie przedkładał do zatwierdzenia umowy na </w:t>
      </w:r>
      <w:proofErr w:type="spellStart"/>
      <w:r>
        <w:rPr>
          <w:rFonts w:ascii="Times New Roman" w:hAnsi="Times New Roman" w:cs="Times New Roman"/>
          <w:bCs/>
          <w:i/>
          <w:iCs/>
          <w:sz w:val="24"/>
          <w:szCs w:val="24"/>
        </w:rPr>
        <w:t>podwykonastwo</w:t>
      </w:r>
      <w:proofErr w:type="spellEnd"/>
      <w:r>
        <w:rPr>
          <w:rFonts w:ascii="Times New Roman" w:hAnsi="Times New Roman" w:cs="Times New Roman"/>
          <w:bCs/>
          <w:i/>
          <w:iCs/>
          <w:sz w:val="24"/>
          <w:szCs w:val="24"/>
        </w:rPr>
        <w:t xml:space="preserve"> o wartości </w:t>
      </w:r>
      <w:r w:rsidRPr="002615DE">
        <w:rPr>
          <w:rFonts w:ascii="Times New Roman" w:hAnsi="Times New Roman" w:cs="Times New Roman"/>
          <w:bCs/>
          <w:i/>
          <w:iCs/>
          <w:sz w:val="24"/>
          <w:szCs w:val="24"/>
        </w:rPr>
        <w:t>większej niż 50.000 zł.</w:t>
      </w:r>
    </w:p>
    <w:p w14:paraId="0604248F" w14:textId="77777777" w:rsidR="002615DE" w:rsidRPr="008A4EA2" w:rsidRDefault="002615DE" w:rsidP="002615DE">
      <w:pPr>
        <w:ind w:left="0" w:firstLine="0"/>
        <w:rPr>
          <w:rFonts w:ascii="Times New Roman" w:hAnsi="Times New Roman" w:cs="Times New Roman"/>
          <w:sz w:val="24"/>
          <w:szCs w:val="24"/>
        </w:rPr>
      </w:pPr>
    </w:p>
    <w:p w14:paraId="170E9E3B" w14:textId="524413F3" w:rsidR="00E45F89" w:rsidRDefault="00E45F89" w:rsidP="00C768BA">
      <w:pPr>
        <w:pStyle w:val="Nagwek2"/>
        <w:rPr>
          <w:lang w:val="pl-PL"/>
        </w:rPr>
      </w:pPr>
      <w:bookmarkStart w:id="25" w:name="_Toc17974338"/>
      <w:bookmarkStart w:id="26" w:name="_Hlk499276229"/>
      <w:r>
        <w:t>3.</w:t>
      </w:r>
      <w:r w:rsidR="008A4EA2">
        <w:rPr>
          <w:lang w:val="pl-PL"/>
        </w:rPr>
        <w:t>8</w:t>
      </w:r>
      <w:r>
        <w:t>. Wymagania zatrudnienia przez Wykonawcę lub Podwykonawcę na podstawie umowy o pracę osób wykonujących wskazane przez zamawiającego czynności w zakresie realizacji zamówienia</w:t>
      </w:r>
      <w:r w:rsidR="00236ED6">
        <w:rPr>
          <w:lang w:val="pl-PL"/>
        </w:rPr>
        <w:t>.</w:t>
      </w:r>
      <w:bookmarkEnd w:id="25"/>
    </w:p>
    <w:p w14:paraId="40ADA93E" w14:textId="77777777" w:rsidR="008A4EA2" w:rsidRDefault="008A4EA2" w:rsidP="00236ED6">
      <w:pPr>
        <w:spacing w:line="240" w:lineRule="auto"/>
        <w:rPr>
          <w:rFonts w:ascii="Times New Roman" w:hAnsi="Times New Roman" w:cs="Times New Roman"/>
          <w:sz w:val="24"/>
          <w:szCs w:val="24"/>
        </w:rPr>
      </w:pPr>
      <w:r w:rsidRPr="008A4EA2">
        <w:rPr>
          <w:rFonts w:ascii="Times New Roman" w:hAnsi="Times New Roman" w:cs="Times New Roman"/>
          <w:sz w:val="24"/>
          <w:szCs w:val="24"/>
        </w:rPr>
        <w:t xml:space="preserve">1. Zamawiający stosownie do art. 29 ust. 3a ustawy </w:t>
      </w:r>
      <w:proofErr w:type="spellStart"/>
      <w:r w:rsidRPr="008A4EA2">
        <w:rPr>
          <w:rFonts w:ascii="Times New Roman" w:hAnsi="Times New Roman" w:cs="Times New Roman"/>
          <w:sz w:val="24"/>
          <w:szCs w:val="24"/>
        </w:rPr>
        <w:t>Pzp</w:t>
      </w:r>
      <w:proofErr w:type="spellEnd"/>
      <w:r w:rsidRPr="008A4EA2">
        <w:rPr>
          <w:rFonts w:ascii="Times New Roman" w:hAnsi="Times New Roman" w:cs="Times New Roman"/>
          <w:sz w:val="24"/>
          <w:szCs w:val="24"/>
        </w:rPr>
        <w:t>, wymaga zatrudnienia przez wykonawcę lub podwykonawcę na podstawie umowy o pracę osób wykonujących czynności w zakresie realizacji zamówienia, których wykonanie polega na wykonywaniu pracy w sposób określony w art. 22 § 1 ustawy z dnia 26 czerwca 1974 r. – Kodeks pracy.</w:t>
      </w:r>
    </w:p>
    <w:p w14:paraId="50F2C294" w14:textId="77777777" w:rsidR="008A4EA2" w:rsidRDefault="008A4EA2" w:rsidP="00236ED6">
      <w:pPr>
        <w:spacing w:line="240" w:lineRule="auto"/>
        <w:rPr>
          <w:rFonts w:ascii="Times New Roman" w:hAnsi="Times New Roman" w:cs="Times New Roman"/>
          <w:sz w:val="24"/>
          <w:szCs w:val="24"/>
        </w:rPr>
      </w:pPr>
      <w:r w:rsidRPr="008A4EA2">
        <w:rPr>
          <w:rFonts w:ascii="Times New Roman" w:hAnsi="Times New Roman" w:cs="Times New Roman"/>
          <w:sz w:val="24"/>
          <w:szCs w:val="24"/>
        </w:rPr>
        <w:t xml:space="preserve">2. Zamawiający wymaga zatrudnienia na podstawie umowy o pracę przez wykonawcę lub podwykonawcę osób wykonujących wskazane poniżej czynności w trakcie realizacji zamówienia: </w:t>
      </w:r>
    </w:p>
    <w:p w14:paraId="2E62F880" w14:textId="77777777" w:rsidR="008A4EA2" w:rsidRDefault="008A4EA2" w:rsidP="008A4EA2">
      <w:pPr>
        <w:spacing w:line="240" w:lineRule="auto"/>
        <w:ind w:firstLine="0"/>
        <w:rPr>
          <w:rFonts w:ascii="Times New Roman" w:hAnsi="Times New Roman" w:cs="Times New Roman"/>
          <w:sz w:val="24"/>
          <w:szCs w:val="24"/>
        </w:rPr>
      </w:pPr>
      <w:r w:rsidRPr="008A4EA2">
        <w:rPr>
          <w:rFonts w:ascii="Times New Roman" w:hAnsi="Times New Roman" w:cs="Times New Roman"/>
          <w:sz w:val="24"/>
          <w:szCs w:val="24"/>
        </w:rPr>
        <w:t xml:space="preserve">1) opracowanie przedmiarów robót oraz kosztorysów, </w:t>
      </w:r>
    </w:p>
    <w:p w14:paraId="3B07434C" w14:textId="77777777" w:rsidR="008A4EA2" w:rsidRDefault="008A4EA2" w:rsidP="008A4EA2">
      <w:pPr>
        <w:spacing w:line="240" w:lineRule="auto"/>
        <w:ind w:firstLine="0"/>
        <w:rPr>
          <w:rFonts w:ascii="Times New Roman" w:hAnsi="Times New Roman" w:cs="Times New Roman"/>
          <w:sz w:val="24"/>
          <w:szCs w:val="24"/>
        </w:rPr>
      </w:pPr>
      <w:r w:rsidRPr="008A4EA2">
        <w:rPr>
          <w:rFonts w:ascii="Times New Roman" w:hAnsi="Times New Roman" w:cs="Times New Roman"/>
          <w:sz w:val="24"/>
          <w:szCs w:val="24"/>
        </w:rPr>
        <w:t xml:space="preserve">2) opracowanie projektu wykonawczego. </w:t>
      </w:r>
    </w:p>
    <w:p w14:paraId="0CDA1230" w14:textId="77777777" w:rsidR="008A4EA2" w:rsidRDefault="008A4EA2" w:rsidP="00236ED6">
      <w:pPr>
        <w:spacing w:line="240" w:lineRule="auto"/>
        <w:rPr>
          <w:rFonts w:ascii="Times New Roman" w:hAnsi="Times New Roman" w:cs="Times New Roman"/>
          <w:sz w:val="24"/>
          <w:szCs w:val="24"/>
        </w:rPr>
      </w:pPr>
      <w:r w:rsidRPr="008A4EA2">
        <w:rPr>
          <w:rFonts w:ascii="Times New Roman" w:hAnsi="Times New Roman" w:cs="Times New Roman"/>
          <w:sz w:val="24"/>
          <w:szCs w:val="24"/>
        </w:rPr>
        <w:t xml:space="preserve">3. W trakcie realizacji zamówienia zamawiający uprawniony jest do wykonywania czynności kontrolnych wobec wykonawcy odnośnie spełniania przez wykonawcę lub podwykonawcę wymogu zatrudnienia na podstawie umowy o pracę osób wykonujących wskazane w punkcie 2 czynności. Zamawiający uprawniony jest w szczególności do: </w:t>
      </w:r>
    </w:p>
    <w:p w14:paraId="683A0A65" w14:textId="77777777" w:rsidR="008A4EA2" w:rsidRDefault="008A4EA2" w:rsidP="008A4EA2">
      <w:pPr>
        <w:spacing w:line="240" w:lineRule="auto"/>
        <w:ind w:firstLine="0"/>
        <w:rPr>
          <w:rFonts w:ascii="Times New Roman" w:hAnsi="Times New Roman" w:cs="Times New Roman"/>
          <w:sz w:val="24"/>
          <w:szCs w:val="24"/>
        </w:rPr>
      </w:pPr>
      <w:r w:rsidRPr="008A4EA2">
        <w:rPr>
          <w:rFonts w:ascii="Times New Roman" w:hAnsi="Times New Roman" w:cs="Times New Roman"/>
          <w:sz w:val="24"/>
          <w:szCs w:val="24"/>
        </w:rPr>
        <w:t xml:space="preserve">1) żądania oświadczeń i dokumentów w zakresie potwierdzenia spełniania ww. wymogów i dokonywania ich oceny, </w:t>
      </w:r>
    </w:p>
    <w:p w14:paraId="44B54A64" w14:textId="77777777" w:rsidR="008A4EA2" w:rsidRDefault="008A4EA2" w:rsidP="008A4EA2">
      <w:pPr>
        <w:spacing w:line="240" w:lineRule="auto"/>
        <w:ind w:firstLine="0"/>
        <w:rPr>
          <w:rFonts w:ascii="Times New Roman" w:hAnsi="Times New Roman" w:cs="Times New Roman"/>
          <w:sz w:val="24"/>
          <w:szCs w:val="24"/>
        </w:rPr>
      </w:pPr>
      <w:r w:rsidRPr="008A4EA2">
        <w:rPr>
          <w:rFonts w:ascii="Times New Roman" w:hAnsi="Times New Roman" w:cs="Times New Roman"/>
          <w:sz w:val="24"/>
          <w:szCs w:val="24"/>
        </w:rPr>
        <w:t xml:space="preserve">2) żądania wyjaśnień w przypadku wątpliwości w zakresie potwierdzenia spełniania ww. wymogów, </w:t>
      </w:r>
    </w:p>
    <w:p w14:paraId="1720AD75" w14:textId="77777777" w:rsidR="008A4EA2" w:rsidRDefault="008A4EA2" w:rsidP="008A4EA2">
      <w:pPr>
        <w:spacing w:line="240" w:lineRule="auto"/>
        <w:ind w:firstLine="0"/>
        <w:rPr>
          <w:rFonts w:ascii="Times New Roman" w:hAnsi="Times New Roman" w:cs="Times New Roman"/>
          <w:sz w:val="24"/>
          <w:szCs w:val="24"/>
        </w:rPr>
      </w:pPr>
      <w:r w:rsidRPr="008A4EA2">
        <w:rPr>
          <w:rFonts w:ascii="Times New Roman" w:hAnsi="Times New Roman" w:cs="Times New Roman"/>
          <w:sz w:val="24"/>
          <w:szCs w:val="24"/>
        </w:rPr>
        <w:t xml:space="preserve">3) przeprowadzania kontroli na miejscu wykonywania świadczenia. </w:t>
      </w:r>
    </w:p>
    <w:p w14:paraId="7885949C" w14:textId="77777777" w:rsidR="008A4EA2" w:rsidRDefault="008A4EA2" w:rsidP="00236ED6">
      <w:pPr>
        <w:spacing w:line="240" w:lineRule="auto"/>
        <w:rPr>
          <w:rFonts w:ascii="Times New Roman" w:hAnsi="Times New Roman" w:cs="Times New Roman"/>
          <w:sz w:val="24"/>
          <w:szCs w:val="24"/>
        </w:rPr>
      </w:pPr>
      <w:r w:rsidRPr="008A4EA2">
        <w:rPr>
          <w:rFonts w:ascii="Times New Roman" w:hAnsi="Times New Roman" w:cs="Times New Roman"/>
          <w:sz w:val="24"/>
          <w:szCs w:val="24"/>
        </w:rPr>
        <w:t xml:space="preserve">4. W trakcie realizacji zamówienia na każde wezwanie zamawiającego w wyznaczonym w tym wezwaniu terminie wykonawca przedłoży zamawiającemu wskazane poniżej dowody </w:t>
      </w:r>
      <w:r w:rsidRPr="008A4EA2">
        <w:rPr>
          <w:rFonts w:ascii="Times New Roman" w:hAnsi="Times New Roman" w:cs="Times New Roman"/>
          <w:sz w:val="24"/>
          <w:szCs w:val="24"/>
        </w:rPr>
        <w:lastRenderedPageBreak/>
        <w:t xml:space="preserve">w celu potwierdzenia spełnienia wymogu zatrudnienia na podstawie umowy o pracę przez wykonawcę lub podwykonawcę osób wykonujących wskazane w punkcie 2 czynności w trakcie realizacji zamówienia: </w:t>
      </w:r>
    </w:p>
    <w:p w14:paraId="07494875" w14:textId="77777777" w:rsidR="008A4EA2" w:rsidRDefault="008A4EA2" w:rsidP="008A4EA2">
      <w:pPr>
        <w:spacing w:line="240" w:lineRule="auto"/>
        <w:ind w:firstLine="0"/>
        <w:rPr>
          <w:rFonts w:ascii="Times New Roman" w:hAnsi="Times New Roman" w:cs="Times New Roman"/>
          <w:sz w:val="24"/>
          <w:szCs w:val="24"/>
        </w:rPr>
      </w:pPr>
      <w:r w:rsidRPr="008A4EA2">
        <w:rPr>
          <w:rFonts w:ascii="Times New Roman" w:hAnsi="Times New Roman" w:cs="Times New Roman"/>
          <w:sz w:val="24"/>
          <w:szCs w:val="24"/>
        </w:rPr>
        <w:t xml:space="preserve">1)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 </w:t>
      </w:r>
    </w:p>
    <w:p w14:paraId="34DDE2E2" w14:textId="77777777" w:rsidR="008A4EA2" w:rsidRDefault="008A4EA2" w:rsidP="008A4EA2">
      <w:pPr>
        <w:spacing w:line="240" w:lineRule="auto"/>
        <w:ind w:firstLine="0"/>
        <w:rPr>
          <w:rFonts w:ascii="Times New Roman" w:hAnsi="Times New Roman" w:cs="Times New Roman"/>
          <w:sz w:val="24"/>
          <w:szCs w:val="24"/>
        </w:rPr>
      </w:pPr>
      <w:r w:rsidRPr="008A4EA2">
        <w:rPr>
          <w:rFonts w:ascii="Times New Roman" w:hAnsi="Times New Roman" w:cs="Times New Roman"/>
          <w:sz w:val="24"/>
          <w:szCs w:val="24"/>
        </w:rPr>
        <w:t>2) 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w:t>
      </w:r>
      <w:r>
        <w:rPr>
          <w:rFonts w:ascii="Times New Roman" w:hAnsi="Times New Roman" w:cs="Times New Roman"/>
          <w:sz w:val="24"/>
          <w:szCs w:val="24"/>
        </w:rPr>
        <w:t xml:space="preserve"> </w:t>
      </w:r>
      <w:r w:rsidRPr="008A4EA2">
        <w:rPr>
          <w:rFonts w:ascii="Times New Roman" w:hAnsi="Times New Roman" w:cs="Times New Roman"/>
          <w:sz w:val="24"/>
          <w:szCs w:val="24"/>
        </w:rPr>
        <w:t xml:space="preserve">zapewniający ochronę danych osobowych pracowników, zgodnie z przepisami ustawy z dnia 29 sierpnia 1997 r. o ochronie danych osobowych (tj. w szczególności1 bez adresów, nr PESEL pracowników). Imię i nazwisko pracownika nie podlega </w:t>
      </w:r>
      <w:proofErr w:type="spellStart"/>
      <w:r w:rsidRPr="008A4EA2">
        <w:rPr>
          <w:rFonts w:ascii="Times New Roman" w:hAnsi="Times New Roman" w:cs="Times New Roman"/>
          <w:sz w:val="24"/>
          <w:szCs w:val="24"/>
        </w:rPr>
        <w:t>anonimizacji</w:t>
      </w:r>
      <w:proofErr w:type="spellEnd"/>
      <w:r w:rsidRPr="008A4EA2">
        <w:rPr>
          <w:rFonts w:ascii="Times New Roman" w:hAnsi="Times New Roman" w:cs="Times New Roman"/>
          <w:sz w:val="24"/>
          <w:szCs w:val="24"/>
        </w:rPr>
        <w:t xml:space="preserve">. Informacje takie jak: data zawarcia umowy, rodzaj umowy o pracę i wymiar etatu powinny być możliwe do zidentyfikowania; </w:t>
      </w:r>
    </w:p>
    <w:p w14:paraId="58A09087" w14:textId="77777777" w:rsidR="008A4EA2" w:rsidRDefault="008A4EA2" w:rsidP="008A4EA2">
      <w:pPr>
        <w:spacing w:line="240" w:lineRule="auto"/>
        <w:ind w:firstLine="0"/>
        <w:rPr>
          <w:rFonts w:ascii="Times New Roman" w:hAnsi="Times New Roman" w:cs="Times New Roman"/>
          <w:sz w:val="24"/>
          <w:szCs w:val="24"/>
        </w:rPr>
      </w:pPr>
      <w:r w:rsidRPr="008A4EA2">
        <w:rPr>
          <w:rFonts w:ascii="Times New Roman" w:hAnsi="Times New Roman" w:cs="Times New Roman"/>
          <w:sz w:val="24"/>
          <w:szCs w:val="24"/>
        </w:rPr>
        <w:t xml:space="preserve">3) zaświadczenie właściwego oddziału ZUS, potwierdzające opłacanie przez wykonawcę lub podwykonawcę składek na ubezpieczenia społeczne i zdrowotne z tytułu zatrudnienia na podstawie umów o pracę za ostatni okres rozliczeniowy; </w:t>
      </w:r>
    </w:p>
    <w:p w14:paraId="6EB46D78" w14:textId="77777777" w:rsidR="008A4EA2" w:rsidRDefault="008A4EA2" w:rsidP="008A4EA2">
      <w:pPr>
        <w:spacing w:line="240" w:lineRule="auto"/>
        <w:ind w:firstLine="0"/>
        <w:rPr>
          <w:rFonts w:ascii="Times New Roman" w:hAnsi="Times New Roman" w:cs="Times New Roman"/>
          <w:sz w:val="24"/>
          <w:szCs w:val="24"/>
        </w:rPr>
      </w:pPr>
      <w:r w:rsidRPr="008A4EA2">
        <w:rPr>
          <w:rFonts w:ascii="Times New Roman" w:hAnsi="Times New Roman" w:cs="Times New Roman"/>
          <w:sz w:val="24"/>
          <w:szCs w:val="24"/>
        </w:rPr>
        <w:t xml:space="preserve">4) 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 Imię i nazwisko pracownika nie podlega </w:t>
      </w:r>
      <w:proofErr w:type="spellStart"/>
      <w:r w:rsidRPr="008A4EA2">
        <w:rPr>
          <w:rFonts w:ascii="Times New Roman" w:hAnsi="Times New Roman" w:cs="Times New Roman"/>
          <w:sz w:val="24"/>
          <w:szCs w:val="24"/>
        </w:rPr>
        <w:t>anonimizacji</w:t>
      </w:r>
      <w:proofErr w:type="spellEnd"/>
      <w:r w:rsidRPr="008A4EA2">
        <w:rPr>
          <w:rFonts w:ascii="Times New Roman" w:hAnsi="Times New Roman" w:cs="Times New Roman"/>
          <w:sz w:val="24"/>
          <w:szCs w:val="24"/>
        </w:rPr>
        <w:t xml:space="preserve">. </w:t>
      </w:r>
    </w:p>
    <w:p w14:paraId="021344F6" w14:textId="77777777" w:rsidR="008A4EA2" w:rsidRDefault="008A4EA2" w:rsidP="008A4EA2">
      <w:pPr>
        <w:spacing w:line="240" w:lineRule="auto"/>
        <w:rPr>
          <w:rFonts w:ascii="Times New Roman" w:hAnsi="Times New Roman" w:cs="Times New Roman"/>
          <w:sz w:val="24"/>
          <w:szCs w:val="24"/>
        </w:rPr>
      </w:pPr>
      <w:r w:rsidRPr="008A4EA2">
        <w:rPr>
          <w:rFonts w:ascii="Times New Roman" w:hAnsi="Times New Roman" w:cs="Times New Roman"/>
          <w:sz w:val="24"/>
          <w:szCs w:val="24"/>
        </w:rPr>
        <w:t xml:space="preserve">5. W wypadku niespełnienia przez wykonawcę lub podwykonawcę wymogu zatrudnienia na podstawie umowy o pracę osób wykonujących wskazane w ust. 2 lub nie wykonania obowiązków lub nie dostarczenia dokumentów, o których mowa w ust. 3 i 4, wykonawca zapłaci Zamawiającemu karę umowną w wysokości 500 zł za każdy przypadek. </w:t>
      </w:r>
    </w:p>
    <w:p w14:paraId="533E076C" w14:textId="443BDF13" w:rsidR="008A4EA2" w:rsidRDefault="008A4EA2" w:rsidP="008A4EA2">
      <w:pPr>
        <w:spacing w:line="240" w:lineRule="auto"/>
        <w:rPr>
          <w:rFonts w:ascii="Times New Roman" w:hAnsi="Times New Roman" w:cs="Times New Roman"/>
          <w:sz w:val="24"/>
          <w:szCs w:val="24"/>
        </w:rPr>
      </w:pPr>
      <w:r w:rsidRPr="008A4EA2">
        <w:rPr>
          <w:rFonts w:ascii="Times New Roman" w:hAnsi="Times New Roman" w:cs="Times New Roman"/>
          <w:sz w:val="24"/>
          <w:szCs w:val="24"/>
        </w:rPr>
        <w:t>6. W przypadku uzasadnionych wątpliwości co do przestrzegania prawa pracy przez wykonawcę lub podwykonawcę, zamawiający może zwrócić się o przeprowadzenie kontroli przez Państwową Inspekcję Pracy.</w:t>
      </w:r>
    </w:p>
    <w:p w14:paraId="31DAB753" w14:textId="7980378F" w:rsidR="008A4EA2" w:rsidRDefault="008A4EA2" w:rsidP="008A4EA2">
      <w:pPr>
        <w:pStyle w:val="Nagwek2"/>
      </w:pPr>
      <w:bookmarkStart w:id="27" w:name="_Toc17974339"/>
      <w:r w:rsidRPr="008A4EA2">
        <w:t>3.9. Wspólne ubieganie się Wykonawców o udzielenie zamówienia</w:t>
      </w:r>
      <w:bookmarkEnd w:id="27"/>
      <w:r w:rsidRPr="008A4EA2">
        <w:t xml:space="preserve"> </w:t>
      </w:r>
    </w:p>
    <w:p w14:paraId="5C0FCA4E" w14:textId="77777777" w:rsidR="008A4EA2" w:rsidRDefault="008A4EA2" w:rsidP="008A4EA2">
      <w:pPr>
        <w:spacing w:line="240" w:lineRule="auto"/>
        <w:rPr>
          <w:rFonts w:ascii="Times New Roman" w:hAnsi="Times New Roman" w:cs="Times New Roman"/>
          <w:sz w:val="24"/>
          <w:szCs w:val="24"/>
        </w:rPr>
      </w:pPr>
      <w:r w:rsidRPr="008A4EA2">
        <w:rPr>
          <w:rFonts w:ascii="Times New Roman" w:hAnsi="Times New Roman" w:cs="Times New Roman"/>
          <w:sz w:val="24"/>
          <w:szCs w:val="24"/>
        </w:rPr>
        <w:t xml:space="preserve">1) Wykonawcy mogą wspólnie ubiegać się o udzielenie zamówienia. </w:t>
      </w:r>
    </w:p>
    <w:p w14:paraId="3FD8B6CF" w14:textId="77777777" w:rsidR="008A4EA2" w:rsidRDefault="008A4EA2" w:rsidP="008A4EA2">
      <w:pPr>
        <w:spacing w:line="240" w:lineRule="auto"/>
        <w:rPr>
          <w:rFonts w:ascii="Times New Roman" w:hAnsi="Times New Roman" w:cs="Times New Roman"/>
          <w:sz w:val="24"/>
          <w:szCs w:val="24"/>
        </w:rPr>
      </w:pPr>
      <w:r w:rsidRPr="008A4EA2">
        <w:rPr>
          <w:rFonts w:ascii="Times New Roman" w:hAnsi="Times New Roman" w:cs="Times New Roman"/>
          <w:sz w:val="24"/>
          <w:szCs w:val="24"/>
        </w:rPr>
        <w:t xml:space="preserve">2) W przypadku, o którym mowa w pkt 1), Wykonawcy ustanawiają pełnomocnika do reprezentowania ich w postępowaniu o udzielenie zamówienia albo reprezentowania w postępowaniu i zawarcia umowy w sprawie zamówienia publicznego. Zaleca się, aby Pełnomocnikiem był jeden z Wykonawców wspólnie ubiegających się o udzielenie zamówienia. Umocowanie musi wynikać z treści pełnomocnictwa przedłożonego wraz </w:t>
      </w:r>
      <w:r w:rsidRPr="008A4EA2">
        <w:rPr>
          <w:rFonts w:ascii="Times New Roman" w:hAnsi="Times New Roman" w:cs="Times New Roman"/>
          <w:sz w:val="24"/>
          <w:szCs w:val="24"/>
        </w:rPr>
        <w:lastRenderedPageBreak/>
        <w:t xml:space="preserve">z ofertą. Pełnomocnictwo winno być udzielone przez wszystkich Wykonawców wspólnie ubiegających się o zamówienie. </w:t>
      </w:r>
    </w:p>
    <w:p w14:paraId="68BF61BB" w14:textId="77777777" w:rsidR="008A4EA2" w:rsidRDefault="008A4EA2" w:rsidP="008A4EA2">
      <w:pPr>
        <w:spacing w:line="240" w:lineRule="auto"/>
        <w:rPr>
          <w:rFonts w:ascii="Times New Roman" w:hAnsi="Times New Roman" w:cs="Times New Roman"/>
          <w:sz w:val="24"/>
          <w:szCs w:val="24"/>
        </w:rPr>
      </w:pPr>
      <w:r w:rsidRPr="008A4EA2">
        <w:rPr>
          <w:rFonts w:ascii="Times New Roman" w:hAnsi="Times New Roman" w:cs="Times New Roman"/>
          <w:sz w:val="24"/>
          <w:szCs w:val="24"/>
        </w:rPr>
        <w:t xml:space="preserve">3) Wykonawcy wspólnie ubiegający się o niniejsze zamówienie, których oferta zostanie uznana za najkorzystniejszą, przed podpisaniem umowy na roboty budowlane, są zobowiązani przedstawić Zamawiającemu umowę regulującą współpracę tych wykonawców. Umowa taka musi być podpisana przez upełnomocnionych przedstawicieli każdego z Wykonawców, a stosowne upoważnienia muszą wynikać z dokumentów załączonych do oferty. </w:t>
      </w:r>
    </w:p>
    <w:p w14:paraId="75508351" w14:textId="77777777" w:rsidR="008A4EA2" w:rsidRDefault="008A4EA2" w:rsidP="008A4EA2">
      <w:pPr>
        <w:spacing w:line="240" w:lineRule="auto"/>
        <w:rPr>
          <w:rFonts w:ascii="Times New Roman" w:hAnsi="Times New Roman" w:cs="Times New Roman"/>
          <w:sz w:val="24"/>
          <w:szCs w:val="24"/>
        </w:rPr>
      </w:pPr>
      <w:r w:rsidRPr="008A4EA2">
        <w:rPr>
          <w:rFonts w:ascii="Times New Roman" w:hAnsi="Times New Roman" w:cs="Times New Roman"/>
          <w:sz w:val="24"/>
          <w:szCs w:val="24"/>
        </w:rPr>
        <w:t xml:space="preserve">4) W przypadku Wykonawców wspólnie ubiegających się o udzielenie niniejszego zamówienia wszelka korespondencja prowadzona będzie wyłącznie z Pełnomocnikiem. </w:t>
      </w:r>
    </w:p>
    <w:p w14:paraId="47E9A4F5" w14:textId="111532F4" w:rsidR="008A4EA2" w:rsidRPr="00236ED6" w:rsidRDefault="008A4EA2" w:rsidP="008A4EA2">
      <w:pPr>
        <w:spacing w:line="240" w:lineRule="auto"/>
        <w:rPr>
          <w:rFonts w:ascii="Times New Roman" w:hAnsi="Times New Roman" w:cs="Times New Roman"/>
          <w:sz w:val="24"/>
          <w:szCs w:val="24"/>
        </w:rPr>
      </w:pPr>
      <w:r w:rsidRPr="008A4EA2">
        <w:rPr>
          <w:rFonts w:ascii="Times New Roman" w:hAnsi="Times New Roman" w:cs="Times New Roman"/>
          <w:sz w:val="24"/>
          <w:szCs w:val="24"/>
        </w:rPr>
        <w:t>5) Spółkę cywilną traktuje się jak Wykonawców składających ofertę wspólną.</w:t>
      </w:r>
    </w:p>
    <w:p w14:paraId="780B998B" w14:textId="49D3597F" w:rsidR="00E45F89" w:rsidRPr="00632C8E" w:rsidRDefault="00E45F89" w:rsidP="00E45F89">
      <w:pPr>
        <w:pStyle w:val="Nagwek1"/>
        <w:rPr>
          <w:b w:val="0"/>
        </w:rPr>
      </w:pPr>
      <w:bookmarkStart w:id="28" w:name="_Toc17974340"/>
      <w:bookmarkEnd w:id="26"/>
      <w:r w:rsidRPr="00632C8E">
        <w:t>4. Termin wykonania zamówienia.</w:t>
      </w:r>
      <w:bookmarkEnd w:id="28"/>
    </w:p>
    <w:p w14:paraId="700E6FB1" w14:textId="547DB72E" w:rsidR="00E45F89" w:rsidRPr="008A4EA2" w:rsidRDefault="00E45F89" w:rsidP="002972AB">
      <w:pPr>
        <w:pStyle w:val="Akapitzlist"/>
        <w:numPr>
          <w:ilvl w:val="3"/>
          <w:numId w:val="42"/>
        </w:numPr>
        <w:ind w:left="426" w:hanging="284"/>
      </w:pPr>
      <w:bookmarkStart w:id="29" w:name="_Hlk11137724"/>
      <w:r w:rsidRPr="008A4EA2">
        <w:t>Termin rozpoczęcia: od dnia podpisania umowy.</w:t>
      </w:r>
    </w:p>
    <w:p w14:paraId="74DFBF6D" w14:textId="2D348FCF" w:rsidR="00E45F89" w:rsidRPr="008A4EA2" w:rsidRDefault="00E45F89" w:rsidP="002972AB">
      <w:pPr>
        <w:pStyle w:val="Akapitzlist"/>
        <w:numPr>
          <w:ilvl w:val="3"/>
          <w:numId w:val="42"/>
        </w:numPr>
        <w:ind w:left="426" w:hanging="284"/>
        <w:rPr>
          <w:b/>
        </w:rPr>
      </w:pPr>
      <w:r w:rsidRPr="008A4EA2">
        <w:t>Przewidywany termin zakończenia</w:t>
      </w:r>
      <w:r w:rsidR="00955F36" w:rsidRPr="008A4EA2">
        <w:t xml:space="preserve"> zamówienia podstawowego</w:t>
      </w:r>
      <w:r w:rsidR="009B2D36" w:rsidRPr="008A4EA2">
        <w:t xml:space="preserve"> wraz z uzyskaniem pozwolenia na budowę</w:t>
      </w:r>
      <w:r w:rsidRPr="008A4EA2">
        <w:t>:</w:t>
      </w:r>
      <w:r w:rsidRPr="008A4EA2">
        <w:rPr>
          <w:b/>
        </w:rPr>
        <w:t xml:space="preserve"> </w:t>
      </w:r>
      <w:r w:rsidR="00370415">
        <w:rPr>
          <w:b/>
        </w:rPr>
        <w:t>12 miesięcy kalendarzowych od daty podpisania umowy na projektowanie</w:t>
      </w:r>
      <w:r w:rsidR="00146AB8">
        <w:rPr>
          <w:b/>
        </w:rPr>
        <w:t>.</w:t>
      </w:r>
    </w:p>
    <w:p w14:paraId="2B50E57A" w14:textId="4FB6E04E" w:rsidR="003B3D04" w:rsidRPr="008A4EA2" w:rsidRDefault="008D0725" w:rsidP="002972AB">
      <w:pPr>
        <w:pStyle w:val="Akapitzlist"/>
        <w:numPr>
          <w:ilvl w:val="3"/>
          <w:numId w:val="42"/>
        </w:numPr>
        <w:ind w:left="426" w:hanging="284"/>
        <w:rPr>
          <w:b/>
        </w:rPr>
      </w:pPr>
      <w:r w:rsidRPr="008A4EA2">
        <w:t>Termin</w:t>
      </w:r>
      <w:r w:rsidR="003B3D04" w:rsidRPr="008A4EA2">
        <w:t xml:space="preserve"> sprawowania nadzoru autorskiego: do dnia z</w:t>
      </w:r>
      <w:r w:rsidRPr="008A4EA2">
        <w:t>a</w:t>
      </w:r>
      <w:r w:rsidR="003B3D04" w:rsidRPr="008A4EA2">
        <w:t xml:space="preserve">kończenia prac budowlanych wykonywanych w oparciu o wykonywaną dokumentację projektową i uzyskaniem pozwolenia na </w:t>
      </w:r>
      <w:r w:rsidRPr="008A4EA2">
        <w:t>użytkowanie</w:t>
      </w:r>
      <w:r w:rsidR="003B3D04" w:rsidRPr="008A4EA2">
        <w:t xml:space="preserve">, nie dłużej niż do </w:t>
      </w:r>
      <w:bookmarkStart w:id="30" w:name="_Hlk5695282"/>
      <w:r w:rsidR="003B3D04" w:rsidRPr="008A4EA2">
        <w:rPr>
          <w:b/>
        </w:rPr>
        <w:t>30.06.2023r.</w:t>
      </w:r>
      <w:bookmarkEnd w:id="30"/>
    </w:p>
    <w:p w14:paraId="44588651" w14:textId="77777777" w:rsidR="00E45F89" w:rsidRPr="00632C8E" w:rsidRDefault="00E45F89" w:rsidP="00E45F89">
      <w:pPr>
        <w:pStyle w:val="Nagwek1"/>
        <w:rPr>
          <w:b w:val="0"/>
        </w:rPr>
      </w:pPr>
      <w:bookmarkStart w:id="31" w:name="_Toc17974341"/>
      <w:bookmarkEnd w:id="29"/>
      <w:r w:rsidRPr="00632C8E">
        <w:t>5. Warunki udziału w postępowaniu.</w:t>
      </w:r>
      <w:bookmarkEnd w:id="31"/>
    </w:p>
    <w:p w14:paraId="1325BDB3" w14:textId="77777777" w:rsidR="00E45F89" w:rsidRPr="00595781" w:rsidRDefault="00E45F89" w:rsidP="00E45F89">
      <w:pPr>
        <w:rPr>
          <w:rFonts w:ascii="Times New Roman" w:hAnsi="Times New Roman" w:cs="Times New Roman"/>
          <w:sz w:val="24"/>
          <w:szCs w:val="24"/>
        </w:rPr>
      </w:pPr>
      <w:r w:rsidRPr="00595781">
        <w:rPr>
          <w:rFonts w:ascii="Times New Roman" w:hAnsi="Times New Roman" w:cs="Times New Roman"/>
          <w:sz w:val="24"/>
          <w:szCs w:val="24"/>
        </w:rPr>
        <w:t>O udzielenie zamówienia mogą się ubiegać Wykonawcy, którzy nie podlegają wykluczeniu oraz spełniają warunki udziału w postępowaniu.</w:t>
      </w:r>
    </w:p>
    <w:p w14:paraId="29EB4190" w14:textId="77777777" w:rsidR="00E45F89" w:rsidRPr="00632C8E" w:rsidRDefault="00E45F89" w:rsidP="00C768BA">
      <w:pPr>
        <w:pStyle w:val="Nagwek2"/>
      </w:pPr>
      <w:bookmarkStart w:id="32" w:name="_Toc17974342"/>
      <w:r w:rsidRPr="00632C8E">
        <w:t>5.1. Przesłanki wykluczenia.</w:t>
      </w:r>
      <w:bookmarkEnd w:id="32"/>
    </w:p>
    <w:p w14:paraId="413EFA5E"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5.1.1. Z postępowania o udzielenie zamówienia wyklucza się Wykonawcę w okolicznościach wskazanych w art. 24 ust. 1 ustawy </w:t>
      </w:r>
      <w:proofErr w:type="spellStart"/>
      <w:r w:rsidRPr="00595781">
        <w:rPr>
          <w:rFonts w:ascii="Times New Roman" w:hAnsi="Times New Roman" w:cs="Times New Roman"/>
          <w:sz w:val="24"/>
          <w:szCs w:val="24"/>
        </w:rPr>
        <w:t>Pzp</w:t>
      </w:r>
      <w:proofErr w:type="spellEnd"/>
      <w:r w:rsidRPr="00595781">
        <w:rPr>
          <w:rFonts w:ascii="Times New Roman" w:hAnsi="Times New Roman" w:cs="Times New Roman"/>
          <w:sz w:val="24"/>
          <w:szCs w:val="24"/>
        </w:rPr>
        <w:t>, tj.:</w:t>
      </w:r>
    </w:p>
    <w:p w14:paraId="2817C5D0"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1. Wykonawcę, który nie wykazał spełniania warunków udziału w postępowaniu lub nie wykazał braku podstaw wykluczenia;</w:t>
      </w:r>
    </w:p>
    <w:p w14:paraId="330C71FD"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2. Wykonawcę będącego osobą fizyczną, którego prawomocnie skazano za przestępstwo:</w:t>
      </w:r>
    </w:p>
    <w:p w14:paraId="7F7DBDF0" w14:textId="1B1DBF82"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a) o którym mowa w art. 165a, art. 181-188, art. 189a, art. 218-221, art. 228-230a, art. 250a, art. 258 lub art. 270-309 ustawy z dnia 6 czerwca 1997 r. – Kodeks karny lub art. 46 lub art. 48 ustawy z dnia 25 czerwca 2010 r. o sporcie,</w:t>
      </w:r>
    </w:p>
    <w:p w14:paraId="15ECA7E3"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b) o charakterze terrorystycznym, o którym mowa w art. 115 § 20 ustawy z dnia 6 czerwca 1997 r. –Kodeks karny,</w:t>
      </w:r>
    </w:p>
    <w:p w14:paraId="32F16125"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c) skarbowe,</w:t>
      </w:r>
    </w:p>
    <w:p w14:paraId="71288C53" w14:textId="7D9D3CF9"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d) o którym mowa w art. 9 lub art. 10 ustawy z dnia 15 czerwca 2012 r. o skutkach powierzania wykonywania pracy cudzoziemcom przebywającym wbrew przepisom na terytorium Rzeczypospolitej Polskiej;</w:t>
      </w:r>
    </w:p>
    <w:p w14:paraId="3B9C3BB9"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lastRenderedPageBreak/>
        <w:t xml:space="preserve">3. Wykonawcę, jeżeli urzędującego członka jego organu zarządzającego lub nadzorczego, wspólnika spółki w spółce jawnej lub partnerskiej albo komplementariusza w spółce komandytowej lub komandytowo-akcyjnej lub prokurenta prawomocnie skazano za przestępstwo, o którym mowa w </w:t>
      </w:r>
      <w:proofErr w:type="spellStart"/>
      <w:r w:rsidRPr="00595781">
        <w:rPr>
          <w:rFonts w:ascii="Times New Roman" w:hAnsi="Times New Roman" w:cs="Times New Roman"/>
          <w:sz w:val="24"/>
          <w:szCs w:val="24"/>
        </w:rPr>
        <w:t>ppkt</w:t>
      </w:r>
      <w:proofErr w:type="spellEnd"/>
      <w:r w:rsidRPr="00595781">
        <w:rPr>
          <w:rFonts w:ascii="Times New Roman" w:hAnsi="Times New Roman" w:cs="Times New Roman"/>
          <w:sz w:val="24"/>
          <w:szCs w:val="24"/>
        </w:rPr>
        <w:t xml:space="preserve"> 2;</w:t>
      </w:r>
    </w:p>
    <w:p w14:paraId="73ABED83"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4. Wykonawcę,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 należności;</w:t>
      </w:r>
    </w:p>
    <w:p w14:paraId="25C3BB78"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5. Wykonawcę, który w wyniku zamierzonego działania lub rażącego niedbalstwa wprowadził zamawiającego w błąd przy przedstawieniu informacji, że nie podlega wykluczeniu, spełnia warunki udziału w postępowaniu, lub który zataił te informacje lub nie jest w stanie przedstawić wymaganych dokumentów;</w:t>
      </w:r>
    </w:p>
    <w:p w14:paraId="60FBAE41" w14:textId="77777777" w:rsidR="00E45F89"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6. Wykonawcę, który w wyniku lekkomyślności lub niedbalstwa przedstawił informacje wprowadzające w błąd zamawiającego, mogące mieć istotny wpływ na decyzje podejmowane przez zamawiającego w postępowaniu o udzielenie zamówienia;</w:t>
      </w:r>
    </w:p>
    <w:p w14:paraId="3258CE47"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7. Wykonawcę, który bezprawnie wpływał lub próbował wpłynąć na czynności zamawiającego lub pozyskać informacje poufne, mogące dać mu przewagę w postępowaniu o udzielenie zamówienia;</w:t>
      </w:r>
    </w:p>
    <w:p w14:paraId="13EE4B65"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8. Wykonawcę, który brał udział w przygotowaniu postępowania o udzielenie zamówienia lub którego pracownik, a także osoba wykonująca pracę na podstawie umowy zlecenia, o dzieło, agencyjnej lub innej umowy o świadczenie usług, brał udział w przygotowaniu takiego postępowania, chyba że spowodowane tym zakłócenie konkurencji może być wyeliminowane w inny sposób niż przez wykluczenie wykonawcy z udziału w postępowaniu;</w:t>
      </w:r>
    </w:p>
    <w:p w14:paraId="37CF0DC0"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9. Wykonawcę, który z innymi wykonawcami zawarł porozumienie mające na celu zakłócenie konkurencji między wykonawcami w postępowaniu o udzielenie zamówienia, co zamawiający jest w stanie wykazać za pomocą stosownych środków dowodowych;</w:t>
      </w:r>
    </w:p>
    <w:p w14:paraId="1D4F5119" w14:textId="14391F5C"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10. Wykonawcę będącego podmiotem zbiorowym, wobec którego sąd orzekł zakaz ubiegania się o zamówienia publiczne na podstawie ustawy z dnia 28 października 2002 r. o odpowiedzialności podmiotów zbiorowych za czyny zabronion</w:t>
      </w:r>
      <w:r>
        <w:rPr>
          <w:rFonts w:ascii="Times New Roman" w:hAnsi="Times New Roman" w:cs="Times New Roman"/>
          <w:sz w:val="24"/>
          <w:szCs w:val="24"/>
        </w:rPr>
        <w:t>e pod groźbą kary</w:t>
      </w:r>
      <w:r w:rsidRPr="00595781">
        <w:rPr>
          <w:rFonts w:ascii="Times New Roman" w:hAnsi="Times New Roman" w:cs="Times New Roman"/>
          <w:sz w:val="24"/>
          <w:szCs w:val="24"/>
        </w:rPr>
        <w:t>;</w:t>
      </w:r>
    </w:p>
    <w:p w14:paraId="06E6F777"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11. Wykonawcę, wobec którego orzeczono tytułem środka zapobiegawczego zakaz ubiegania się o zamówienia publiczne;</w:t>
      </w:r>
    </w:p>
    <w:p w14:paraId="65B0395D" w14:textId="49FB843E"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12. Wykonawców, którzy należąc do tej samej grupy kapitałowej, w rozumieniu ustawy z dnia 16 lutego 2007 r. o ochronie konkurencji</w:t>
      </w:r>
      <w:r w:rsidR="00A96E76">
        <w:rPr>
          <w:rFonts w:ascii="Times New Roman" w:hAnsi="Times New Roman" w:cs="Times New Roman"/>
          <w:sz w:val="24"/>
          <w:szCs w:val="24"/>
        </w:rPr>
        <w:t xml:space="preserve"> i konsumentów</w:t>
      </w:r>
      <w:r w:rsidRPr="00595781">
        <w:rPr>
          <w:rFonts w:ascii="Times New Roman" w:hAnsi="Times New Roman" w:cs="Times New Roman"/>
          <w:sz w:val="24"/>
          <w:szCs w:val="24"/>
        </w:rPr>
        <w:t>, złożyli odrębne oferty, oferty częściowe lub wnioski o dopuszczenie do udziału w postępowaniu, chyba że wykażą, że istniejące między nimi powiązania nie prowadzą do zakłócenia konkurencji w postępowaniu o udzielenie zamówienia.</w:t>
      </w:r>
    </w:p>
    <w:p w14:paraId="34959A46" w14:textId="77777777" w:rsidR="00E45F89" w:rsidRPr="00595781" w:rsidRDefault="00E45F89" w:rsidP="0028063D">
      <w:pPr>
        <w:spacing w:line="240" w:lineRule="auto"/>
        <w:rPr>
          <w:rFonts w:ascii="Times New Roman" w:hAnsi="Times New Roman" w:cs="Times New Roman"/>
          <w:sz w:val="24"/>
          <w:szCs w:val="24"/>
        </w:rPr>
      </w:pPr>
    </w:p>
    <w:p w14:paraId="6A4C4213"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5.1.2. Z postępowania o udzielenie zamówienia wyklucza się Wykonawcę w okolicznościach wskazanych w art. 24 ust. 5 ustawy </w:t>
      </w:r>
      <w:proofErr w:type="spellStart"/>
      <w:r w:rsidRPr="00595781">
        <w:rPr>
          <w:rFonts w:ascii="Times New Roman" w:hAnsi="Times New Roman" w:cs="Times New Roman"/>
          <w:sz w:val="24"/>
          <w:szCs w:val="24"/>
        </w:rPr>
        <w:t>Pzp</w:t>
      </w:r>
      <w:proofErr w:type="spellEnd"/>
      <w:r w:rsidRPr="00595781">
        <w:rPr>
          <w:rFonts w:ascii="Times New Roman" w:hAnsi="Times New Roman" w:cs="Times New Roman"/>
          <w:sz w:val="24"/>
          <w:szCs w:val="24"/>
        </w:rPr>
        <w:t>, tj.:</w:t>
      </w:r>
    </w:p>
    <w:p w14:paraId="0A8FBA28"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lastRenderedPageBreak/>
        <w:t>1. Wykonawcę,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w:t>
      </w:r>
    </w:p>
    <w:p w14:paraId="46E54F8C" w14:textId="7CB4AD3E"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 Prawo restrukturyzacyjne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w:t>
      </w:r>
    </w:p>
    <w:p w14:paraId="66297E7B"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2. Wykonawcę,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14:paraId="60E61F9B"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3. Wykonawcę, jeżeli wykonawca lub osoby, o których mowa w art. 24 ust. 1 pkt 14 ustawy </w:t>
      </w:r>
      <w:proofErr w:type="spellStart"/>
      <w:r w:rsidRPr="00595781">
        <w:rPr>
          <w:rFonts w:ascii="Times New Roman" w:hAnsi="Times New Roman" w:cs="Times New Roman"/>
          <w:sz w:val="24"/>
          <w:szCs w:val="24"/>
        </w:rPr>
        <w:t>Pzp</w:t>
      </w:r>
      <w:proofErr w:type="spellEnd"/>
      <w:r w:rsidRPr="00595781">
        <w:rPr>
          <w:rFonts w:ascii="Times New Roman" w:hAnsi="Times New Roman" w:cs="Times New Roman"/>
          <w:sz w:val="24"/>
          <w:szCs w:val="24"/>
        </w:rPr>
        <w:t xml:space="preserve">, uprawnione do reprezentowania wykonawcy pozostają w relacjach określonych w art. 17 ust. 1 pkt 2-4 ustawy </w:t>
      </w:r>
      <w:proofErr w:type="spellStart"/>
      <w:r w:rsidRPr="00595781">
        <w:rPr>
          <w:rFonts w:ascii="Times New Roman" w:hAnsi="Times New Roman" w:cs="Times New Roman"/>
          <w:sz w:val="24"/>
          <w:szCs w:val="24"/>
        </w:rPr>
        <w:t>Pzp</w:t>
      </w:r>
      <w:proofErr w:type="spellEnd"/>
      <w:r w:rsidRPr="00595781">
        <w:rPr>
          <w:rFonts w:ascii="Times New Roman" w:hAnsi="Times New Roman" w:cs="Times New Roman"/>
          <w:sz w:val="24"/>
          <w:szCs w:val="24"/>
        </w:rPr>
        <w:t xml:space="preserve"> z:</w:t>
      </w:r>
    </w:p>
    <w:p w14:paraId="77575EDD"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a) Zamawiającym,</w:t>
      </w:r>
    </w:p>
    <w:p w14:paraId="6DDF3127"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b) osobami uprawnionymi do reprezentowania Zamawiającego,</w:t>
      </w:r>
    </w:p>
    <w:p w14:paraId="266DA286"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c) członkami komisji przetargowej,</w:t>
      </w:r>
    </w:p>
    <w:p w14:paraId="5700C42C"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d) osobami, które złożyły oświadczenie, o którym mowa w art. 17 ust. 2a ustawy </w:t>
      </w:r>
      <w:proofErr w:type="spellStart"/>
      <w:r w:rsidRPr="00595781">
        <w:rPr>
          <w:rFonts w:ascii="Times New Roman" w:hAnsi="Times New Roman" w:cs="Times New Roman"/>
          <w:sz w:val="24"/>
          <w:szCs w:val="24"/>
        </w:rPr>
        <w:t>Pzp</w:t>
      </w:r>
      <w:proofErr w:type="spellEnd"/>
    </w:p>
    <w:p w14:paraId="5372AF7D" w14:textId="77777777" w:rsidR="00E45F89" w:rsidRPr="00595781" w:rsidRDefault="00E45F89" w:rsidP="0028063D">
      <w:pPr>
        <w:spacing w:line="240" w:lineRule="auto"/>
        <w:rPr>
          <w:rFonts w:ascii="Times New Roman" w:hAnsi="Times New Roman" w:cs="Times New Roman"/>
          <w:sz w:val="24"/>
          <w:szCs w:val="24"/>
        </w:rPr>
      </w:pPr>
      <w:r>
        <w:rPr>
          <w:rFonts w:ascii="Times New Roman" w:hAnsi="Times New Roman" w:cs="Times New Roman"/>
          <w:sz w:val="24"/>
          <w:szCs w:val="24"/>
        </w:rPr>
        <w:t>-</w:t>
      </w:r>
      <w:r w:rsidRPr="00595781">
        <w:rPr>
          <w:rFonts w:ascii="Times New Roman" w:hAnsi="Times New Roman" w:cs="Times New Roman"/>
          <w:sz w:val="24"/>
          <w:szCs w:val="24"/>
        </w:rPr>
        <w:t xml:space="preserve"> chyba że jest możliwe zapewnienie bezstronności po stronie zamawiającego w inny sposób niż przez wykluczenie wykonawcy z udziału w postępowaniu;</w:t>
      </w:r>
    </w:p>
    <w:p w14:paraId="71C330A3" w14:textId="77777777" w:rsidR="00E45F89"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4. Wykonawcę, który z przyczyn leżących po jego stronie, nie wykonał albo nienależycie wykonał w istotnym stopniu wcześniejszą umowę w sprawie zamówienia publicznego lub umowę koncesji, </w:t>
      </w:r>
    </w:p>
    <w:p w14:paraId="682DE26F"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zawartą z Zamawiającym, o którym mowa w art. 3 ust. 1 pkt 1-4 ustawy </w:t>
      </w:r>
      <w:proofErr w:type="spellStart"/>
      <w:r w:rsidRPr="00595781">
        <w:rPr>
          <w:rFonts w:ascii="Times New Roman" w:hAnsi="Times New Roman" w:cs="Times New Roman"/>
          <w:sz w:val="24"/>
          <w:szCs w:val="24"/>
        </w:rPr>
        <w:t>Pzp</w:t>
      </w:r>
      <w:proofErr w:type="spellEnd"/>
      <w:r w:rsidRPr="00595781">
        <w:rPr>
          <w:rFonts w:ascii="Times New Roman" w:hAnsi="Times New Roman" w:cs="Times New Roman"/>
          <w:sz w:val="24"/>
          <w:szCs w:val="24"/>
        </w:rPr>
        <w:t>, co doprowadziło do rozwiązania umowy lub zasądzenia odszkodowania;</w:t>
      </w:r>
    </w:p>
    <w:p w14:paraId="4354BB07"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5. Wykonawcę, będącego osobą fizyczną, którego prawomocnie skazano za wykroczenie przeciwko prawom pracownika lub wykroczenie przeciwko środowisku, jeżeli za jego popełnienie wymierzono karę aresztu, ograniczenia wolności lub karę grzywny nie niższą niż 3 000 złotych;</w:t>
      </w:r>
    </w:p>
    <w:p w14:paraId="2497DB4E"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6. Wykonawcę, jeżeli urzędującego członka jego organu zarządzającego lub nadzorczego, wspólnika spółki w spółce jawnej lub partnerskiej albo komplementariusza w spółce komandytowej lub komandytowo-akcyjnej lub prokurenta prawomocnie skazano za wykroczenie, o którym mowa w pkt 5;</w:t>
      </w:r>
    </w:p>
    <w:p w14:paraId="70C4F80E"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7. Wykonawcę, wobec którego wydano ostateczną decyzję administracyjną o naruszeniu obowiązków wynikających z przepisów prawa pracy, prawa ochrony środowiska lub przepisów o zabezpieczeniu społecznym, jeżeli wymierzono tą decyzją karę pieniężną nie niższą niż 3 000 złotych;</w:t>
      </w:r>
    </w:p>
    <w:p w14:paraId="4F6D1E2E" w14:textId="77777777" w:rsidR="00E45F89" w:rsidRPr="00595781" w:rsidRDefault="00E45F89" w:rsidP="0028063D">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8. Wykonawcę, który naruszył obowiązki dotyczące płatności podatków, opłat lub składek na</w:t>
      </w:r>
    </w:p>
    <w:p w14:paraId="282BB689" w14:textId="77777777" w:rsidR="00E45F89" w:rsidRPr="00595781" w:rsidRDefault="00E45F89" w:rsidP="0028063D">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ubezpieczenia społeczne lub zdrowotne, co zamawiający jest w stanie wykazać za pomocą</w:t>
      </w:r>
    </w:p>
    <w:p w14:paraId="300667DC" w14:textId="77777777" w:rsidR="00E45F89" w:rsidRPr="00595781" w:rsidRDefault="00E45F89" w:rsidP="0028063D">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lastRenderedPageBreak/>
        <w:t xml:space="preserve">stosownych środków dowodowych, z wyjątkiem przypadku, o którym mowa w art. 24 ust. 1 pkt 15 ustawy </w:t>
      </w:r>
      <w:proofErr w:type="spellStart"/>
      <w:r w:rsidRPr="00595781">
        <w:rPr>
          <w:rFonts w:ascii="Times New Roman" w:hAnsi="Times New Roman" w:cs="Times New Roman"/>
          <w:sz w:val="24"/>
          <w:szCs w:val="24"/>
        </w:rPr>
        <w:t>Pzp</w:t>
      </w:r>
      <w:proofErr w:type="spellEnd"/>
      <w:r w:rsidRPr="00595781">
        <w:rPr>
          <w:rFonts w:ascii="Times New Roman" w:hAnsi="Times New Roman" w:cs="Times New Roman"/>
          <w:sz w:val="24"/>
          <w:szCs w:val="24"/>
        </w:rPr>
        <w:t>, chyba że wykonawca dokonał płatności należnych podatków, opłat lub składek na ubezpieczenia społeczne lub zdrowotne wraz z odsetkami lub grzywnami lub zawarł wiążące porozumienie w sprawie spłaty tych należności.</w:t>
      </w:r>
    </w:p>
    <w:p w14:paraId="00CB1E58" w14:textId="77777777" w:rsidR="00E45F89" w:rsidRDefault="00E45F89" w:rsidP="0028063D">
      <w:pPr>
        <w:spacing w:line="240" w:lineRule="auto"/>
        <w:rPr>
          <w:rFonts w:ascii="Times New Roman" w:hAnsi="Times New Roman" w:cs="Times New Roman"/>
          <w:sz w:val="24"/>
          <w:szCs w:val="24"/>
        </w:rPr>
      </w:pPr>
    </w:p>
    <w:p w14:paraId="0B57CB06"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5.1.3. Wykluczenie wykonawcy następuje:</w:t>
      </w:r>
    </w:p>
    <w:p w14:paraId="4214495F"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1. w przypadkach, o których mowa w pkt 5.1.1. </w:t>
      </w:r>
      <w:proofErr w:type="spellStart"/>
      <w:r w:rsidRPr="00595781">
        <w:rPr>
          <w:rFonts w:ascii="Times New Roman" w:hAnsi="Times New Roman" w:cs="Times New Roman"/>
          <w:sz w:val="24"/>
          <w:szCs w:val="24"/>
        </w:rPr>
        <w:t>ppkt</w:t>
      </w:r>
      <w:proofErr w:type="spellEnd"/>
      <w:r w:rsidRPr="00595781">
        <w:rPr>
          <w:rFonts w:ascii="Times New Roman" w:hAnsi="Times New Roman" w:cs="Times New Roman"/>
          <w:sz w:val="24"/>
          <w:szCs w:val="24"/>
        </w:rPr>
        <w:t xml:space="preserve"> 2 lit. a-c i </w:t>
      </w:r>
      <w:proofErr w:type="spellStart"/>
      <w:r w:rsidRPr="00595781">
        <w:rPr>
          <w:rFonts w:ascii="Times New Roman" w:hAnsi="Times New Roman" w:cs="Times New Roman"/>
          <w:sz w:val="24"/>
          <w:szCs w:val="24"/>
        </w:rPr>
        <w:t>ppkt</w:t>
      </w:r>
      <w:proofErr w:type="spellEnd"/>
      <w:r w:rsidRPr="00595781">
        <w:rPr>
          <w:rFonts w:ascii="Times New Roman" w:hAnsi="Times New Roman" w:cs="Times New Roman"/>
          <w:sz w:val="24"/>
          <w:szCs w:val="24"/>
        </w:rPr>
        <w:t xml:space="preserve"> 3, gdy osoba, o której mowa w tych przepisach została skazana za przestępstwo wymienione w pkt 5.1.1. </w:t>
      </w:r>
      <w:proofErr w:type="spellStart"/>
      <w:r w:rsidRPr="00595781">
        <w:rPr>
          <w:rFonts w:ascii="Times New Roman" w:hAnsi="Times New Roman" w:cs="Times New Roman"/>
          <w:sz w:val="24"/>
          <w:szCs w:val="24"/>
        </w:rPr>
        <w:t>ppkt</w:t>
      </w:r>
      <w:proofErr w:type="spellEnd"/>
      <w:r w:rsidRPr="00595781">
        <w:rPr>
          <w:rFonts w:ascii="Times New Roman" w:hAnsi="Times New Roman" w:cs="Times New Roman"/>
          <w:sz w:val="24"/>
          <w:szCs w:val="24"/>
        </w:rPr>
        <w:t xml:space="preserve"> 2 lit. a-c, jeżeli nie upłynęło 5 lat od dnia uprawomocnienia się wyroku potwierdzającego zaistnienie jednej z podstaw wykluczenia, chyba że w tym wyroku został określony inny okres wykluczenia;</w:t>
      </w:r>
    </w:p>
    <w:p w14:paraId="1F4F9C97"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2. w przypadkach, o których mowa:</w:t>
      </w:r>
    </w:p>
    <w:p w14:paraId="4C370B32"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a) w pkt 5.1.1. </w:t>
      </w:r>
      <w:proofErr w:type="spellStart"/>
      <w:r w:rsidRPr="00595781">
        <w:rPr>
          <w:rFonts w:ascii="Times New Roman" w:hAnsi="Times New Roman" w:cs="Times New Roman"/>
          <w:sz w:val="24"/>
          <w:szCs w:val="24"/>
        </w:rPr>
        <w:t>ppkt</w:t>
      </w:r>
      <w:proofErr w:type="spellEnd"/>
      <w:r w:rsidRPr="00595781">
        <w:rPr>
          <w:rFonts w:ascii="Times New Roman" w:hAnsi="Times New Roman" w:cs="Times New Roman"/>
          <w:sz w:val="24"/>
          <w:szCs w:val="24"/>
        </w:rPr>
        <w:t xml:space="preserve"> 2 lit. d i </w:t>
      </w:r>
      <w:proofErr w:type="spellStart"/>
      <w:r w:rsidRPr="00595781">
        <w:rPr>
          <w:rFonts w:ascii="Times New Roman" w:hAnsi="Times New Roman" w:cs="Times New Roman"/>
          <w:sz w:val="24"/>
          <w:szCs w:val="24"/>
        </w:rPr>
        <w:t>ppkt</w:t>
      </w:r>
      <w:proofErr w:type="spellEnd"/>
      <w:r w:rsidRPr="00595781">
        <w:rPr>
          <w:rFonts w:ascii="Times New Roman" w:hAnsi="Times New Roman" w:cs="Times New Roman"/>
          <w:sz w:val="24"/>
          <w:szCs w:val="24"/>
        </w:rPr>
        <w:t xml:space="preserve"> 3, gdy osoba, o której mowa w tych przepisach, została skazana za przestępstwo wymienione w ust. 2 pkt 2 lit. d,</w:t>
      </w:r>
    </w:p>
    <w:p w14:paraId="76B55BCC"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b) w pkt 5.1.1. </w:t>
      </w:r>
      <w:proofErr w:type="spellStart"/>
      <w:r w:rsidRPr="00595781">
        <w:rPr>
          <w:rFonts w:ascii="Times New Roman" w:hAnsi="Times New Roman" w:cs="Times New Roman"/>
          <w:sz w:val="24"/>
          <w:szCs w:val="24"/>
        </w:rPr>
        <w:t>ppkt</w:t>
      </w:r>
      <w:proofErr w:type="spellEnd"/>
      <w:r w:rsidRPr="00595781">
        <w:rPr>
          <w:rFonts w:ascii="Times New Roman" w:hAnsi="Times New Roman" w:cs="Times New Roman"/>
          <w:sz w:val="24"/>
          <w:szCs w:val="24"/>
        </w:rPr>
        <w:t xml:space="preserve"> 4</w:t>
      </w:r>
    </w:p>
    <w:p w14:paraId="268F8AC3"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c) w pkt 5.1.2. </w:t>
      </w:r>
      <w:proofErr w:type="spellStart"/>
      <w:r w:rsidRPr="00595781">
        <w:rPr>
          <w:rFonts w:ascii="Times New Roman" w:hAnsi="Times New Roman" w:cs="Times New Roman"/>
          <w:sz w:val="24"/>
          <w:szCs w:val="24"/>
        </w:rPr>
        <w:t>ppkt</w:t>
      </w:r>
      <w:proofErr w:type="spellEnd"/>
      <w:r w:rsidRPr="00595781">
        <w:rPr>
          <w:rFonts w:ascii="Times New Roman" w:hAnsi="Times New Roman" w:cs="Times New Roman"/>
          <w:sz w:val="24"/>
          <w:szCs w:val="24"/>
        </w:rPr>
        <w:t xml:space="preserve"> 5-7</w:t>
      </w:r>
    </w:p>
    <w:p w14:paraId="6BCB12CF"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 jeżeli nie upłynęły 3 lata od dnia odpowiednio uprawomocnienia się wyroku potwierdzającego zaistnienie jednej z podstaw wykluczenia, chyba że w tym wyroku został określony inny okres</w:t>
      </w:r>
      <w:r>
        <w:rPr>
          <w:rFonts w:ascii="Times New Roman" w:hAnsi="Times New Roman" w:cs="Times New Roman"/>
          <w:sz w:val="24"/>
          <w:szCs w:val="24"/>
        </w:rPr>
        <w:t xml:space="preserve"> </w:t>
      </w:r>
      <w:r w:rsidRPr="00595781">
        <w:rPr>
          <w:rFonts w:ascii="Times New Roman" w:hAnsi="Times New Roman" w:cs="Times New Roman"/>
          <w:sz w:val="24"/>
          <w:szCs w:val="24"/>
        </w:rPr>
        <w:t>wykluczenia lub od dnia w którym decyzja potwierdzająca zaistnienie jednej z podstaw wykluczenia stała się ostateczna;</w:t>
      </w:r>
    </w:p>
    <w:p w14:paraId="689D8356"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3. w przypadkach, o których mowa w pkt 5.1.1. </w:t>
      </w:r>
      <w:proofErr w:type="spellStart"/>
      <w:r w:rsidRPr="00595781">
        <w:rPr>
          <w:rFonts w:ascii="Times New Roman" w:hAnsi="Times New Roman" w:cs="Times New Roman"/>
          <w:sz w:val="24"/>
          <w:szCs w:val="24"/>
        </w:rPr>
        <w:t>ppkt</w:t>
      </w:r>
      <w:proofErr w:type="spellEnd"/>
      <w:r w:rsidRPr="00595781">
        <w:rPr>
          <w:rFonts w:ascii="Times New Roman" w:hAnsi="Times New Roman" w:cs="Times New Roman"/>
          <w:sz w:val="24"/>
          <w:szCs w:val="24"/>
        </w:rPr>
        <w:t xml:space="preserve"> 7 i 9 lub pkt 5.1.2. </w:t>
      </w:r>
      <w:proofErr w:type="spellStart"/>
      <w:r w:rsidRPr="00595781">
        <w:rPr>
          <w:rFonts w:ascii="Times New Roman" w:hAnsi="Times New Roman" w:cs="Times New Roman"/>
          <w:sz w:val="24"/>
          <w:szCs w:val="24"/>
        </w:rPr>
        <w:t>ppkt</w:t>
      </w:r>
      <w:proofErr w:type="spellEnd"/>
      <w:r w:rsidRPr="00595781">
        <w:rPr>
          <w:rFonts w:ascii="Times New Roman" w:hAnsi="Times New Roman" w:cs="Times New Roman"/>
          <w:sz w:val="24"/>
          <w:szCs w:val="24"/>
        </w:rPr>
        <w:t xml:space="preserve"> 2 i 4, jeżeli nie upłynęły 3 lata od dnia zaistnienia zdarzenia będącego podstawą wykluczenia;</w:t>
      </w:r>
    </w:p>
    <w:p w14:paraId="7DC4690F" w14:textId="77777777" w:rsidR="00E45F89" w:rsidRPr="00595781" w:rsidRDefault="00E45F89" w:rsidP="0028063D">
      <w:pPr>
        <w:spacing w:line="240" w:lineRule="auto"/>
        <w:rPr>
          <w:rFonts w:ascii="Times New Roman" w:hAnsi="Times New Roman" w:cs="Times New Roman"/>
          <w:sz w:val="24"/>
          <w:szCs w:val="24"/>
        </w:rPr>
      </w:pPr>
      <w:r>
        <w:rPr>
          <w:rFonts w:ascii="Times New Roman" w:hAnsi="Times New Roman" w:cs="Times New Roman"/>
          <w:sz w:val="24"/>
          <w:szCs w:val="24"/>
        </w:rPr>
        <w:t>4</w:t>
      </w:r>
      <w:r w:rsidRPr="00595781">
        <w:rPr>
          <w:rFonts w:ascii="Times New Roman" w:hAnsi="Times New Roman" w:cs="Times New Roman"/>
          <w:sz w:val="24"/>
          <w:szCs w:val="24"/>
        </w:rPr>
        <w:t xml:space="preserve">. w przypadku, o którym mowa w pkt 5.1.1. </w:t>
      </w:r>
      <w:proofErr w:type="spellStart"/>
      <w:r w:rsidRPr="00595781">
        <w:rPr>
          <w:rFonts w:ascii="Times New Roman" w:hAnsi="Times New Roman" w:cs="Times New Roman"/>
          <w:sz w:val="24"/>
          <w:szCs w:val="24"/>
        </w:rPr>
        <w:t>ppkt</w:t>
      </w:r>
      <w:proofErr w:type="spellEnd"/>
      <w:r w:rsidRPr="00595781">
        <w:rPr>
          <w:rFonts w:ascii="Times New Roman" w:hAnsi="Times New Roman" w:cs="Times New Roman"/>
          <w:sz w:val="24"/>
          <w:szCs w:val="24"/>
        </w:rPr>
        <w:t xml:space="preserve"> 10, jeżeli nie upłynął okres, na jaki został prawomocnie orzeczony zakaz ubiegania się o zamówienia publiczne;</w:t>
      </w:r>
    </w:p>
    <w:p w14:paraId="72FF5716"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5. w przypadku, o którym mowa w pkt 5.1.1. </w:t>
      </w:r>
      <w:proofErr w:type="spellStart"/>
      <w:r w:rsidRPr="00595781">
        <w:rPr>
          <w:rFonts w:ascii="Times New Roman" w:hAnsi="Times New Roman" w:cs="Times New Roman"/>
          <w:sz w:val="24"/>
          <w:szCs w:val="24"/>
        </w:rPr>
        <w:t>ppkt</w:t>
      </w:r>
      <w:proofErr w:type="spellEnd"/>
      <w:r w:rsidRPr="00595781">
        <w:rPr>
          <w:rFonts w:ascii="Times New Roman" w:hAnsi="Times New Roman" w:cs="Times New Roman"/>
          <w:sz w:val="24"/>
          <w:szCs w:val="24"/>
        </w:rPr>
        <w:t xml:space="preserve"> 11, jeżeli nie upłynął okres obowiązywania zakazu ubiegania się o zamówienia publiczne.</w:t>
      </w:r>
    </w:p>
    <w:p w14:paraId="48BCE3E6" w14:textId="77777777" w:rsidR="00E45F89" w:rsidRDefault="00E45F89" w:rsidP="0028063D">
      <w:pPr>
        <w:spacing w:line="240" w:lineRule="auto"/>
        <w:rPr>
          <w:rFonts w:ascii="Times New Roman" w:hAnsi="Times New Roman" w:cs="Times New Roman"/>
          <w:sz w:val="24"/>
          <w:szCs w:val="24"/>
        </w:rPr>
      </w:pPr>
    </w:p>
    <w:p w14:paraId="117FC09B"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5.1.4. Wykonawca, który podlega wykluczeniu na podstawie pkt 5.1.1. </w:t>
      </w:r>
      <w:proofErr w:type="spellStart"/>
      <w:r w:rsidRPr="00595781">
        <w:rPr>
          <w:rFonts w:ascii="Times New Roman" w:hAnsi="Times New Roman" w:cs="Times New Roman"/>
          <w:sz w:val="24"/>
          <w:szCs w:val="24"/>
        </w:rPr>
        <w:t>ppkt</w:t>
      </w:r>
      <w:proofErr w:type="spellEnd"/>
      <w:r w:rsidRPr="00595781">
        <w:rPr>
          <w:rFonts w:ascii="Times New Roman" w:hAnsi="Times New Roman" w:cs="Times New Roman"/>
          <w:sz w:val="24"/>
          <w:szCs w:val="24"/>
        </w:rPr>
        <w:t xml:space="preserve"> 2 i 3 oraz 5-9 lub pkt 5.1.2.,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6D0CA9D0"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5.1.5. Wykonawca nie podlega wykluczeniu, jeżeli zamawiający, uwzględniając wagę i szczególne okoliczności czynu wykonawcy, uzna za wystarczające dowody przedstawione na podstawie pkt 5.1.4.</w:t>
      </w:r>
    </w:p>
    <w:p w14:paraId="19DB708C"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lastRenderedPageBreak/>
        <w:t xml:space="preserve">5.1.6. W przypadkach, o których mowa w pkt 5.1.1. </w:t>
      </w:r>
      <w:proofErr w:type="spellStart"/>
      <w:r w:rsidRPr="00595781">
        <w:rPr>
          <w:rFonts w:ascii="Times New Roman" w:hAnsi="Times New Roman" w:cs="Times New Roman"/>
          <w:sz w:val="24"/>
          <w:szCs w:val="24"/>
        </w:rPr>
        <w:t>ppkt</w:t>
      </w:r>
      <w:proofErr w:type="spellEnd"/>
      <w:r w:rsidRPr="00595781">
        <w:rPr>
          <w:rFonts w:ascii="Times New Roman" w:hAnsi="Times New Roman" w:cs="Times New Roman"/>
          <w:sz w:val="24"/>
          <w:szCs w:val="24"/>
        </w:rPr>
        <w:t xml:space="preserve"> 8, przed wykluczeniem Wykonawcy, Zamawiający zapewnia temu Wykonawcy możliwość udowodnienia, że jego udział w przygotowaniu postępowania o udzielenie zamówienia nie zakłóci konkurencji. Zamawiający wskazuje w protokole sposób zapewnienia konkurencji.</w:t>
      </w:r>
    </w:p>
    <w:p w14:paraId="12797890"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5.1.7. Zamawiający może wykluczyć Wykonawcę na każdym etapie postępowania o udzielenie zamówienia.</w:t>
      </w:r>
    </w:p>
    <w:p w14:paraId="5912EDA6" w14:textId="77777777" w:rsidR="00E45F89" w:rsidRDefault="00E45F89" w:rsidP="0028063D">
      <w:pPr>
        <w:spacing w:line="240" w:lineRule="auto"/>
        <w:rPr>
          <w:rFonts w:ascii="Times New Roman" w:hAnsi="Times New Roman" w:cs="Times New Roman"/>
          <w:sz w:val="24"/>
          <w:szCs w:val="24"/>
        </w:rPr>
      </w:pPr>
    </w:p>
    <w:p w14:paraId="4633E221"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5.1.8. Każdy z Wykonawców wspólnie ubiegających się o udzielenie zamówienia nie może podlegać wykluczeniu z postępowania.</w:t>
      </w:r>
    </w:p>
    <w:p w14:paraId="4F76EA3F" w14:textId="77777777" w:rsidR="00E45F89" w:rsidRPr="00595781" w:rsidRDefault="00E45F89" w:rsidP="0028063D">
      <w:pPr>
        <w:spacing w:line="240" w:lineRule="auto"/>
        <w:rPr>
          <w:rFonts w:ascii="Times New Roman" w:hAnsi="Times New Roman" w:cs="Times New Roman"/>
          <w:sz w:val="24"/>
          <w:szCs w:val="24"/>
        </w:rPr>
      </w:pPr>
    </w:p>
    <w:p w14:paraId="2005600F" w14:textId="77777777" w:rsidR="00E45F89" w:rsidRPr="00595781" w:rsidRDefault="00E45F89" w:rsidP="00C768BA">
      <w:pPr>
        <w:pStyle w:val="Nagwek2"/>
      </w:pPr>
      <w:bookmarkStart w:id="33" w:name="_Toc17974343"/>
      <w:r w:rsidRPr="00595781">
        <w:t>5.2. Szczegółowe warunki udziału w postępowaniu.</w:t>
      </w:r>
      <w:bookmarkEnd w:id="33"/>
    </w:p>
    <w:p w14:paraId="0942EBE1" w14:textId="2CB51358" w:rsidR="00E227FC" w:rsidRPr="00DF44B9" w:rsidRDefault="00E45F89" w:rsidP="00C768BA">
      <w:pPr>
        <w:pStyle w:val="Nagwek2"/>
      </w:pPr>
      <w:bookmarkStart w:id="34" w:name="_Toc17974344"/>
      <w:r w:rsidRPr="00595781">
        <w:t xml:space="preserve">5.2.1. </w:t>
      </w:r>
      <w:r w:rsidR="00E227FC" w:rsidRPr="00DF44B9">
        <w:t>Kompetencji lub uprawnień do prowadzenia określonej działalności zawodowej, o ile wynika to z odrębnych przepisów:</w:t>
      </w:r>
      <w:bookmarkEnd w:id="34"/>
      <w:r w:rsidR="00E227FC" w:rsidRPr="00DF44B9">
        <w:t xml:space="preserve"> </w:t>
      </w:r>
    </w:p>
    <w:p w14:paraId="675FD4B4" w14:textId="77777777" w:rsidR="00E227FC" w:rsidRPr="00DF44B9" w:rsidRDefault="00E227FC" w:rsidP="00E227FC">
      <w:pPr>
        <w:pStyle w:val="ZLITPKTzmpktliter"/>
        <w:spacing w:line="276" w:lineRule="auto"/>
        <w:ind w:left="0" w:firstLine="0"/>
        <w:rPr>
          <w:rFonts w:ascii="Times New Roman" w:hAnsi="Times New Roman" w:cs="Times New Roman"/>
          <w:bCs w:val="0"/>
          <w:color w:val="000000"/>
          <w:szCs w:val="24"/>
          <w:u w:val="single"/>
        </w:rPr>
      </w:pPr>
      <w:r w:rsidRPr="00DF44B9">
        <w:rPr>
          <w:rFonts w:ascii="Times New Roman" w:hAnsi="Times New Roman" w:cs="Times New Roman"/>
          <w:bCs w:val="0"/>
          <w:color w:val="000000"/>
          <w:szCs w:val="24"/>
        </w:rPr>
        <w:t xml:space="preserve">Zamawiający </w:t>
      </w:r>
      <w:r w:rsidRPr="00DF44B9">
        <w:rPr>
          <w:rFonts w:ascii="Times New Roman" w:hAnsi="Times New Roman" w:cs="Times New Roman"/>
          <w:b/>
          <w:bCs w:val="0"/>
          <w:color w:val="000000"/>
          <w:szCs w:val="24"/>
          <w:u w:val="single"/>
        </w:rPr>
        <w:t>nie określa</w:t>
      </w:r>
      <w:r w:rsidRPr="00DF44B9">
        <w:rPr>
          <w:rFonts w:ascii="Times New Roman" w:hAnsi="Times New Roman" w:cs="Times New Roman"/>
          <w:bCs w:val="0"/>
          <w:color w:val="000000"/>
          <w:szCs w:val="24"/>
        </w:rPr>
        <w:t xml:space="preserve"> warunków udziału w postępowaniu w tym zakresie.</w:t>
      </w:r>
    </w:p>
    <w:p w14:paraId="626FDF8B" w14:textId="77777777" w:rsidR="00E227FC" w:rsidRDefault="00E227FC" w:rsidP="00C768BA">
      <w:pPr>
        <w:pStyle w:val="Nagwek2"/>
      </w:pPr>
    </w:p>
    <w:p w14:paraId="78DFD5BF" w14:textId="5E4141A5" w:rsidR="00FC673A" w:rsidRPr="00FD3CD5" w:rsidRDefault="00E227FC" w:rsidP="00C768BA">
      <w:pPr>
        <w:pStyle w:val="Nagwek2"/>
      </w:pPr>
      <w:bookmarkStart w:id="35" w:name="_Toc17974345"/>
      <w:r>
        <w:rPr>
          <w:color w:val="000000"/>
          <w:lang w:val="pl-PL"/>
        </w:rPr>
        <w:t>5.2.2</w:t>
      </w:r>
      <w:r w:rsidR="00FC673A">
        <w:rPr>
          <w:color w:val="000000"/>
          <w:lang w:val="pl-PL"/>
        </w:rPr>
        <w:t xml:space="preserve"> </w:t>
      </w:r>
      <w:r w:rsidR="00FC673A" w:rsidRPr="00595781">
        <w:t>Warunek sytuacji ekonomicznej lub finansowej.</w:t>
      </w:r>
      <w:bookmarkEnd w:id="35"/>
    </w:p>
    <w:p w14:paraId="3E180310" w14:textId="6EB73994" w:rsidR="00E227FC" w:rsidRPr="008A4EA2" w:rsidRDefault="00E227FC" w:rsidP="008A4EA2">
      <w:pPr>
        <w:rPr>
          <w:rStyle w:val="Pogrubienie"/>
        </w:rPr>
      </w:pPr>
      <w:r w:rsidRPr="008A4EA2">
        <w:rPr>
          <w:rStyle w:val="Pogrubienie"/>
        </w:rPr>
        <w:t xml:space="preserve">Zamawiający </w:t>
      </w:r>
      <w:r w:rsidR="00FC673A" w:rsidRPr="008A4EA2">
        <w:rPr>
          <w:rStyle w:val="Pogrubienie"/>
        </w:rPr>
        <w:t xml:space="preserve"> określa następujące warunki</w:t>
      </w:r>
      <w:r w:rsidRPr="008A4EA2">
        <w:rPr>
          <w:rStyle w:val="Pogrubienie"/>
        </w:rPr>
        <w:t xml:space="preserve"> udziału w postępowaniu w tym zakresie</w:t>
      </w:r>
    </w:p>
    <w:p w14:paraId="69D924D2" w14:textId="4CFBFCAB" w:rsidR="00E45F89" w:rsidRPr="00603009" w:rsidRDefault="00E45F89" w:rsidP="0028063D">
      <w:pPr>
        <w:spacing w:line="240" w:lineRule="auto"/>
        <w:rPr>
          <w:rFonts w:ascii="Times New Roman" w:hAnsi="Times New Roman" w:cs="Times New Roman"/>
          <w:sz w:val="24"/>
          <w:szCs w:val="24"/>
        </w:rPr>
      </w:pPr>
      <w:r>
        <w:rPr>
          <w:rFonts w:ascii="Times New Roman" w:hAnsi="Times New Roman" w:cs="Times New Roman"/>
          <w:sz w:val="24"/>
          <w:szCs w:val="24"/>
        </w:rPr>
        <w:t xml:space="preserve">1. </w:t>
      </w:r>
      <w:r w:rsidRPr="00603009">
        <w:rPr>
          <w:rFonts w:ascii="Times New Roman" w:hAnsi="Times New Roman" w:cs="Times New Roman"/>
          <w:sz w:val="24"/>
          <w:szCs w:val="24"/>
        </w:rPr>
        <w:t xml:space="preserve">Zamawiający wymaga aby Wykonawca znajdował się w sytuacji ekonomicznej i finansowej zapewniającej wykonanie zamówienia, i wykazał, że bank lub spółdzielcza kasa oszczędnościowo-kredytowa potwierdzi wysokość posiadanych środków finansowych lub ich zdolność kredytową na łączną kwotę co najmniej </w:t>
      </w:r>
      <w:r w:rsidR="00236ED6">
        <w:rPr>
          <w:rFonts w:ascii="Times New Roman" w:hAnsi="Times New Roman" w:cs="Times New Roman"/>
          <w:sz w:val="24"/>
          <w:szCs w:val="24"/>
        </w:rPr>
        <w:t>10</w:t>
      </w:r>
      <w:r w:rsidR="0028063D">
        <w:rPr>
          <w:rFonts w:ascii="Times New Roman" w:hAnsi="Times New Roman" w:cs="Times New Roman"/>
          <w:sz w:val="24"/>
          <w:szCs w:val="24"/>
        </w:rPr>
        <w:t>0</w:t>
      </w:r>
      <w:r w:rsidRPr="00603009">
        <w:rPr>
          <w:rFonts w:ascii="Times New Roman" w:hAnsi="Times New Roman" w:cs="Times New Roman"/>
          <w:sz w:val="24"/>
          <w:szCs w:val="24"/>
        </w:rPr>
        <w:t>.000</w:t>
      </w:r>
      <w:r w:rsidR="0028063D">
        <w:rPr>
          <w:rFonts w:ascii="Times New Roman" w:hAnsi="Times New Roman" w:cs="Times New Roman"/>
          <w:sz w:val="24"/>
          <w:szCs w:val="24"/>
        </w:rPr>
        <w:t>,00</w:t>
      </w:r>
      <w:r w:rsidRPr="00603009">
        <w:rPr>
          <w:rFonts w:ascii="Times New Roman" w:hAnsi="Times New Roman" w:cs="Times New Roman"/>
          <w:sz w:val="24"/>
          <w:szCs w:val="24"/>
        </w:rPr>
        <w:t xml:space="preserve"> zł</w:t>
      </w:r>
      <w:r w:rsidR="00497EF0">
        <w:rPr>
          <w:rFonts w:ascii="Times New Roman" w:hAnsi="Times New Roman" w:cs="Times New Roman"/>
          <w:sz w:val="24"/>
          <w:szCs w:val="24"/>
        </w:rPr>
        <w:t>.</w:t>
      </w:r>
    </w:p>
    <w:p w14:paraId="4A668D3E" w14:textId="0603F748" w:rsidR="00E45F89" w:rsidRDefault="00E45F89" w:rsidP="0028063D">
      <w:pPr>
        <w:spacing w:line="240" w:lineRule="auto"/>
        <w:rPr>
          <w:rFonts w:ascii="Times New Roman" w:hAnsi="Times New Roman" w:cs="Times New Roman"/>
          <w:sz w:val="24"/>
          <w:szCs w:val="24"/>
        </w:rPr>
      </w:pPr>
      <w:r w:rsidRPr="00603009">
        <w:rPr>
          <w:rFonts w:ascii="Times New Roman" w:hAnsi="Times New Roman" w:cs="Times New Roman"/>
          <w:sz w:val="24"/>
          <w:szCs w:val="24"/>
        </w:rPr>
        <w:t xml:space="preserve">2. Zamawiający wymaga aby wykonawca był ubezpieczony od odpowiedzialności cywilnej w zakresie prowadzonej działalności gospodarczej do kwoty minimum  </w:t>
      </w:r>
      <w:r w:rsidR="00A96E76">
        <w:rPr>
          <w:rFonts w:ascii="Times New Roman" w:hAnsi="Times New Roman" w:cs="Times New Roman"/>
          <w:sz w:val="24"/>
          <w:szCs w:val="24"/>
        </w:rPr>
        <w:t>2</w:t>
      </w:r>
      <w:r w:rsidRPr="00603009">
        <w:rPr>
          <w:rFonts w:ascii="Times New Roman" w:hAnsi="Times New Roman" w:cs="Times New Roman"/>
          <w:sz w:val="24"/>
          <w:szCs w:val="24"/>
        </w:rPr>
        <w:t>00.000</w:t>
      </w:r>
      <w:r w:rsidR="00497EF0">
        <w:rPr>
          <w:rFonts w:ascii="Times New Roman" w:hAnsi="Times New Roman" w:cs="Times New Roman"/>
          <w:sz w:val="24"/>
          <w:szCs w:val="24"/>
        </w:rPr>
        <w:t>,00</w:t>
      </w:r>
      <w:r w:rsidRPr="00603009">
        <w:rPr>
          <w:rFonts w:ascii="Times New Roman" w:hAnsi="Times New Roman" w:cs="Times New Roman"/>
          <w:sz w:val="24"/>
          <w:szCs w:val="24"/>
        </w:rPr>
        <w:t xml:space="preserve"> zł.</w:t>
      </w:r>
    </w:p>
    <w:p w14:paraId="5B454E27" w14:textId="77777777" w:rsidR="00E45F89" w:rsidRDefault="00E45F89" w:rsidP="0028063D">
      <w:pPr>
        <w:spacing w:line="240" w:lineRule="auto"/>
        <w:rPr>
          <w:rFonts w:ascii="Times New Roman" w:hAnsi="Times New Roman" w:cs="Times New Roman"/>
          <w:sz w:val="24"/>
          <w:szCs w:val="24"/>
        </w:rPr>
      </w:pPr>
      <w:r w:rsidRPr="00603009">
        <w:rPr>
          <w:rFonts w:ascii="Times New Roman" w:hAnsi="Times New Roman" w:cs="Times New Roman"/>
          <w:sz w:val="24"/>
          <w:szCs w:val="24"/>
        </w:rPr>
        <w:t xml:space="preserve"> (w przypadku wspólnego ubiegania się dwóch lub więcej Wykonawców o udzielenie niniejszego zamówienia, oceniana będzie ich łączna sytuacja ekonomiczna i finansowa – w tym celu dokumenty ma obowiązek złożyć ten lub ci z Wykonawców, którzy w imieniu wszystkich wykazywać będą spełnianie tego warunku).</w:t>
      </w:r>
    </w:p>
    <w:p w14:paraId="0CD404B7" w14:textId="77777777" w:rsidR="00E227FC" w:rsidRPr="00E227FC" w:rsidRDefault="00E227FC" w:rsidP="00E227FC">
      <w:pPr>
        <w:spacing w:line="276" w:lineRule="auto"/>
        <w:ind w:left="0" w:firstLine="0"/>
        <w:rPr>
          <w:rFonts w:ascii="Times New Roman" w:hAnsi="Times New Roman" w:cs="Times New Roman"/>
          <w:sz w:val="24"/>
          <w:szCs w:val="24"/>
        </w:rPr>
      </w:pPr>
      <w:r w:rsidRPr="00E227FC">
        <w:rPr>
          <w:rFonts w:ascii="Times New Roman" w:hAnsi="Times New Roman" w:cs="Times New Roman"/>
          <w:sz w:val="24"/>
          <w:szCs w:val="24"/>
        </w:rPr>
        <w:t>Wartości podane w dokumentach potwierdzających spełnienie warunku w walutach innych niż wskazane przez Zamawiającego Wykonawca przeliczy wg średniego kursu NBP na dzień opublikowania ogłoszenia o zamówieniu w Dzienniku Urzędowym Unii Europejskiej.</w:t>
      </w:r>
    </w:p>
    <w:p w14:paraId="3CC58C17" w14:textId="77777777" w:rsidR="00E227FC" w:rsidRPr="00603009" w:rsidRDefault="00E227FC" w:rsidP="0028063D">
      <w:pPr>
        <w:spacing w:line="240" w:lineRule="auto"/>
        <w:rPr>
          <w:rFonts w:ascii="Times New Roman" w:hAnsi="Times New Roman" w:cs="Times New Roman"/>
          <w:sz w:val="24"/>
          <w:szCs w:val="24"/>
        </w:rPr>
      </w:pPr>
    </w:p>
    <w:p w14:paraId="019C1D42" w14:textId="77777777" w:rsidR="00E45F89" w:rsidRPr="00603009" w:rsidRDefault="00E45F89" w:rsidP="00C768BA">
      <w:pPr>
        <w:pStyle w:val="Nagwek2"/>
      </w:pPr>
      <w:bookmarkStart w:id="36" w:name="_Toc17974346"/>
      <w:bookmarkStart w:id="37" w:name="_Hlk499276320"/>
      <w:r w:rsidRPr="00603009">
        <w:t>5.2.</w:t>
      </w:r>
      <w:r w:rsidR="00E227FC">
        <w:rPr>
          <w:lang w:val="pl-PL"/>
        </w:rPr>
        <w:t>3</w:t>
      </w:r>
      <w:r w:rsidRPr="00603009">
        <w:t>. Warunek zdolności technicznej lub zawodowej.</w:t>
      </w:r>
      <w:bookmarkEnd w:id="36"/>
    </w:p>
    <w:p w14:paraId="5D1B2AB7" w14:textId="5EEF254D" w:rsidR="00E45F89" w:rsidRPr="00603009" w:rsidRDefault="00E45F89" w:rsidP="0028063D">
      <w:pPr>
        <w:spacing w:line="240" w:lineRule="auto"/>
        <w:rPr>
          <w:rFonts w:ascii="Times New Roman" w:hAnsi="Times New Roman" w:cs="Times New Roman"/>
          <w:sz w:val="24"/>
          <w:szCs w:val="24"/>
        </w:rPr>
      </w:pPr>
      <w:bookmarkStart w:id="38" w:name="_Hlk499276379"/>
      <w:bookmarkEnd w:id="37"/>
      <w:r>
        <w:rPr>
          <w:rFonts w:ascii="Times New Roman" w:hAnsi="Times New Roman" w:cs="Times New Roman"/>
          <w:sz w:val="24"/>
          <w:szCs w:val="24"/>
        </w:rPr>
        <w:t xml:space="preserve">1. </w:t>
      </w:r>
      <w:r w:rsidRPr="00603009">
        <w:rPr>
          <w:rFonts w:ascii="Times New Roman" w:hAnsi="Times New Roman" w:cs="Times New Roman"/>
          <w:sz w:val="24"/>
          <w:szCs w:val="24"/>
        </w:rPr>
        <w:t>Zamawiający wymaga aby</w:t>
      </w:r>
      <w:r w:rsidR="00D05063" w:rsidRPr="00D05063">
        <w:rPr>
          <w:rFonts w:ascii="Times New Roman" w:hAnsi="Times New Roman" w:cs="Times New Roman"/>
          <w:sz w:val="24"/>
          <w:szCs w:val="24"/>
        </w:rPr>
        <w:t xml:space="preserve"> </w:t>
      </w:r>
      <w:r w:rsidR="00D05063" w:rsidRPr="00902686">
        <w:rPr>
          <w:rFonts w:ascii="Times New Roman" w:hAnsi="Times New Roman" w:cs="Times New Roman"/>
          <w:sz w:val="24"/>
          <w:szCs w:val="24"/>
        </w:rPr>
        <w:t xml:space="preserve">Wykonawca musi wykazać, że nie wcześniej niż w okresie ostatnich  </w:t>
      </w:r>
      <w:r w:rsidR="00B37974">
        <w:rPr>
          <w:rFonts w:ascii="Times New Roman" w:hAnsi="Times New Roman" w:cs="Times New Roman"/>
          <w:sz w:val="24"/>
          <w:szCs w:val="24"/>
        </w:rPr>
        <w:t>3</w:t>
      </w:r>
      <w:r w:rsidR="00D05063" w:rsidRPr="00902686">
        <w:rPr>
          <w:rFonts w:ascii="Times New Roman" w:hAnsi="Times New Roman" w:cs="Times New Roman"/>
          <w:sz w:val="24"/>
          <w:szCs w:val="24"/>
        </w:rPr>
        <w:t xml:space="preserve"> lat przed upływem terminu składania ofert, a jeżeli okres prowadzenia działalności jest krótszy– w tym okresie</w:t>
      </w:r>
      <w:r w:rsidRPr="00603009">
        <w:rPr>
          <w:rFonts w:ascii="Times New Roman" w:hAnsi="Times New Roman" w:cs="Times New Roman"/>
          <w:sz w:val="24"/>
          <w:szCs w:val="24"/>
        </w:rPr>
        <w:t>:</w:t>
      </w:r>
    </w:p>
    <w:p w14:paraId="389F7099" w14:textId="36279EB0" w:rsidR="00251090" w:rsidRPr="00902686" w:rsidRDefault="00251090" w:rsidP="00251090">
      <w:pPr>
        <w:spacing w:after="200" w:line="240" w:lineRule="auto"/>
        <w:ind w:hanging="1"/>
        <w:rPr>
          <w:rFonts w:ascii="Times New Roman" w:hAnsi="Times New Roman" w:cs="Times New Roman"/>
          <w:sz w:val="24"/>
          <w:szCs w:val="24"/>
        </w:rPr>
      </w:pPr>
      <w:r w:rsidRPr="00902686">
        <w:rPr>
          <w:rFonts w:ascii="Times New Roman" w:hAnsi="Times New Roman" w:cs="Times New Roman"/>
          <w:sz w:val="24"/>
          <w:szCs w:val="24"/>
        </w:rPr>
        <w:t xml:space="preserve">zaprojektował (zakończył) co najmniej 1 usługę polegającą na sporządzeniu </w:t>
      </w:r>
      <w:r w:rsidR="004F2A48">
        <w:rPr>
          <w:rFonts w:ascii="Times New Roman" w:hAnsi="Times New Roman" w:cs="Times New Roman"/>
          <w:sz w:val="24"/>
          <w:szCs w:val="24"/>
        </w:rPr>
        <w:t xml:space="preserve">kompletnej </w:t>
      </w:r>
      <w:r w:rsidRPr="00902686">
        <w:rPr>
          <w:rFonts w:ascii="Times New Roman" w:hAnsi="Times New Roman" w:cs="Times New Roman"/>
          <w:sz w:val="24"/>
          <w:szCs w:val="24"/>
        </w:rPr>
        <w:t xml:space="preserve">dokumentacji projektowej </w:t>
      </w:r>
      <w:r w:rsidR="004F2A48">
        <w:rPr>
          <w:rFonts w:ascii="Times New Roman" w:hAnsi="Times New Roman" w:cs="Times New Roman"/>
          <w:sz w:val="24"/>
          <w:szCs w:val="24"/>
        </w:rPr>
        <w:t xml:space="preserve">obejmującej </w:t>
      </w:r>
      <w:r w:rsidRPr="00902686">
        <w:rPr>
          <w:rFonts w:ascii="Times New Roman" w:hAnsi="Times New Roman" w:cs="Times New Roman"/>
          <w:sz w:val="24"/>
          <w:szCs w:val="24"/>
        </w:rPr>
        <w:t>sie</w:t>
      </w:r>
      <w:r w:rsidR="004F2A48">
        <w:rPr>
          <w:rFonts w:ascii="Times New Roman" w:hAnsi="Times New Roman" w:cs="Times New Roman"/>
          <w:sz w:val="24"/>
          <w:szCs w:val="24"/>
        </w:rPr>
        <w:t xml:space="preserve">ć </w:t>
      </w:r>
      <w:r w:rsidRPr="00902686">
        <w:rPr>
          <w:rFonts w:ascii="Times New Roman" w:hAnsi="Times New Roman" w:cs="Times New Roman"/>
          <w:sz w:val="24"/>
          <w:szCs w:val="24"/>
        </w:rPr>
        <w:t xml:space="preserve"> kanalizacy</w:t>
      </w:r>
      <w:r w:rsidR="004F2A48">
        <w:rPr>
          <w:rFonts w:ascii="Times New Roman" w:hAnsi="Times New Roman" w:cs="Times New Roman"/>
          <w:sz w:val="24"/>
          <w:szCs w:val="24"/>
        </w:rPr>
        <w:t xml:space="preserve">jną </w:t>
      </w:r>
      <w:r w:rsidRPr="00902686">
        <w:rPr>
          <w:rFonts w:ascii="Times New Roman" w:hAnsi="Times New Roman" w:cs="Times New Roman"/>
          <w:sz w:val="24"/>
          <w:szCs w:val="24"/>
        </w:rPr>
        <w:t xml:space="preserve"> </w:t>
      </w:r>
      <w:r w:rsidR="004F2A48">
        <w:rPr>
          <w:rFonts w:ascii="Times New Roman" w:hAnsi="Times New Roman" w:cs="Times New Roman"/>
          <w:sz w:val="24"/>
          <w:szCs w:val="24"/>
        </w:rPr>
        <w:t xml:space="preserve">sanitarną w systemie grawitacyjno-tłocznym </w:t>
      </w:r>
      <w:r w:rsidR="004F2A48" w:rsidRPr="00902686">
        <w:rPr>
          <w:rFonts w:ascii="Times New Roman" w:hAnsi="Times New Roman" w:cs="Times New Roman"/>
          <w:sz w:val="24"/>
          <w:szCs w:val="24"/>
        </w:rPr>
        <w:t xml:space="preserve"> </w:t>
      </w:r>
      <w:r w:rsidRPr="00902686">
        <w:rPr>
          <w:rFonts w:ascii="Times New Roman" w:hAnsi="Times New Roman" w:cs="Times New Roman"/>
          <w:sz w:val="24"/>
          <w:szCs w:val="24"/>
        </w:rPr>
        <w:t xml:space="preserve">o długości  co najmniej </w:t>
      </w:r>
      <w:r w:rsidR="00C0377C">
        <w:rPr>
          <w:rFonts w:ascii="Times New Roman" w:hAnsi="Times New Roman" w:cs="Times New Roman"/>
          <w:sz w:val="24"/>
          <w:szCs w:val="24"/>
        </w:rPr>
        <w:t>5</w:t>
      </w:r>
      <w:r w:rsidRPr="00902686">
        <w:rPr>
          <w:rFonts w:ascii="Times New Roman" w:hAnsi="Times New Roman" w:cs="Times New Roman"/>
          <w:sz w:val="24"/>
          <w:szCs w:val="24"/>
        </w:rPr>
        <w:t xml:space="preserve">  km </w:t>
      </w:r>
      <w:r w:rsidR="00C0377C">
        <w:rPr>
          <w:rFonts w:ascii="Times New Roman" w:hAnsi="Times New Roman" w:cs="Times New Roman"/>
          <w:sz w:val="24"/>
          <w:szCs w:val="24"/>
        </w:rPr>
        <w:t xml:space="preserve"> </w:t>
      </w:r>
    </w:p>
    <w:p w14:paraId="57AF734D" w14:textId="77777777" w:rsidR="00251090" w:rsidRPr="00902686" w:rsidRDefault="00251090" w:rsidP="00251090">
      <w:pPr>
        <w:spacing w:after="200" w:line="240" w:lineRule="auto"/>
        <w:rPr>
          <w:rFonts w:ascii="Times New Roman" w:hAnsi="Times New Roman" w:cs="Times New Roman"/>
          <w:b/>
          <w:sz w:val="24"/>
          <w:szCs w:val="24"/>
        </w:rPr>
      </w:pPr>
      <w:r w:rsidRPr="00902686">
        <w:rPr>
          <w:rFonts w:ascii="Times New Roman" w:hAnsi="Times New Roman" w:cs="Times New Roman"/>
          <w:b/>
          <w:sz w:val="24"/>
          <w:szCs w:val="24"/>
        </w:rPr>
        <w:t>ORAZ</w:t>
      </w:r>
    </w:p>
    <w:p w14:paraId="6A85B58E" w14:textId="700C1932" w:rsidR="00251090" w:rsidRPr="00902686" w:rsidRDefault="00236ED6" w:rsidP="00251090">
      <w:pPr>
        <w:spacing w:after="0" w:line="240" w:lineRule="auto"/>
        <w:ind w:left="720" w:firstLine="0"/>
        <w:rPr>
          <w:rFonts w:ascii="Times New Roman" w:hAnsi="Times New Roman" w:cs="Times New Roman"/>
          <w:sz w:val="24"/>
          <w:szCs w:val="24"/>
        </w:rPr>
      </w:pPr>
      <w:bookmarkStart w:id="39" w:name="_Hlk5695138"/>
      <w:r>
        <w:rPr>
          <w:rFonts w:ascii="Times New Roman" w:hAnsi="Times New Roman" w:cs="Times New Roman"/>
          <w:sz w:val="24"/>
          <w:szCs w:val="24"/>
        </w:rPr>
        <w:lastRenderedPageBreak/>
        <w:t xml:space="preserve">Zaprojektował </w:t>
      </w:r>
      <w:r w:rsidR="00251090" w:rsidRPr="00902686">
        <w:rPr>
          <w:rFonts w:ascii="Times New Roman" w:hAnsi="Times New Roman" w:cs="Times New Roman"/>
          <w:sz w:val="24"/>
          <w:szCs w:val="24"/>
        </w:rPr>
        <w:t xml:space="preserve">(zakończył) co najmniej 1 usługę polegającą na sporządzeniu </w:t>
      </w:r>
      <w:r w:rsidR="004F2A48">
        <w:rPr>
          <w:rFonts w:ascii="Times New Roman" w:hAnsi="Times New Roman" w:cs="Times New Roman"/>
          <w:sz w:val="24"/>
          <w:szCs w:val="24"/>
        </w:rPr>
        <w:t xml:space="preserve">kompletnej </w:t>
      </w:r>
      <w:r w:rsidR="00251090" w:rsidRPr="00902686">
        <w:rPr>
          <w:rFonts w:ascii="Times New Roman" w:hAnsi="Times New Roman" w:cs="Times New Roman"/>
          <w:sz w:val="24"/>
          <w:szCs w:val="24"/>
        </w:rPr>
        <w:t>dokumentacji projektowej</w:t>
      </w:r>
      <w:r w:rsidR="004F2A48">
        <w:rPr>
          <w:rFonts w:ascii="Times New Roman" w:hAnsi="Times New Roman" w:cs="Times New Roman"/>
          <w:sz w:val="24"/>
          <w:szCs w:val="24"/>
        </w:rPr>
        <w:t xml:space="preserve"> obejmującą </w:t>
      </w:r>
      <w:r w:rsidR="00251090" w:rsidRPr="00902686">
        <w:rPr>
          <w:rFonts w:ascii="Times New Roman" w:hAnsi="Times New Roman" w:cs="Times New Roman"/>
          <w:sz w:val="24"/>
          <w:szCs w:val="24"/>
        </w:rPr>
        <w:t xml:space="preserve"> </w:t>
      </w:r>
      <w:r w:rsidR="00D062E1">
        <w:rPr>
          <w:rFonts w:ascii="Times New Roman" w:hAnsi="Times New Roman" w:cs="Times New Roman"/>
          <w:sz w:val="24"/>
          <w:szCs w:val="24"/>
        </w:rPr>
        <w:t>budow</w:t>
      </w:r>
      <w:r w:rsidR="004F2A48">
        <w:rPr>
          <w:rFonts w:ascii="Times New Roman" w:hAnsi="Times New Roman" w:cs="Times New Roman"/>
          <w:sz w:val="24"/>
          <w:szCs w:val="24"/>
        </w:rPr>
        <w:t>ę</w:t>
      </w:r>
      <w:r w:rsidR="00D062E1">
        <w:rPr>
          <w:rFonts w:ascii="Times New Roman" w:hAnsi="Times New Roman" w:cs="Times New Roman"/>
          <w:sz w:val="24"/>
          <w:szCs w:val="24"/>
        </w:rPr>
        <w:t xml:space="preserve"> lub </w:t>
      </w:r>
      <w:r w:rsidR="00251090" w:rsidRPr="00902686">
        <w:rPr>
          <w:rFonts w:ascii="Times New Roman" w:hAnsi="Times New Roman" w:cs="Times New Roman"/>
          <w:sz w:val="24"/>
          <w:szCs w:val="24"/>
        </w:rPr>
        <w:t>przebudow</w:t>
      </w:r>
      <w:r w:rsidR="004F2A48">
        <w:rPr>
          <w:rFonts w:ascii="Times New Roman" w:hAnsi="Times New Roman" w:cs="Times New Roman"/>
          <w:sz w:val="24"/>
          <w:szCs w:val="24"/>
        </w:rPr>
        <w:t>ę</w:t>
      </w:r>
      <w:r w:rsidR="00251090" w:rsidRPr="00902686">
        <w:rPr>
          <w:rFonts w:ascii="Times New Roman" w:hAnsi="Times New Roman" w:cs="Times New Roman"/>
          <w:sz w:val="24"/>
          <w:szCs w:val="24"/>
        </w:rPr>
        <w:t xml:space="preserve">  sieci wodociągowej  o długości  co najmniej </w:t>
      </w:r>
      <w:r w:rsidR="00C0377C">
        <w:rPr>
          <w:rFonts w:ascii="Times New Roman" w:hAnsi="Times New Roman" w:cs="Times New Roman"/>
          <w:sz w:val="24"/>
          <w:szCs w:val="24"/>
        </w:rPr>
        <w:t>1</w:t>
      </w:r>
      <w:r w:rsidR="00251090" w:rsidRPr="00902686">
        <w:rPr>
          <w:rFonts w:ascii="Times New Roman" w:hAnsi="Times New Roman" w:cs="Times New Roman"/>
          <w:sz w:val="24"/>
          <w:szCs w:val="24"/>
        </w:rPr>
        <w:t xml:space="preserve"> km </w:t>
      </w:r>
    </w:p>
    <w:bookmarkEnd w:id="39"/>
    <w:p w14:paraId="473B2446" w14:textId="77777777" w:rsidR="00C354C4" w:rsidRPr="00FD3CD5" w:rsidRDefault="00C354C4" w:rsidP="00FD3CD5">
      <w:pPr>
        <w:pStyle w:val="Akapitzlist"/>
        <w:spacing w:after="200"/>
        <w:ind w:left="720"/>
        <w:contextualSpacing/>
        <w:jc w:val="both"/>
        <w:rPr>
          <w:b/>
        </w:rPr>
      </w:pPr>
    </w:p>
    <w:p w14:paraId="2A33E42C" w14:textId="544892AD" w:rsidR="00E45F89" w:rsidRPr="00603009" w:rsidRDefault="00E45F89" w:rsidP="00F15EBD">
      <w:pPr>
        <w:pStyle w:val="Akapitzlist"/>
        <w:ind w:left="0"/>
        <w:contextualSpacing/>
        <w:jc w:val="both"/>
      </w:pPr>
      <w:r w:rsidRPr="00603009">
        <w:t>2. Zamawiający wymaga aby Wykonawca skierował następujące osoby:</w:t>
      </w:r>
    </w:p>
    <w:p w14:paraId="23C5375D" w14:textId="77777777" w:rsidR="00E45F89" w:rsidRDefault="00E45F89" w:rsidP="00E45F89">
      <w:pPr>
        <w:pStyle w:val="Akapitzlist"/>
        <w:jc w:val="both"/>
        <w:rPr>
          <w:b/>
        </w:rPr>
      </w:pPr>
    </w:p>
    <w:p w14:paraId="249C51A5" w14:textId="77777777" w:rsidR="00E227FC" w:rsidRPr="00E227FC" w:rsidRDefault="00E227FC" w:rsidP="002972AB">
      <w:pPr>
        <w:numPr>
          <w:ilvl w:val="0"/>
          <w:numId w:val="31"/>
        </w:numPr>
        <w:spacing w:before="0" w:after="0" w:line="240" w:lineRule="auto"/>
        <w:rPr>
          <w:rFonts w:ascii="Times New Roman" w:hAnsi="Times New Roman" w:cs="Times New Roman"/>
          <w:sz w:val="24"/>
          <w:szCs w:val="24"/>
        </w:rPr>
      </w:pPr>
      <w:r w:rsidRPr="00E227FC">
        <w:rPr>
          <w:rFonts w:ascii="Times New Roman" w:hAnsi="Times New Roman" w:cs="Times New Roman"/>
          <w:bCs/>
          <w:sz w:val="24"/>
          <w:szCs w:val="24"/>
        </w:rPr>
        <w:t>Projektant branży sanitarnej</w:t>
      </w:r>
      <w:r w:rsidRPr="00E227FC">
        <w:rPr>
          <w:rFonts w:ascii="Times New Roman" w:hAnsi="Times New Roman" w:cs="Times New Roman"/>
          <w:sz w:val="24"/>
          <w:szCs w:val="24"/>
        </w:rPr>
        <w:t xml:space="preserve"> posiadający: </w:t>
      </w:r>
    </w:p>
    <w:p w14:paraId="1BF4F997" w14:textId="0BFBA5E6" w:rsidR="00E227FC" w:rsidRPr="00E227FC" w:rsidRDefault="00E227FC" w:rsidP="002972AB">
      <w:pPr>
        <w:numPr>
          <w:ilvl w:val="1"/>
          <w:numId w:val="31"/>
        </w:numPr>
        <w:tabs>
          <w:tab w:val="num" w:pos="1800"/>
        </w:tabs>
        <w:spacing w:before="0" w:after="0" w:line="240" w:lineRule="auto"/>
        <w:rPr>
          <w:rFonts w:ascii="Times New Roman" w:hAnsi="Times New Roman" w:cs="Times New Roman"/>
          <w:sz w:val="24"/>
          <w:szCs w:val="24"/>
        </w:rPr>
      </w:pPr>
      <w:r w:rsidRPr="00E227FC">
        <w:rPr>
          <w:rFonts w:ascii="Times New Roman" w:hAnsi="Times New Roman" w:cs="Times New Roman"/>
          <w:sz w:val="24"/>
          <w:szCs w:val="24"/>
        </w:rPr>
        <w:t>min. 3 lata doświadczenia zawodowego w projektowaniu obiektów budowlanych liniowych</w:t>
      </w:r>
      <w:r w:rsidR="00601A31">
        <w:rPr>
          <w:rFonts w:ascii="Times New Roman" w:hAnsi="Times New Roman" w:cs="Times New Roman"/>
          <w:sz w:val="24"/>
          <w:szCs w:val="24"/>
        </w:rPr>
        <w:t xml:space="preserve"> takich jak sieć kanalizacyjna oraz wodociągowa, </w:t>
      </w:r>
      <w:r w:rsidRPr="00E227FC">
        <w:rPr>
          <w:rFonts w:ascii="Times New Roman" w:hAnsi="Times New Roman" w:cs="Times New Roman"/>
          <w:sz w:val="24"/>
          <w:szCs w:val="24"/>
        </w:rPr>
        <w:t xml:space="preserve">w tym wykonanie </w:t>
      </w:r>
      <w:r w:rsidR="004F2A48">
        <w:rPr>
          <w:rFonts w:ascii="Times New Roman" w:hAnsi="Times New Roman" w:cs="Times New Roman"/>
          <w:sz w:val="24"/>
          <w:szCs w:val="24"/>
        </w:rPr>
        <w:t xml:space="preserve">minimum 1 </w:t>
      </w:r>
      <w:r w:rsidRPr="00E227FC">
        <w:rPr>
          <w:rFonts w:ascii="Times New Roman" w:hAnsi="Times New Roman" w:cs="Times New Roman"/>
          <w:sz w:val="24"/>
          <w:szCs w:val="24"/>
        </w:rPr>
        <w:t xml:space="preserve">dokumentacji projektowej dla budowy sieci kanalizacyjnej sanitarnej  w systemie grawitacyjno-tłocznym o długości co najmniej </w:t>
      </w:r>
      <w:r w:rsidR="00C0377C">
        <w:rPr>
          <w:rFonts w:ascii="Times New Roman" w:hAnsi="Times New Roman" w:cs="Times New Roman"/>
          <w:sz w:val="24"/>
          <w:szCs w:val="24"/>
        </w:rPr>
        <w:t>5</w:t>
      </w:r>
      <w:r w:rsidRPr="00E227FC">
        <w:rPr>
          <w:rFonts w:ascii="Times New Roman" w:hAnsi="Times New Roman" w:cs="Times New Roman"/>
          <w:sz w:val="24"/>
          <w:szCs w:val="24"/>
        </w:rPr>
        <w:t xml:space="preserve"> km,</w:t>
      </w:r>
    </w:p>
    <w:p w14:paraId="2017D6BF" w14:textId="093C8833" w:rsidR="00E227FC" w:rsidRPr="00A96E76" w:rsidRDefault="00E227FC" w:rsidP="00F84105">
      <w:pPr>
        <w:numPr>
          <w:ilvl w:val="1"/>
          <w:numId w:val="31"/>
        </w:numPr>
        <w:spacing w:before="0" w:after="0" w:line="240" w:lineRule="auto"/>
        <w:rPr>
          <w:rFonts w:ascii="Times New Roman" w:hAnsi="Times New Roman" w:cs="Times New Roman"/>
          <w:sz w:val="24"/>
          <w:szCs w:val="24"/>
        </w:rPr>
      </w:pPr>
      <w:r w:rsidRPr="00A96E76">
        <w:rPr>
          <w:rFonts w:ascii="Times New Roman" w:hAnsi="Times New Roman" w:cs="Times New Roman"/>
          <w:sz w:val="24"/>
          <w:szCs w:val="24"/>
        </w:rPr>
        <w:t xml:space="preserve">uprawnienia budowlane bez ograniczeń do projektowania w branży sanitarnej w specjalności instalacyjnej w zakresie sieci, instalacji i urządzeń cieplnych, wentylacyjnych, gazowych, wodociągowych i kanalizacyjnych zgodnie z </w:t>
      </w:r>
      <w:r w:rsidR="00A96E76">
        <w:rPr>
          <w:rFonts w:ascii="Times New Roman" w:hAnsi="Times New Roman" w:cs="Times New Roman"/>
          <w:sz w:val="24"/>
          <w:szCs w:val="24"/>
        </w:rPr>
        <w:t>R</w:t>
      </w:r>
      <w:r w:rsidR="00A96E76" w:rsidRPr="00A96E76">
        <w:rPr>
          <w:rFonts w:ascii="Times New Roman" w:hAnsi="Times New Roman" w:cs="Times New Roman"/>
          <w:sz w:val="24"/>
          <w:szCs w:val="24"/>
        </w:rPr>
        <w:t xml:space="preserve">ozporządzeniem </w:t>
      </w:r>
      <w:r w:rsidR="00A96E76">
        <w:rPr>
          <w:rFonts w:ascii="Times New Roman" w:hAnsi="Times New Roman" w:cs="Times New Roman"/>
          <w:sz w:val="24"/>
          <w:szCs w:val="24"/>
        </w:rPr>
        <w:t>Ministra I</w:t>
      </w:r>
      <w:r w:rsidR="00A96E76" w:rsidRPr="00A96E76">
        <w:rPr>
          <w:rFonts w:ascii="Times New Roman" w:hAnsi="Times New Roman" w:cs="Times New Roman"/>
          <w:sz w:val="24"/>
          <w:szCs w:val="24"/>
        </w:rPr>
        <w:t xml:space="preserve">nwestycji i </w:t>
      </w:r>
      <w:r w:rsidR="00A96E76">
        <w:rPr>
          <w:rFonts w:ascii="Times New Roman" w:hAnsi="Times New Roman" w:cs="Times New Roman"/>
          <w:sz w:val="24"/>
          <w:szCs w:val="24"/>
        </w:rPr>
        <w:t>R</w:t>
      </w:r>
      <w:r w:rsidR="00A96E76" w:rsidRPr="00A96E76">
        <w:rPr>
          <w:rFonts w:ascii="Times New Roman" w:hAnsi="Times New Roman" w:cs="Times New Roman"/>
          <w:sz w:val="24"/>
          <w:szCs w:val="24"/>
        </w:rPr>
        <w:t xml:space="preserve">ozwoju </w:t>
      </w:r>
      <w:r w:rsidR="00C31503" w:rsidRPr="00A96E76">
        <w:rPr>
          <w:rFonts w:ascii="Times New Roman" w:hAnsi="Times New Roman" w:cs="Times New Roman"/>
          <w:sz w:val="24"/>
          <w:szCs w:val="24"/>
        </w:rPr>
        <w:t>z dnia 29 kwietnia 2019 r.</w:t>
      </w:r>
      <w:r w:rsidR="00A96E76">
        <w:rPr>
          <w:rFonts w:ascii="Times New Roman" w:hAnsi="Times New Roman" w:cs="Times New Roman"/>
          <w:sz w:val="24"/>
          <w:szCs w:val="24"/>
        </w:rPr>
        <w:t xml:space="preserve"> </w:t>
      </w:r>
      <w:r w:rsidR="00C31503" w:rsidRPr="00A96E76">
        <w:rPr>
          <w:rFonts w:ascii="Times New Roman" w:hAnsi="Times New Roman" w:cs="Times New Roman"/>
          <w:i/>
          <w:sz w:val="24"/>
          <w:szCs w:val="24"/>
        </w:rPr>
        <w:t>w sprawie przygotowania zawodowego do wykonywania samodzielnych funkcji technicznych w budownictwie</w:t>
      </w:r>
      <w:r w:rsidR="00C31503" w:rsidRPr="00A96E76">
        <w:rPr>
          <w:rFonts w:ascii="Times New Roman" w:hAnsi="Times New Roman" w:cs="Times New Roman"/>
          <w:sz w:val="24"/>
          <w:szCs w:val="24"/>
        </w:rPr>
        <w:t xml:space="preserve"> </w:t>
      </w:r>
      <w:r w:rsidRPr="00A96E76">
        <w:rPr>
          <w:rFonts w:ascii="Times New Roman" w:hAnsi="Times New Roman" w:cs="Times New Roman"/>
          <w:sz w:val="24"/>
          <w:szCs w:val="24"/>
        </w:rPr>
        <w:t xml:space="preserve">lub odpowiadające im ważne uprawnienia budowlane, które zostały wydane na podstawie wcześniej obowiązujących przepisów; </w:t>
      </w:r>
    </w:p>
    <w:p w14:paraId="23553C14" w14:textId="77777777" w:rsidR="00236ED6" w:rsidRDefault="00236ED6" w:rsidP="00B07D36">
      <w:pPr>
        <w:pStyle w:val="Akapitzlist"/>
        <w:ind w:left="1779"/>
      </w:pPr>
    </w:p>
    <w:p w14:paraId="76B9B120" w14:textId="51061576" w:rsidR="00236ED6" w:rsidRDefault="00236ED6" w:rsidP="002972AB">
      <w:pPr>
        <w:pStyle w:val="Akapitzlist"/>
        <w:numPr>
          <w:ilvl w:val="0"/>
          <w:numId w:val="31"/>
        </w:numPr>
      </w:pPr>
      <w:r>
        <w:t xml:space="preserve">Projektant branży </w:t>
      </w:r>
      <w:r w:rsidR="00B07D36">
        <w:t>elektrycznej</w:t>
      </w:r>
    </w:p>
    <w:p w14:paraId="4737AE13" w14:textId="77E169BA" w:rsidR="00B07D36" w:rsidRPr="00E227FC" w:rsidRDefault="00B07D36" w:rsidP="002972AB">
      <w:pPr>
        <w:numPr>
          <w:ilvl w:val="1"/>
          <w:numId w:val="31"/>
        </w:numPr>
        <w:tabs>
          <w:tab w:val="num" w:pos="1800"/>
        </w:tabs>
        <w:spacing w:before="0" w:after="0" w:line="240" w:lineRule="auto"/>
        <w:rPr>
          <w:rFonts w:ascii="Times New Roman" w:hAnsi="Times New Roman" w:cs="Times New Roman"/>
          <w:sz w:val="24"/>
          <w:szCs w:val="24"/>
        </w:rPr>
      </w:pPr>
      <w:r w:rsidRPr="00E227FC">
        <w:rPr>
          <w:rFonts w:ascii="Times New Roman" w:hAnsi="Times New Roman" w:cs="Times New Roman"/>
          <w:sz w:val="24"/>
          <w:szCs w:val="24"/>
        </w:rPr>
        <w:t xml:space="preserve">min. 3 lata doświadczenia zawodowego w projektowaniu </w:t>
      </w:r>
      <w:r w:rsidR="00C0377C">
        <w:rPr>
          <w:rFonts w:ascii="Times New Roman" w:hAnsi="Times New Roman" w:cs="Times New Roman"/>
          <w:sz w:val="24"/>
          <w:szCs w:val="24"/>
        </w:rPr>
        <w:t>pompowni ścieków, systemów SCADA</w:t>
      </w:r>
    </w:p>
    <w:p w14:paraId="3E1DFB06" w14:textId="075987B7" w:rsidR="00B07D36" w:rsidRDefault="00B07D36" w:rsidP="002972AB">
      <w:pPr>
        <w:numPr>
          <w:ilvl w:val="1"/>
          <w:numId w:val="31"/>
        </w:numPr>
        <w:tabs>
          <w:tab w:val="num" w:pos="1800"/>
        </w:tabs>
        <w:spacing w:before="0" w:after="0" w:line="240" w:lineRule="auto"/>
        <w:rPr>
          <w:rFonts w:ascii="Times New Roman" w:hAnsi="Times New Roman" w:cs="Times New Roman"/>
          <w:sz w:val="24"/>
          <w:szCs w:val="24"/>
        </w:rPr>
      </w:pPr>
      <w:r w:rsidRPr="00E227FC">
        <w:rPr>
          <w:rFonts w:ascii="Times New Roman" w:hAnsi="Times New Roman" w:cs="Times New Roman"/>
          <w:sz w:val="24"/>
          <w:szCs w:val="24"/>
        </w:rPr>
        <w:t xml:space="preserve">uprawnienia budowlane bez ograniczeń do projektowania w branży </w:t>
      </w:r>
      <w:r>
        <w:rPr>
          <w:rFonts w:ascii="Times New Roman" w:hAnsi="Times New Roman" w:cs="Times New Roman"/>
          <w:sz w:val="24"/>
          <w:szCs w:val="24"/>
        </w:rPr>
        <w:t>elektrycznej</w:t>
      </w:r>
      <w:r w:rsidRPr="00E227FC">
        <w:rPr>
          <w:rFonts w:ascii="Times New Roman" w:hAnsi="Times New Roman" w:cs="Times New Roman"/>
          <w:sz w:val="24"/>
          <w:szCs w:val="24"/>
        </w:rPr>
        <w:t xml:space="preserve"> zgodnie z </w:t>
      </w:r>
      <w:proofErr w:type="spellStart"/>
      <w:r w:rsidR="00A96E76" w:rsidRPr="00A96E76">
        <w:rPr>
          <w:rFonts w:ascii="Times New Roman" w:hAnsi="Times New Roman" w:cs="Times New Roman"/>
          <w:sz w:val="24"/>
          <w:szCs w:val="24"/>
        </w:rPr>
        <w:t>z</w:t>
      </w:r>
      <w:proofErr w:type="spellEnd"/>
      <w:r w:rsidR="00A96E76" w:rsidRPr="00A96E76">
        <w:rPr>
          <w:rFonts w:ascii="Times New Roman" w:hAnsi="Times New Roman" w:cs="Times New Roman"/>
          <w:sz w:val="24"/>
          <w:szCs w:val="24"/>
        </w:rPr>
        <w:t xml:space="preserve"> </w:t>
      </w:r>
      <w:r w:rsidR="00A96E76">
        <w:rPr>
          <w:rFonts w:ascii="Times New Roman" w:hAnsi="Times New Roman" w:cs="Times New Roman"/>
          <w:sz w:val="24"/>
          <w:szCs w:val="24"/>
        </w:rPr>
        <w:t>R</w:t>
      </w:r>
      <w:r w:rsidR="00A96E76" w:rsidRPr="00A96E76">
        <w:rPr>
          <w:rFonts w:ascii="Times New Roman" w:hAnsi="Times New Roman" w:cs="Times New Roman"/>
          <w:sz w:val="24"/>
          <w:szCs w:val="24"/>
        </w:rPr>
        <w:t xml:space="preserve">ozporządzeniem </w:t>
      </w:r>
      <w:r w:rsidR="00A96E76">
        <w:rPr>
          <w:rFonts w:ascii="Times New Roman" w:hAnsi="Times New Roman" w:cs="Times New Roman"/>
          <w:sz w:val="24"/>
          <w:szCs w:val="24"/>
        </w:rPr>
        <w:t>Ministra I</w:t>
      </w:r>
      <w:r w:rsidR="00A96E76" w:rsidRPr="00A96E76">
        <w:rPr>
          <w:rFonts w:ascii="Times New Roman" w:hAnsi="Times New Roman" w:cs="Times New Roman"/>
          <w:sz w:val="24"/>
          <w:szCs w:val="24"/>
        </w:rPr>
        <w:t xml:space="preserve">nwestycji i </w:t>
      </w:r>
      <w:r w:rsidR="00A96E76">
        <w:rPr>
          <w:rFonts w:ascii="Times New Roman" w:hAnsi="Times New Roman" w:cs="Times New Roman"/>
          <w:sz w:val="24"/>
          <w:szCs w:val="24"/>
        </w:rPr>
        <w:t>R</w:t>
      </w:r>
      <w:r w:rsidR="00A96E76" w:rsidRPr="00A96E76">
        <w:rPr>
          <w:rFonts w:ascii="Times New Roman" w:hAnsi="Times New Roman" w:cs="Times New Roman"/>
          <w:sz w:val="24"/>
          <w:szCs w:val="24"/>
        </w:rPr>
        <w:t>ozwoju z dnia 29 kwietnia 2019 r.</w:t>
      </w:r>
      <w:r w:rsidR="00A96E76">
        <w:rPr>
          <w:rFonts w:ascii="Times New Roman" w:hAnsi="Times New Roman" w:cs="Times New Roman"/>
          <w:sz w:val="24"/>
          <w:szCs w:val="24"/>
        </w:rPr>
        <w:t xml:space="preserve"> </w:t>
      </w:r>
      <w:r w:rsidR="00A96E76" w:rsidRPr="00A96E76">
        <w:rPr>
          <w:rFonts w:ascii="Times New Roman" w:hAnsi="Times New Roman" w:cs="Times New Roman"/>
          <w:i/>
          <w:sz w:val="24"/>
          <w:szCs w:val="24"/>
        </w:rPr>
        <w:t>w sprawie przygotowania zawodowego do wykonywania samodzielnych funkcji technicznych w budownictwie</w:t>
      </w:r>
      <w:r w:rsidRPr="00E227FC">
        <w:rPr>
          <w:rFonts w:ascii="Times New Roman" w:hAnsi="Times New Roman" w:cs="Times New Roman"/>
          <w:sz w:val="24"/>
          <w:szCs w:val="24"/>
        </w:rPr>
        <w:t xml:space="preserve"> lub odpowiadające im ważne uprawnienia budowlane, które zostały wydane na podstawie wcześniej obowiązujących przepisów; </w:t>
      </w:r>
    </w:p>
    <w:p w14:paraId="71724115" w14:textId="77777777" w:rsidR="00B07D36" w:rsidRPr="00236ED6" w:rsidRDefault="00B07D36" w:rsidP="00B07D36">
      <w:pPr>
        <w:pStyle w:val="Akapitzlist"/>
        <w:ind w:left="1779"/>
      </w:pPr>
    </w:p>
    <w:p w14:paraId="4D961C67" w14:textId="77777777" w:rsidR="00E227FC" w:rsidRPr="00E227FC" w:rsidRDefault="00E227FC" w:rsidP="00E227FC">
      <w:pPr>
        <w:spacing w:before="0" w:line="240" w:lineRule="auto"/>
        <w:ind w:left="2880" w:firstLine="0"/>
        <w:rPr>
          <w:rFonts w:ascii="Times New Roman" w:hAnsi="Times New Roman" w:cs="Times New Roman"/>
          <w:sz w:val="24"/>
          <w:szCs w:val="24"/>
        </w:rPr>
      </w:pPr>
    </w:p>
    <w:p w14:paraId="167AD59E" w14:textId="5DFB78CC" w:rsidR="0053429E" w:rsidRPr="00875AAE" w:rsidRDefault="0053429E" w:rsidP="002D4B3C">
      <w:pPr>
        <w:spacing w:after="200" w:line="276" w:lineRule="auto"/>
        <w:ind w:left="0" w:right="3" w:firstLine="0"/>
        <w:rPr>
          <w:rFonts w:ascii="Times New Roman" w:hAnsi="Times New Roman" w:cs="Times New Roman"/>
          <w:sz w:val="24"/>
          <w:szCs w:val="24"/>
        </w:rPr>
      </w:pPr>
      <w:r w:rsidRPr="00875AAE">
        <w:rPr>
          <w:rFonts w:ascii="Times New Roman" w:hAnsi="Times New Roman" w:cs="Times New Roman"/>
          <w:sz w:val="24"/>
          <w:szCs w:val="24"/>
        </w:rPr>
        <w:t xml:space="preserve">Zamawiający, określając wymogi dla każdej osoby w zakresie posiadanych uprawnień budowlanych, dopuszcza odpowiadające im uprawnienia budowlane wydane obywatelom państw Europejskiego Obszaru Gospodarczego oraz Konfederacji Szwajcarskiej, z zastrzeżeniem art. 12 a oraz innych przepisów ustawy Prawo Budowlane oraz ustawy o zasadach uznawania kwalifikacji zawodowych nabytych w państwach członkowskich Unii Europejskiej które pozwalać będą na pełnienie </w:t>
      </w:r>
      <w:r>
        <w:rPr>
          <w:rFonts w:ascii="Times New Roman" w:hAnsi="Times New Roman" w:cs="Times New Roman"/>
          <w:sz w:val="24"/>
          <w:szCs w:val="24"/>
        </w:rPr>
        <w:t>określonej funkcji</w:t>
      </w:r>
      <w:r w:rsidRPr="00875AAE">
        <w:rPr>
          <w:rFonts w:ascii="Times New Roman" w:hAnsi="Times New Roman" w:cs="Times New Roman"/>
          <w:sz w:val="24"/>
          <w:szCs w:val="24"/>
        </w:rPr>
        <w:t xml:space="preserve"> w zakresie objętym umową.</w:t>
      </w:r>
    </w:p>
    <w:p w14:paraId="0161C8B2" w14:textId="77777777" w:rsidR="00E45F89" w:rsidRDefault="00E45F89" w:rsidP="002D4B3C">
      <w:pPr>
        <w:spacing w:line="240" w:lineRule="auto"/>
        <w:rPr>
          <w:rFonts w:ascii="Times New Roman" w:hAnsi="Times New Roman" w:cs="Times New Roman"/>
          <w:sz w:val="24"/>
          <w:szCs w:val="24"/>
        </w:rPr>
      </w:pPr>
      <w:r w:rsidRPr="00603009">
        <w:rPr>
          <w:rFonts w:ascii="Times New Roman" w:hAnsi="Times New Roman" w:cs="Times New Roman"/>
          <w:sz w:val="24"/>
          <w:szCs w:val="24"/>
        </w:rPr>
        <w:t>Wszystkie osoby skierowane do realizacji niniejszego zamówienia muszą posługiwać się językiem polskim. W przeciwnym wypadku Wykonawca zapewni na czas realizacji zamówienia tłumacza języka polskiego.</w:t>
      </w:r>
    </w:p>
    <w:p w14:paraId="1F5D1448" w14:textId="77777777" w:rsidR="00955F36" w:rsidRPr="00603009" w:rsidRDefault="00955F36" w:rsidP="002D4B3C">
      <w:pPr>
        <w:spacing w:line="240" w:lineRule="auto"/>
        <w:rPr>
          <w:rFonts w:ascii="Times New Roman" w:hAnsi="Times New Roman" w:cs="Times New Roman"/>
          <w:sz w:val="24"/>
          <w:szCs w:val="24"/>
        </w:rPr>
      </w:pPr>
      <w:r>
        <w:rPr>
          <w:rFonts w:ascii="Times New Roman" w:hAnsi="Times New Roman" w:cs="Times New Roman"/>
          <w:sz w:val="24"/>
          <w:szCs w:val="24"/>
        </w:rPr>
        <w:t>Nie dopuszcza się łączenia pełnionych funkcji.</w:t>
      </w:r>
    </w:p>
    <w:p w14:paraId="50DFC9CD" w14:textId="77777777" w:rsidR="00E45F89" w:rsidRPr="00603009" w:rsidRDefault="00E45F89" w:rsidP="002D4B3C">
      <w:pPr>
        <w:spacing w:line="240" w:lineRule="auto"/>
        <w:rPr>
          <w:rFonts w:ascii="Times New Roman" w:hAnsi="Times New Roman" w:cs="Times New Roman"/>
          <w:sz w:val="24"/>
          <w:szCs w:val="24"/>
        </w:rPr>
      </w:pPr>
      <w:r w:rsidRPr="00603009">
        <w:rPr>
          <w:rFonts w:ascii="Times New Roman" w:hAnsi="Times New Roman" w:cs="Times New Roman"/>
          <w:sz w:val="24"/>
          <w:szCs w:val="24"/>
        </w:rPr>
        <w:lastRenderedPageBreak/>
        <w:t xml:space="preserve">Wymieniony powyżej skład personelu Wykonawcy należy traktować, jako </w:t>
      </w:r>
      <w:r w:rsidRPr="00C0377C">
        <w:rPr>
          <w:rFonts w:ascii="Times New Roman" w:hAnsi="Times New Roman" w:cs="Times New Roman"/>
          <w:b/>
          <w:sz w:val="24"/>
          <w:szCs w:val="24"/>
        </w:rPr>
        <w:t>minimalne wymagania Zamawiającego</w:t>
      </w:r>
      <w:r w:rsidRPr="00603009">
        <w:rPr>
          <w:rFonts w:ascii="Times New Roman" w:hAnsi="Times New Roman" w:cs="Times New Roman"/>
          <w:sz w:val="24"/>
          <w:szCs w:val="24"/>
        </w:rPr>
        <w:t xml:space="preserve"> i nie wyczerpuje on całości personelu niezbędnego dla rzetelnego wypełnienia obowiązków Wykonawcy. Wykonawca powinien dostarczyć ww. osobom niezbędne wsparcie i pomoc ze strony innych specjalistów, która może być niezbędna do właściwego wykonania przedmiotu zamówienia. Koszty operacyjne i wynagrodzenie całego personelu muszą być zawarte w cenie oferty.</w:t>
      </w:r>
    </w:p>
    <w:p w14:paraId="1F0A8157" w14:textId="05F000AA" w:rsidR="00E45F89" w:rsidRDefault="00E45F89" w:rsidP="002D4B3C">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595781">
        <w:rPr>
          <w:rFonts w:ascii="Times New Roman" w:hAnsi="Times New Roman" w:cs="Times New Roman"/>
          <w:sz w:val="24"/>
          <w:szCs w:val="24"/>
        </w:rPr>
        <w:t>Ilekroć Zamawiający wymaga określonych uprawnień budowlanych na podstawie aktualnie o</w:t>
      </w:r>
      <w:r>
        <w:rPr>
          <w:rFonts w:ascii="Times New Roman" w:hAnsi="Times New Roman" w:cs="Times New Roman"/>
          <w:sz w:val="24"/>
          <w:szCs w:val="24"/>
        </w:rPr>
        <w:t>b</w:t>
      </w:r>
      <w:r w:rsidRPr="00595781">
        <w:rPr>
          <w:rFonts w:ascii="Times New Roman" w:hAnsi="Times New Roman" w:cs="Times New Roman"/>
          <w:sz w:val="24"/>
          <w:szCs w:val="24"/>
        </w:rPr>
        <w:t xml:space="preserve">owiązującej ustawy z dnia 7 lipca 1994 r. Prawo budowlane </w:t>
      </w:r>
      <w:r w:rsidR="00A96E76">
        <w:rPr>
          <w:rFonts w:ascii="Times New Roman" w:hAnsi="Times New Roman" w:cs="Times New Roman"/>
          <w:sz w:val="24"/>
          <w:szCs w:val="24"/>
        </w:rPr>
        <w:t>(</w:t>
      </w:r>
      <w:r w:rsidRPr="00595781">
        <w:rPr>
          <w:rFonts w:ascii="Times New Roman" w:hAnsi="Times New Roman" w:cs="Times New Roman"/>
          <w:sz w:val="24"/>
          <w:szCs w:val="24"/>
        </w:rPr>
        <w:t xml:space="preserve">dalej „ustawa PB”), wraz rozporządzeniami wykonawczymi; rozumie przez to również odpowiadające im ważne uprawnienia budowlane, wydane na podstawie uprzednio obowiązujących przepisów prawa lub odpowiednich przepisów prawa państw członkowskich Unii Europejskiej, Konfederacji Szwajcarskiej lub państw członkowskich Europejskiego Porozumienia o Wolnym Handlu (EFTA) – stron umowy o Europejskim Obszarze Gospodarczym, którzy nabyli prawo do wykonywania określonych zawodów regulowanych lub określonych działalności, jeżeli te </w:t>
      </w:r>
      <w:r>
        <w:rPr>
          <w:rFonts w:ascii="Times New Roman" w:hAnsi="Times New Roman" w:cs="Times New Roman"/>
          <w:sz w:val="24"/>
          <w:szCs w:val="24"/>
        </w:rPr>
        <w:t>k</w:t>
      </w:r>
      <w:r w:rsidRPr="00595781">
        <w:rPr>
          <w:rFonts w:ascii="Times New Roman" w:hAnsi="Times New Roman" w:cs="Times New Roman"/>
          <w:sz w:val="24"/>
          <w:szCs w:val="24"/>
        </w:rPr>
        <w:t>walifikacje zostały uznane na zasadach przewidzianych w ustawie z dnia 22 grudnia 2015 r. o zasadach uznawania kwalifikacji zawodowych nabytych w państwach członkowskich Unii Europejskiej (dalej „ustawa o uznawaniu kwalifikacji”).</w:t>
      </w:r>
    </w:p>
    <w:p w14:paraId="7110A804" w14:textId="591CA640"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Przez doświadczenie zawodowe (liczone jest w okresie od daty uzyskania stosownych uprawnień do daty składania ofert), zgodnie z art. 2 ust. 1 pkt 9a ustawy z dnia 20 kwietnia 2004 r. o promocji zatrudnie</w:t>
      </w:r>
      <w:r w:rsidR="00A96E76">
        <w:rPr>
          <w:rFonts w:ascii="Times New Roman" w:hAnsi="Times New Roman" w:cs="Times New Roman"/>
          <w:sz w:val="24"/>
          <w:szCs w:val="24"/>
        </w:rPr>
        <w:t>nia i instytucjach rynku pracy</w:t>
      </w:r>
      <w:r w:rsidRPr="00595781">
        <w:rPr>
          <w:rFonts w:ascii="Times New Roman" w:hAnsi="Times New Roman" w:cs="Times New Roman"/>
          <w:sz w:val="24"/>
          <w:szCs w:val="24"/>
        </w:rPr>
        <w:t>, należy rozumieć doświadczenie zawodowe uzyskane w trakcie zatrudnienia, wykonywania innej pracy zarobkowej, lub prowadzenia działalności gospodarczej przez okres co najmniej 6 miesięcy. Oznacza to, że doświadczenie zawodowe uzyskuje się m. in. poprzez lata pracy zarobkowej w trakcie zatrudnienia, wykonywania innej pracy zarobkowej lub prowadzenia działalności gospodarczej prowadzonej co najmniej 6 miesięcy. Warunek doświadczenia zawodowego zawiera także doświadczenie praktyczne tj. wymóg nabycia, w trakcie tego doświadczenia zawodowego, określonych umiejętności praktycznych do wykonywania pracy przez wykonywanie zadań o określonym stopniu złożoności.</w:t>
      </w:r>
    </w:p>
    <w:p w14:paraId="270A913F"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(w przypadku wspólnego ubiegania się dwóch lub więcej Wykonawców o udzielenie niniejszego zamówienia, oceniane będą łączne zdolności techniczne lub zawodowe – w tym celu Wykonawcy składający ofertę wspólną przedkładają jeden wspólny wykaz robót budowlanych oraz dowody, czy zostały wykonane należycie oraz jeden wspólny wykaz osób).</w:t>
      </w:r>
    </w:p>
    <w:p w14:paraId="5B72F806" w14:textId="77777777" w:rsidR="00E45F89" w:rsidRPr="00595781" w:rsidRDefault="00E45F89" w:rsidP="002D4B3C">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3. Zamawiający może, na każdym etapie postępowania, uznać, że wykonawca nie posiada</w:t>
      </w:r>
      <w:r>
        <w:rPr>
          <w:rFonts w:ascii="Times New Roman" w:hAnsi="Times New Roman" w:cs="Times New Roman"/>
          <w:sz w:val="24"/>
          <w:szCs w:val="24"/>
        </w:rPr>
        <w:t xml:space="preserve"> </w:t>
      </w:r>
      <w:r w:rsidRPr="00595781">
        <w:rPr>
          <w:rFonts w:ascii="Times New Roman" w:hAnsi="Times New Roman" w:cs="Times New Roman"/>
          <w:sz w:val="24"/>
          <w:szCs w:val="24"/>
        </w:rPr>
        <w:t>wymaganych zdolności, jeżeli zaangażowanie zasobów technicznych lub zawodowych</w:t>
      </w:r>
      <w:r>
        <w:rPr>
          <w:rFonts w:ascii="Times New Roman" w:hAnsi="Times New Roman" w:cs="Times New Roman"/>
          <w:sz w:val="24"/>
          <w:szCs w:val="24"/>
        </w:rPr>
        <w:t xml:space="preserve"> </w:t>
      </w:r>
      <w:r w:rsidRPr="00595781">
        <w:rPr>
          <w:rFonts w:ascii="Times New Roman" w:hAnsi="Times New Roman" w:cs="Times New Roman"/>
          <w:sz w:val="24"/>
          <w:szCs w:val="24"/>
        </w:rPr>
        <w:t>wykonawcy w inne przedsięwzięcia gospodarcze wykonawcy może mieć negatywny wpływ na realizację zamówienia.</w:t>
      </w:r>
    </w:p>
    <w:bookmarkEnd w:id="38"/>
    <w:p w14:paraId="64A1EBB9" w14:textId="77777777" w:rsidR="00E45F89" w:rsidRPr="00595781" w:rsidRDefault="00E45F89" w:rsidP="002D4B3C">
      <w:pPr>
        <w:spacing w:line="240" w:lineRule="auto"/>
        <w:rPr>
          <w:rFonts w:ascii="Times New Roman" w:hAnsi="Times New Roman" w:cs="Times New Roman"/>
          <w:sz w:val="24"/>
          <w:szCs w:val="24"/>
        </w:rPr>
      </w:pPr>
    </w:p>
    <w:p w14:paraId="32DD077A" w14:textId="77777777" w:rsidR="00E45F89" w:rsidRPr="00595781" w:rsidRDefault="00E45F89" w:rsidP="002D4B3C">
      <w:pPr>
        <w:spacing w:line="240" w:lineRule="auto"/>
        <w:rPr>
          <w:rFonts w:ascii="Times New Roman" w:hAnsi="Times New Roman" w:cs="Times New Roman"/>
          <w:sz w:val="24"/>
          <w:szCs w:val="24"/>
        </w:rPr>
      </w:pPr>
      <w:bookmarkStart w:id="40" w:name="_Toc17974347"/>
      <w:r w:rsidRPr="00E227FC">
        <w:rPr>
          <w:rStyle w:val="Nagwek2Znak"/>
        </w:rPr>
        <w:t>5.2.</w:t>
      </w:r>
      <w:r w:rsidR="00E227FC" w:rsidRPr="00E227FC">
        <w:rPr>
          <w:rStyle w:val="Nagwek2Znak"/>
        </w:rPr>
        <w:t>4</w:t>
      </w:r>
      <w:r w:rsidRPr="00E227FC">
        <w:rPr>
          <w:rStyle w:val="Nagwek2Znak"/>
        </w:rPr>
        <w:t>. Korzystanie przez wykonawcę ze zdolności technicznych lub sytuacji ekonomicznej innych podmiotów</w:t>
      </w:r>
      <w:bookmarkEnd w:id="40"/>
      <w:r w:rsidRPr="00595781">
        <w:rPr>
          <w:rFonts w:ascii="Times New Roman" w:hAnsi="Times New Roman" w:cs="Times New Roman"/>
          <w:sz w:val="24"/>
          <w:szCs w:val="24"/>
        </w:rPr>
        <w:t>.</w:t>
      </w:r>
    </w:p>
    <w:p w14:paraId="6474A30B"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1. Wykonawca może w celu potwierdzenia spełniania warunków udziału w postępowaniu, w stosownych sytuacjach oraz w odniesieniu do konkretnego zamówienia, lub jego części, polegać na zdolnościach technicznych lub zawodowych lub sytuacji finansowej lub </w:t>
      </w:r>
      <w:r w:rsidRPr="00595781">
        <w:rPr>
          <w:rFonts w:ascii="Times New Roman" w:hAnsi="Times New Roman" w:cs="Times New Roman"/>
          <w:sz w:val="24"/>
          <w:szCs w:val="24"/>
        </w:rPr>
        <w:lastRenderedPageBreak/>
        <w:t>ekonomicznej innych podmiotów, niezależnie od charakteru prawnego łączących go z nim stosunków prawnych.</w:t>
      </w:r>
    </w:p>
    <w:p w14:paraId="699FC106" w14:textId="77777777" w:rsidR="00E45F89"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2. Zamawiający ocenia, czy udostępniane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pkt 5.1.</w:t>
      </w:r>
    </w:p>
    <w:p w14:paraId="30BCEFD4" w14:textId="77777777" w:rsidR="00E45F89"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3. W odniesieniu do warunków dotyczących wykształcenia, kwalifikacji zawodowych lub doświadczenia, wykonawcy mogą polegać na zdolnościach innych podmiotów, jeśli podmioty te zrealizują roboty budowlane lub usługi, do realizacji których te zdolności są wymagane.</w:t>
      </w:r>
    </w:p>
    <w:p w14:paraId="5B495A07"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4.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14:paraId="280F995C"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5. Jeżeli zdolności techniczne lub zawodowe lub sytuacja ekonomiczna lub finansowa, podmiotu, o którym mowa w </w:t>
      </w:r>
      <w:proofErr w:type="spellStart"/>
      <w:r w:rsidRPr="00595781">
        <w:rPr>
          <w:rFonts w:ascii="Times New Roman" w:hAnsi="Times New Roman" w:cs="Times New Roman"/>
          <w:sz w:val="24"/>
          <w:szCs w:val="24"/>
        </w:rPr>
        <w:t>ppkt</w:t>
      </w:r>
      <w:proofErr w:type="spellEnd"/>
      <w:r w:rsidRPr="00595781">
        <w:rPr>
          <w:rFonts w:ascii="Times New Roman" w:hAnsi="Times New Roman" w:cs="Times New Roman"/>
          <w:sz w:val="24"/>
          <w:szCs w:val="24"/>
        </w:rPr>
        <w:t xml:space="preserve"> 1, nie potwierdzają spełnienia przez Wykonawcę warunków udziału w postępowaniu lub zachodzą wobec tych podmiotów podstawy wykluczenia, Zamawiający żąda, aby wykonawca w terminie określonym przez zamawiającego:</w:t>
      </w:r>
    </w:p>
    <w:p w14:paraId="797B1797"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a) zastąpił ten podmiot innym podmiotem lub podmiotami lub</w:t>
      </w:r>
    </w:p>
    <w:p w14:paraId="0244EC67"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b) zobowiązał się do osobistego wykonania odpowiedniej części zamówienia, jeżeli wykaże</w:t>
      </w:r>
    </w:p>
    <w:p w14:paraId="292DD84D"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zdolności techniczne lub zawodowe lub sytuację finansową lub ekonomiczną, o których mowa w </w:t>
      </w:r>
      <w:proofErr w:type="spellStart"/>
      <w:r w:rsidRPr="00595781">
        <w:rPr>
          <w:rFonts w:ascii="Times New Roman" w:hAnsi="Times New Roman" w:cs="Times New Roman"/>
          <w:sz w:val="24"/>
          <w:szCs w:val="24"/>
        </w:rPr>
        <w:t>ppkt</w:t>
      </w:r>
      <w:proofErr w:type="spellEnd"/>
      <w:r w:rsidRPr="00595781">
        <w:rPr>
          <w:rFonts w:ascii="Times New Roman" w:hAnsi="Times New Roman" w:cs="Times New Roman"/>
          <w:sz w:val="24"/>
          <w:szCs w:val="24"/>
        </w:rPr>
        <w:t xml:space="preserve"> 1.</w:t>
      </w:r>
    </w:p>
    <w:p w14:paraId="5ECFD43F" w14:textId="77777777" w:rsidR="00E45F89" w:rsidRPr="00595781" w:rsidRDefault="00E45F89" w:rsidP="002D4B3C">
      <w:pPr>
        <w:spacing w:line="240" w:lineRule="auto"/>
        <w:rPr>
          <w:rFonts w:ascii="Times New Roman" w:hAnsi="Times New Roman" w:cs="Times New Roman"/>
          <w:sz w:val="24"/>
          <w:szCs w:val="24"/>
        </w:rPr>
      </w:pPr>
    </w:p>
    <w:p w14:paraId="660E504C" w14:textId="77777777" w:rsidR="00E45F89" w:rsidRPr="00595781" w:rsidRDefault="00E45F89" w:rsidP="00C768BA">
      <w:pPr>
        <w:pStyle w:val="Nagwek2"/>
      </w:pPr>
      <w:bookmarkStart w:id="41" w:name="_Toc17974348"/>
      <w:r w:rsidRPr="00595781">
        <w:t>5.3. Procedura odwrócona.</w:t>
      </w:r>
      <w:bookmarkEnd w:id="41"/>
    </w:p>
    <w:p w14:paraId="4E2B6487"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1. Zamawiający, w toku czynności oceny ofert, nie dokonuje podmiotowej oceny wszystkich Wykonawców (ocena spełniania warunków udziału w postępowaniu, braku podstaw do wykluczenia), nie bada wszystkich wstępnych oświadczeń Wykonawców, lecz w pierwszej kolejności dokonuje oceny ofert pod kątem przesłanek odrzucenia oferty (art. 89 ust. 1 ustawy </w:t>
      </w:r>
      <w:proofErr w:type="spellStart"/>
      <w:r w:rsidRPr="00595781">
        <w:rPr>
          <w:rFonts w:ascii="Times New Roman" w:hAnsi="Times New Roman" w:cs="Times New Roman"/>
          <w:sz w:val="24"/>
          <w:szCs w:val="24"/>
        </w:rPr>
        <w:t>Pzp</w:t>
      </w:r>
      <w:proofErr w:type="spellEnd"/>
      <w:r w:rsidRPr="00595781">
        <w:rPr>
          <w:rFonts w:ascii="Times New Roman" w:hAnsi="Times New Roman" w:cs="Times New Roman"/>
          <w:sz w:val="24"/>
          <w:szCs w:val="24"/>
        </w:rPr>
        <w:t xml:space="preserve">) oraz kryteriów oceny ofert opisanych w SIWZ, po czym dopiero wyłącznie w odniesieniu do wykonawcy, którego oferta została oceniona jako najkorzystniejsza (uplasowała się na najwyższej pozycji rankingowej), dokona oceny podmiotowej Wykonawcy, tj. zbada oświadczenie wstępne, a następnie zażąda przedłożenia dokumentów w trybie art. 26 ust. 1 ustawy </w:t>
      </w:r>
      <w:proofErr w:type="spellStart"/>
      <w:r w:rsidRPr="00595781">
        <w:rPr>
          <w:rFonts w:ascii="Times New Roman" w:hAnsi="Times New Roman" w:cs="Times New Roman"/>
          <w:sz w:val="24"/>
          <w:szCs w:val="24"/>
        </w:rPr>
        <w:t>Pzp</w:t>
      </w:r>
      <w:proofErr w:type="spellEnd"/>
      <w:r w:rsidRPr="00595781">
        <w:rPr>
          <w:rFonts w:ascii="Times New Roman" w:hAnsi="Times New Roman" w:cs="Times New Roman"/>
          <w:sz w:val="24"/>
          <w:szCs w:val="24"/>
        </w:rPr>
        <w:t>,</w:t>
      </w:r>
    </w:p>
    <w:p w14:paraId="71BC5E9D"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2. Jeżeli Wykonawca, o którym mowa w </w:t>
      </w:r>
      <w:proofErr w:type="spellStart"/>
      <w:r w:rsidRPr="00595781">
        <w:rPr>
          <w:rFonts w:ascii="Times New Roman" w:hAnsi="Times New Roman" w:cs="Times New Roman"/>
          <w:sz w:val="24"/>
          <w:szCs w:val="24"/>
        </w:rPr>
        <w:t>ppkt</w:t>
      </w:r>
      <w:proofErr w:type="spellEnd"/>
      <w:r w:rsidRPr="00595781">
        <w:rPr>
          <w:rFonts w:ascii="Times New Roman" w:hAnsi="Times New Roman" w:cs="Times New Roman"/>
          <w:sz w:val="24"/>
          <w:szCs w:val="24"/>
        </w:rPr>
        <w:t xml:space="preserve"> 1, uchyla się od zawarcia umowy lub nie wnosi wymaganego zabezpieczenia należytego wykonania umowy, Zamawiający może zbadać, czy Wykonawca, który złożył ofertę najwyżej ocenioną spośród pozostałych ofert nie podlega wykluczeniu oraz czy spełnia warunki udziału w postępowaniu.</w:t>
      </w:r>
    </w:p>
    <w:p w14:paraId="6286A97D" w14:textId="77777777" w:rsidR="00E45F89" w:rsidRPr="002F42A4" w:rsidRDefault="00E45F89" w:rsidP="002D4B3C">
      <w:pPr>
        <w:pStyle w:val="Nagwek1"/>
        <w:spacing w:line="240" w:lineRule="auto"/>
        <w:rPr>
          <w:b w:val="0"/>
        </w:rPr>
      </w:pPr>
      <w:bookmarkStart w:id="42" w:name="_Toc17974349"/>
      <w:r w:rsidRPr="002F42A4">
        <w:lastRenderedPageBreak/>
        <w:t>6. Wykaz oświadczeń lub dokumentów, potwierdzających spełnianie warunków udziału w postępowaniu oraz brak podstaw wykluczenia.</w:t>
      </w:r>
      <w:bookmarkEnd w:id="42"/>
    </w:p>
    <w:p w14:paraId="6321155F" w14:textId="77777777" w:rsidR="00E45F89" w:rsidRPr="00595781" w:rsidRDefault="00E45F89" w:rsidP="00C768BA">
      <w:pPr>
        <w:pStyle w:val="Nagwek2"/>
      </w:pPr>
      <w:bookmarkStart w:id="43" w:name="_Toc17974350"/>
      <w:r w:rsidRPr="00595781">
        <w:t>6.1. Oświadczenie wykonawcy i dodatkowe dokumenty dołączane do oferty</w:t>
      </w:r>
      <w:bookmarkEnd w:id="43"/>
      <w:r>
        <w:t xml:space="preserve"> </w:t>
      </w:r>
    </w:p>
    <w:p w14:paraId="073DCC1C" w14:textId="77777777" w:rsidR="00E45F89"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1. Do oferty Wykonawca dołącza:</w:t>
      </w:r>
    </w:p>
    <w:p w14:paraId="68CC058B" w14:textId="77777777" w:rsidR="00E45F89" w:rsidRPr="002D4B3C" w:rsidRDefault="00E45F89" w:rsidP="002972AB">
      <w:pPr>
        <w:pStyle w:val="Akapitzlist"/>
        <w:widowControl w:val="0"/>
        <w:numPr>
          <w:ilvl w:val="0"/>
          <w:numId w:val="26"/>
        </w:numPr>
        <w:tabs>
          <w:tab w:val="left" w:pos="460"/>
        </w:tabs>
        <w:spacing w:before="123"/>
        <w:ind w:right="117"/>
        <w:jc w:val="both"/>
        <w:rPr>
          <w:rFonts w:eastAsia="Calibri"/>
        </w:rPr>
      </w:pPr>
      <w:r w:rsidRPr="00731A30">
        <w:t>aktualne</w:t>
      </w:r>
      <w:r w:rsidRPr="002D4B3C">
        <w:rPr>
          <w:spacing w:val="38"/>
        </w:rPr>
        <w:t xml:space="preserve"> </w:t>
      </w:r>
      <w:r w:rsidRPr="00731A30">
        <w:t>na</w:t>
      </w:r>
      <w:r w:rsidRPr="002D4B3C">
        <w:rPr>
          <w:spacing w:val="39"/>
        </w:rPr>
        <w:t xml:space="preserve"> </w:t>
      </w:r>
      <w:r w:rsidRPr="00731A30">
        <w:t>dzień</w:t>
      </w:r>
      <w:r w:rsidRPr="002D4B3C">
        <w:rPr>
          <w:spacing w:val="39"/>
        </w:rPr>
        <w:t xml:space="preserve"> </w:t>
      </w:r>
      <w:r w:rsidRPr="00731A30">
        <w:t>składania</w:t>
      </w:r>
      <w:r w:rsidRPr="002D4B3C">
        <w:rPr>
          <w:spacing w:val="39"/>
        </w:rPr>
        <w:t xml:space="preserve"> </w:t>
      </w:r>
      <w:r w:rsidRPr="00731A30">
        <w:t>ofert</w:t>
      </w:r>
      <w:r w:rsidRPr="002D4B3C">
        <w:rPr>
          <w:spacing w:val="41"/>
        </w:rPr>
        <w:t xml:space="preserve"> </w:t>
      </w:r>
      <w:r w:rsidRPr="00731A30">
        <w:t>oświadczenie</w:t>
      </w:r>
      <w:r w:rsidRPr="002D4B3C">
        <w:rPr>
          <w:spacing w:val="37"/>
        </w:rPr>
        <w:t xml:space="preserve"> </w:t>
      </w:r>
      <w:r w:rsidRPr="00731A30">
        <w:t>o</w:t>
      </w:r>
      <w:r w:rsidRPr="002D4B3C">
        <w:rPr>
          <w:spacing w:val="39"/>
        </w:rPr>
        <w:t xml:space="preserve"> </w:t>
      </w:r>
      <w:r w:rsidRPr="00731A30">
        <w:t>braku</w:t>
      </w:r>
      <w:r w:rsidRPr="002D4B3C">
        <w:rPr>
          <w:spacing w:val="40"/>
        </w:rPr>
        <w:t xml:space="preserve"> </w:t>
      </w:r>
      <w:r w:rsidRPr="00731A30">
        <w:t>podstaw</w:t>
      </w:r>
      <w:r w:rsidRPr="002D4B3C">
        <w:rPr>
          <w:spacing w:val="38"/>
        </w:rPr>
        <w:t xml:space="preserve"> </w:t>
      </w:r>
      <w:r w:rsidRPr="00731A30">
        <w:t>do</w:t>
      </w:r>
      <w:r w:rsidRPr="002D4B3C">
        <w:rPr>
          <w:w w:val="99"/>
        </w:rPr>
        <w:t xml:space="preserve"> </w:t>
      </w:r>
      <w:r w:rsidRPr="00731A30">
        <w:t>wykluczenia</w:t>
      </w:r>
      <w:r w:rsidRPr="002D4B3C">
        <w:rPr>
          <w:spacing w:val="-5"/>
        </w:rPr>
        <w:t xml:space="preserve"> </w:t>
      </w:r>
      <w:r w:rsidRPr="00731A30">
        <w:t>z</w:t>
      </w:r>
      <w:r w:rsidRPr="002D4B3C">
        <w:rPr>
          <w:spacing w:val="-5"/>
        </w:rPr>
        <w:t xml:space="preserve"> </w:t>
      </w:r>
      <w:r w:rsidRPr="00731A30">
        <w:t>postępowania</w:t>
      </w:r>
      <w:r w:rsidRPr="002D4B3C">
        <w:rPr>
          <w:spacing w:val="-5"/>
        </w:rPr>
        <w:t xml:space="preserve"> </w:t>
      </w:r>
      <w:r w:rsidRPr="00731A30">
        <w:t>o</w:t>
      </w:r>
      <w:r w:rsidRPr="002D4B3C">
        <w:rPr>
          <w:spacing w:val="-5"/>
        </w:rPr>
        <w:t xml:space="preserve"> </w:t>
      </w:r>
      <w:r w:rsidRPr="00731A30">
        <w:t>udzielenie</w:t>
      </w:r>
      <w:r w:rsidRPr="002D4B3C">
        <w:rPr>
          <w:spacing w:val="-6"/>
        </w:rPr>
        <w:t xml:space="preserve"> </w:t>
      </w:r>
      <w:r w:rsidRPr="00731A30">
        <w:t>zamówienia</w:t>
      </w:r>
      <w:r w:rsidRPr="002D4B3C">
        <w:rPr>
          <w:spacing w:val="-5"/>
        </w:rPr>
        <w:t xml:space="preserve"> </w:t>
      </w:r>
      <w:r w:rsidRPr="00731A30">
        <w:t>publicznego</w:t>
      </w:r>
      <w:r w:rsidRPr="002D4B3C">
        <w:rPr>
          <w:spacing w:val="-5"/>
        </w:rPr>
        <w:t xml:space="preserve"> </w:t>
      </w:r>
      <w:r w:rsidRPr="00731A30">
        <w:t>i</w:t>
      </w:r>
      <w:r w:rsidRPr="002D4B3C">
        <w:rPr>
          <w:spacing w:val="-6"/>
        </w:rPr>
        <w:t xml:space="preserve"> </w:t>
      </w:r>
      <w:r w:rsidRPr="00731A30">
        <w:t>spełnianiu</w:t>
      </w:r>
      <w:r w:rsidRPr="002D4B3C">
        <w:rPr>
          <w:spacing w:val="-5"/>
        </w:rPr>
        <w:t xml:space="preserve"> </w:t>
      </w:r>
      <w:r w:rsidRPr="00731A30">
        <w:t>warunków</w:t>
      </w:r>
      <w:r w:rsidRPr="002D4B3C">
        <w:rPr>
          <w:spacing w:val="-4"/>
        </w:rPr>
        <w:t xml:space="preserve"> </w:t>
      </w:r>
      <w:r w:rsidRPr="00731A30">
        <w:t>udziału</w:t>
      </w:r>
      <w:r w:rsidRPr="002D4B3C">
        <w:rPr>
          <w:spacing w:val="-5"/>
        </w:rPr>
        <w:t xml:space="preserve"> </w:t>
      </w:r>
      <w:r w:rsidRPr="00731A30">
        <w:t>w</w:t>
      </w:r>
      <w:r w:rsidRPr="002D4B3C">
        <w:rPr>
          <w:spacing w:val="-6"/>
        </w:rPr>
        <w:t xml:space="preserve"> </w:t>
      </w:r>
      <w:r w:rsidRPr="00731A30">
        <w:t>postępowaniu,</w:t>
      </w:r>
      <w:r w:rsidRPr="002D4B3C">
        <w:rPr>
          <w:spacing w:val="5"/>
        </w:rPr>
        <w:t xml:space="preserve"> </w:t>
      </w:r>
      <w:r w:rsidRPr="00731A30">
        <w:t>o</w:t>
      </w:r>
      <w:r w:rsidRPr="002D4B3C">
        <w:rPr>
          <w:spacing w:val="-5"/>
        </w:rPr>
        <w:t xml:space="preserve"> </w:t>
      </w:r>
      <w:r w:rsidRPr="00731A30">
        <w:t>których</w:t>
      </w:r>
      <w:r w:rsidRPr="002D4B3C">
        <w:rPr>
          <w:w w:val="99"/>
        </w:rPr>
        <w:t xml:space="preserve"> </w:t>
      </w:r>
      <w:r w:rsidRPr="00731A30">
        <w:t>mowa</w:t>
      </w:r>
      <w:r w:rsidRPr="002D4B3C">
        <w:rPr>
          <w:spacing w:val="19"/>
        </w:rPr>
        <w:t xml:space="preserve"> </w:t>
      </w:r>
      <w:r w:rsidRPr="00731A30">
        <w:t>w</w:t>
      </w:r>
      <w:r w:rsidRPr="002D4B3C">
        <w:rPr>
          <w:spacing w:val="15"/>
        </w:rPr>
        <w:t xml:space="preserve"> </w:t>
      </w:r>
      <w:r w:rsidRPr="00731A30">
        <w:t>art.</w:t>
      </w:r>
      <w:r w:rsidRPr="002D4B3C">
        <w:rPr>
          <w:spacing w:val="16"/>
        </w:rPr>
        <w:t xml:space="preserve"> </w:t>
      </w:r>
      <w:r w:rsidRPr="00731A30">
        <w:t>22</w:t>
      </w:r>
      <w:r w:rsidRPr="002D4B3C">
        <w:rPr>
          <w:spacing w:val="15"/>
        </w:rPr>
        <w:t xml:space="preserve"> </w:t>
      </w:r>
      <w:r w:rsidRPr="00731A30">
        <w:t>ustawy</w:t>
      </w:r>
      <w:r w:rsidRPr="002D4B3C">
        <w:rPr>
          <w:spacing w:val="19"/>
        </w:rPr>
        <w:t xml:space="preserve"> </w:t>
      </w:r>
      <w:r w:rsidRPr="00731A30">
        <w:t>Oświadczenie</w:t>
      </w:r>
      <w:r w:rsidRPr="002D4B3C">
        <w:rPr>
          <w:spacing w:val="15"/>
        </w:rPr>
        <w:t xml:space="preserve"> </w:t>
      </w:r>
      <w:r w:rsidRPr="00731A30">
        <w:t>składa</w:t>
      </w:r>
      <w:r w:rsidRPr="002D4B3C">
        <w:rPr>
          <w:spacing w:val="16"/>
        </w:rPr>
        <w:t xml:space="preserve"> </w:t>
      </w:r>
      <w:r w:rsidRPr="00731A30">
        <w:t>się</w:t>
      </w:r>
      <w:r w:rsidRPr="002D4B3C">
        <w:rPr>
          <w:spacing w:val="15"/>
        </w:rPr>
        <w:t xml:space="preserve"> </w:t>
      </w:r>
      <w:r w:rsidRPr="00731A30">
        <w:t>na</w:t>
      </w:r>
      <w:r w:rsidRPr="002D4B3C">
        <w:rPr>
          <w:spacing w:val="16"/>
        </w:rPr>
        <w:t xml:space="preserve"> </w:t>
      </w:r>
      <w:r w:rsidRPr="00731A30">
        <w:t>formularzu</w:t>
      </w:r>
      <w:r w:rsidRPr="002D4B3C">
        <w:rPr>
          <w:spacing w:val="17"/>
        </w:rPr>
        <w:t xml:space="preserve"> </w:t>
      </w:r>
      <w:r w:rsidRPr="00731A30">
        <w:t>jednolitego</w:t>
      </w:r>
      <w:r w:rsidRPr="002D4B3C">
        <w:rPr>
          <w:spacing w:val="16"/>
        </w:rPr>
        <w:t xml:space="preserve"> </w:t>
      </w:r>
      <w:r w:rsidRPr="00731A30">
        <w:t>europejskiego</w:t>
      </w:r>
      <w:r w:rsidRPr="002D4B3C">
        <w:rPr>
          <w:spacing w:val="16"/>
        </w:rPr>
        <w:t xml:space="preserve"> </w:t>
      </w:r>
      <w:r w:rsidRPr="00731A30">
        <w:t>dokumentu</w:t>
      </w:r>
      <w:r w:rsidRPr="002D4B3C">
        <w:rPr>
          <w:spacing w:val="17"/>
        </w:rPr>
        <w:t xml:space="preserve"> </w:t>
      </w:r>
      <w:r w:rsidRPr="00731A30">
        <w:t>zamówienia</w:t>
      </w:r>
      <w:r w:rsidRPr="002D4B3C">
        <w:rPr>
          <w:spacing w:val="16"/>
        </w:rPr>
        <w:t xml:space="preserve"> </w:t>
      </w:r>
      <w:r w:rsidRPr="00731A30">
        <w:t>(JEDZ),</w:t>
      </w:r>
      <w:r w:rsidRPr="002D4B3C">
        <w:rPr>
          <w:w w:val="99"/>
        </w:rPr>
        <w:t xml:space="preserve"> </w:t>
      </w:r>
      <w:r w:rsidRPr="00731A30">
        <w:t>sporządzonego zgodnie z wzorem standardowego formularza określonego w rozporządzeniu wykonawczym</w:t>
      </w:r>
      <w:r w:rsidRPr="002D4B3C">
        <w:rPr>
          <w:spacing w:val="22"/>
        </w:rPr>
        <w:t xml:space="preserve"> </w:t>
      </w:r>
      <w:r w:rsidRPr="00731A30">
        <w:t>Komisji</w:t>
      </w:r>
      <w:r w:rsidRPr="002D4B3C">
        <w:rPr>
          <w:w w:val="99"/>
        </w:rPr>
        <w:t xml:space="preserve"> </w:t>
      </w:r>
      <w:r w:rsidRPr="00731A30">
        <w:t>Europejskiej wydanym na podstawie art. 59 ust. 2 dyrektywy 2014/24/UE oraz art. 80 ust. 3 dyrektywy</w:t>
      </w:r>
      <w:r w:rsidRPr="002D4B3C">
        <w:rPr>
          <w:spacing w:val="-11"/>
        </w:rPr>
        <w:t xml:space="preserve"> </w:t>
      </w:r>
      <w:r w:rsidRPr="00731A30">
        <w:t>2014/25/UE.</w:t>
      </w:r>
      <w:r w:rsidRPr="002D4B3C">
        <w:rPr>
          <w:w w:val="99"/>
        </w:rPr>
        <w:t xml:space="preserve"> </w:t>
      </w:r>
      <w:r w:rsidRPr="00731A30">
        <w:t>Informacje zawarte w oświadczeniu będą stanowić wstępne potwierdzenie, że wykonawca nie podlega wykluczeniu</w:t>
      </w:r>
      <w:r w:rsidRPr="002D4B3C">
        <w:rPr>
          <w:spacing w:val="24"/>
        </w:rPr>
        <w:t xml:space="preserve"> </w:t>
      </w:r>
      <w:r w:rsidRPr="00731A30">
        <w:t>oraz</w:t>
      </w:r>
      <w:r w:rsidRPr="002D4B3C">
        <w:rPr>
          <w:w w:val="99"/>
        </w:rPr>
        <w:t xml:space="preserve"> </w:t>
      </w:r>
      <w:r w:rsidRPr="00731A30">
        <w:t>spełnia warunki</w:t>
      </w:r>
      <w:r w:rsidRPr="002D4B3C">
        <w:rPr>
          <w:spacing w:val="-1"/>
        </w:rPr>
        <w:t xml:space="preserve"> </w:t>
      </w:r>
      <w:r w:rsidRPr="006479D4">
        <w:t>udziału.</w:t>
      </w:r>
    </w:p>
    <w:p w14:paraId="2023CBCF" w14:textId="77D0F13F" w:rsidR="00E82958" w:rsidRPr="00DC7993" w:rsidRDefault="00E82958" w:rsidP="00E82958">
      <w:pPr>
        <w:pStyle w:val="Akapitzlist"/>
        <w:numPr>
          <w:ilvl w:val="0"/>
          <w:numId w:val="26"/>
        </w:numPr>
        <w:spacing w:before="100" w:beforeAutospacing="1" w:after="100" w:afterAutospacing="1"/>
      </w:pPr>
      <w:r w:rsidRPr="00DC7993">
        <w:t>W postępowaniu oświadczenia składa się w postaci elektronicznej, w  tym  JEDZ należy przesłać w postaci elektronicznej opatrzonej kwalifikowanym podpisem elektronicznym.</w:t>
      </w:r>
    </w:p>
    <w:p w14:paraId="184E8FE1" w14:textId="77777777" w:rsidR="00E82958" w:rsidRPr="00DC7993" w:rsidRDefault="00E82958" w:rsidP="00E82958">
      <w:pPr>
        <w:pStyle w:val="Akapitzlist"/>
        <w:numPr>
          <w:ilvl w:val="0"/>
          <w:numId w:val="50"/>
        </w:numPr>
        <w:spacing w:after="100" w:afterAutospacing="1"/>
        <w:contextualSpacing/>
        <w:jc w:val="both"/>
      </w:pPr>
      <w:r w:rsidRPr="00DC7993">
        <w:t>Zamawiający dopuszcza w szczególności następujący format przesyłanych danych: .pdf, .</w:t>
      </w:r>
      <w:proofErr w:type="spellStart"/>
      <w:r w:rsidRPr="00DC7993">
        <w:t>doc</w:t>
      </w:r>
      <w:proofErr w:type="spellEnd"/>
      <w:r w:rsidRPr="00DC7993">
        <w:t>, .</w:t>
      </w:r>
      <w:proofErr w:type="spellStart"/>
      <w:r w:rsidRPr="00DC7993">
        <w:t>docx</w:t>
      </w:r>
      <w:proofErr w:type="spellEnd"/>
      <w:r w:rsidRPr="00DC7993">
        <w:t>, .rtf,.</w:t>
      </w:r>
      <w:proofErr w:type="spellStart"/>
      <w:r w:rsidRPr="00DC7993">
        <w:t>xps</w:t>
      </w:r>
      <w:proofErr w:type="spellEnd"/>
      <w:r w:rsidRPr="00DC7993">
        <w:t>, .</w:t>
      </w:r>
      <w:proofErr w:type="spellStart"/>
      <w:r w:rsidRPr="00DC7993">
        <w:t>odt</w:t>
      </w:r>
      <w:proofErr w:type="spellEnd"/>
      <w:r w:rsidRPr="00DC7993">
        <w:t>.</w:t>
      </w:r>
    </w:p>
    <w:p w14:paraId="18F26FC0" w14:textId="77777777" w:rsidR="00E82958" w:rsidRPr="00DC7993" w:rsidRDefault="00E82958" w:rsidP="00E82958">
      <w:pPr>
        <w:pStyle w:val="Akapitzlist"/>
        <w:numPr>
          <w:ilvl w:val="0"/>
          <w:numId w:val="50"/>
        </w:numPr>
        <w:spacing w:after="100" w:afterAutospacing="1"/>
        <w:contextualSpacing/>
        <w:jc w:val="both"/>
      </w:pPr>
      <w:r w:rsidRPr="00DC7993">
        <w:t>Wykonawca wypełnia JEDZ, tworząc dokument elektroniczny. Może korzystać z narzędzia ESPD lub innych dostępnych narzędzi lub oprogramowania, które umożliwiają wypełnienie JEDZ i utworzenie dokumentu elektronicznego, w szczególności w jednym z ww. formatów.</w:t>
      </w:r>
    </w:p>
    <w:p w14:paraId="27B5D764" w14:textId="38E020CB" w:rsidR="00E82958" w:rsidRPr="00DC7993" w:rsidRDefault="00E82958" w:rsidP="00E82958">
      <w:pPr>
        <w:pStyle w:val="Akapitzlist"/>
        <w:numPr>
          <w:ilvl w:val="0"/>
          <w:numId w:val="50"/>
        </w:numPr>
        <w:spacing w:after="100" w:afterAutospacing="1"/>
        <w:contextualSpacing/>
        <w:jc w:val="both"/>
      </w:pPr>
      <w:r w:rsidRPr="00DC7993">
        <w:t>Po stworzeniu lub wygenerowaniu przez wykonawcę dokumentu elektronicznego JEDZ, wykonawca podpisuje ww. dokument kwalifikowanym podpisem elektronicznym, wystawionym przez dostawcę kwalifikowanej usługi zaufania, będącego podmiotem świadczącym usługi certyfikacyjne - podpis elektroniczny, spełniające wymogi bezpieczeństwa określone w ustawie z dnia 5 września 2016 r. – o usługach zaufania ora</w:t>
      </w:r>
      <w:r w:rsidR="00A96E76">
        <w:t>z identyfikacji elektronicznej.</w:t>
      </w:r>
    </w:p>
    <w:p w14:paraId="12C53E77" w14:textId="77777777" w:rsidR="00E45F89" w:rsidRPr="00731A30" w:rsidRDefault="00E45F89" w:rsidP="002972AB">
      <w:pPr>
        <w:pStyle w:val="Akapitzlist"/>
        <w:widowControl w:val="0"/>
        <w:numPr>
          <w:ilvl w:val="0"/>
          <w:numId w:val="27"/>
        </w:numPr>
        <w:tabs>
          <w:tab w:val="left" w:pos="821"/>
          <w:tab w:val="left" w:pos="2506"/>
          <w:tab w:val="left" w:pos="4300"/>
          <w:tab w:val="left" w:pos="5342"/>
          <w:tab w:val="left" w:pos="6750"/>
          <w:tab w:val="left" w:pos="8645"/>
          <w:tab w:val="left" w:pos="9801"/>
        </w:tabs>
        <w:spacing w:before="1"/>
        <w:ind w:right="124"/>
        <w:jc w:val="left"/>
        <w:rPr>
          <w:rFonts w:eastAsia="Calibri"/>
        </w:rPr>
      </w:pPr>
      <w:r w:rsidRPr="00731A30">
        <w:t>Przy wypełnianiu formularza JEDZ Wykonawca może skorzystać z instrukcji jego wypełniania zamieszczonej przez</w:t>
      </w:r>
      <w:r w:rsidRPr="00731A30">
        <w:rPr>
          <w:spacing w:val="38"/>
        </w:rPr>
        <w:t xml:space="preserve"> </w:t>
      </w:r>
      <w:r w:rsidRPr="00731A30">
        <w:t>Urząd</w:t>
      </w:r>
      <w:r w:rsidRPr="00731A30">
        <w:rPr>
          <w:w w:val="99"/>
        </w:rPr>
        <w:t xml:space="preserve"> </w:t>
      </w:r>
      <w:r w:rsidRPr="00731A30">
        <w:rPr>
          <w:spacing w:val="-1"/>
        </w:rPr>
        <w:t>Zamówień</w:t>
      </w:r>
      <w:r w:rsidR="000F1726">
        <w:rPr>
          <w:spacing w:val="-1"/>
        </w:rPr>
        <w:t xml:space="preserve"> </w:t>
      </w:r>
      <w:r w:rsidRPr="00731A30">
        <w:rPr>
          <w:w w:val="95"/>
        </w:rPr>
        <w:t>Publicznych</w:t>
      </w:r>
      <w:r w:rsidRPr="00731A30">
        <w:rPr>
          <w:w w:val="95"/>
        </w:rPr>
        <w:tab/>
        <w:t>na</w:t>
      </w:r>
      <w:r w:rsidRPr="00731A30">
        <w:rPr>
          <w:w w:val="95"/>
        </w:rPr>
        <w:tab/>
        <w:t>stronie</w:t>
      </w:r>
      <w:r w:rsidRPr="00731A30">
        <w:rPr>
          <w:w w:val="95"/>
        </w:rPr>
        <w:tab/>
      </w:r>
      <w:r w:rsidRPr="00731A30">
        <w:rPr>
          <w:spacing w:val="-1"/>
        </w:rPr>
        <w:t>internetowej</w:t>
      </w:r>
      <w:r w:rsidRPr="00731A30">
        <w:rPr>
          <w:spacing w:val="-1"/>
        </w:rPr>
        <w:tab/>
      </w:r>
      <w:r w:rsidRPr="00731A30">
        <w:rPr>
          <w:w w:val="95"/>
        </w:rPr>
        <w:t>pod</w:t>
      </w:r>
      <w:r w:rsidRPr="00731A30">
        <w:rPr>
          <w:w w:val="95"/>
        </w:rPr>
        <w:tab/>
      </w:r>
      <w:r w:rsidRPr="00731A30">
        <w:rPr>
          <w:spacing w:val="-1"/>
        </w:rPr>
        <w:t>adresem:</w:t>
      </w:r>
      <w:r w:rsidRPr="00731A30">
        <w:rPr>
          <w:spacing w:val="-42"/>
        </w:rPr>
        <w:t xml:space="preserve"> </w:t>
      </w:r>
      <w:hyperlink r:id="rId8">
        <w:r w:rsidRPr="00731A30">
          <w:rPr>
            <w:b/>
            <w:color w:val="0000FF"/>
            <w:u w:val="single" w:color="0000FF"/>
          </w:rPr>
          <w:t>https://www.uzp.gov.pl/data/assets/pdf_file/0014/31361/JEDZ-instrukcja.pdf</w:t>
        </w:r>
      </w:hyperlink>
    </w:p>
    <w:p w14:paraId="33FA1048" w14:textId="77777777" w:rsidR="00E45F89" w:rsidRPr="00731A30" w:rsidRDefault="00E45F89" w:rsidP="002972AB">
      <w:pPr>
        <w:pStyle w:val="Akapitzlist"/>
        <w:widowControl w:val="0"/>
        <w:numPr>
          <w:ilvl w:val="0"/>
          <w:numId w:val="26"/>
        </w:numPr>
        <w:tabs>
          <w:tab w:val="left" w:pos="715"/>
        </w:tabs>
        <w:spacing w:before="46" w:line="276" w:lineRule="auto"/>
        <w:ind w:right="128"/>
        <w:jc w:val="both"/>
        <w:rPr>
          <w:rFonts w:eastAsia="Calibri"/>
        </w:rPr>
      </w:pPr>
      <w:r w:rsidRPr="00731A30">
        <w:t>Wykonawca,</w:t>
      </w:r>
      <w:r w:rsidRPr="00731A30">
        <w:rPr>
          <w:spacing w:val="23"/>
        </w:rPr>
        <w:t xml:space="preserve"> </w:t>
      </w:r>
      <w:r w:rsidRPr="00731A30">
        <w:t>który</w:t>
      </w:r>
      <w:r w:rsidRPr="00731A30">
        <w:rPr>
          <w:spacing w:val="24"/>
        </w:rPr>
        <w:t xml:space="preserve"> </w:t>
      </w:r>
      <w:r w:rsidRPr="00731A30">
        <w:t>powołuje</w:t>
      </w:r>
      <w:r w:rsidRPr="00731A30">
        <w:rPr>
          <w:spacing w:val="22"/>
        </w:rPr>
        <w:t xml:space="preserve"> </w:t>
      </w:r>
      <w:r w:rsidRPr="00731A30">
        <w:t>się</w:t>
      </w:r>
      <w:r w:rsidRPr="00731A30">
        <w:rPr>
          <w:spacing w:val="22"/>
        </w:rPr>
        <w:t xml:space="preserve"> </w:t>
      </w:r>
      <w:r w:rsidRPr="00731A30">
        <w:t>na</w:t>
      </w:r>
      <w:r w:rsidRPr="00731A30">
        <w:rPr>
          <w:spacing w:val="23"/>
        </w:rPr>
        <w:t xml:space="preserve"> </w:t>
      </w:r>
      <w:r w:rsidRPr="00731A30">
        <w:t>zasoby</w:t>
      </w:r>
      <w:r w:rsidRPr="00731A30">
        <w:rPr>
          <w:spacing w:val="24"/>
        </w:rPr>
        <w:t xml:space="preserve"> </w:t>
      </w:r>
      <w:r w:rsidRPr="00731A30">
        <w:t>innych</w:t>
      </w:r>
      <w:r w:rsidRPr="00731A30">
        <w:rPr>
          <w:spacing w:val="23"/>
        </w:rPr>
        <w:t xml:space="preserve"> </w:t>
      </w:r>
      <w:r w:rsidRPr="00731A30">
        <w:t>podmiotów,</w:t>
      </w:r>
      <w:r w:rsidRPr="00731A30">
        <w:rPr>
          <w:spacing w:val="23"/>
        </w:rPr>
        <w:t xml:space="preserve"> </w:t>
      </w:r>
      <w:r w:rsidRPr="00731A30">
        <w:t>w</w:t>
      </w:r>
      <w:r w:rsidRPr="00731A30">
        <w:rPr>
          <w:spacing w:val="22"/>
        </w:rPr>
        <w:t xml:space="preserve"> </w:t>
      </w:r>
      <w:r w:rsidRPr="00731A30">
        <w:t>celu</w:t>
      </w:r>
      <w:r w:rsidRPr="00731A30">
        <w:rPr>
          <w:spacing w:val="23"/>
        </w:rPr>
        <w:t xml:space="preserve"> </w:t>
      </w:r>
      <w:r w:rsidRPr="00731A30">
        <w:t>wykazania</w:t>
      </w:r>
      <w:r w:rsidRPr="00731A30">
        <w:rPr>
          <w:spacing w:val="23"/>
        </w:rPr>
        <w:t xml:space="preserve"> </w:t>
      </w:r>
      <w:r w:rsidRPr="00731A30">
        <w:t>braku</w:t>
      </w:r>
      <w:r w:rsidRPr="00731A30">
        <w:rPr>
          <w:spacing w:val="22"/>
        </w:rPr>
        <w:t xml:space="preserve"> </w:t>
      </w:r>
      <w:r w:rsidRPr="00731A30">
        <w:t>istnienia</w:t>
      </w:r>
      <w:r w:rsidRPr="00731A30">
        <w:rPr>
          <w:spacing w:val="23"/>
        </w:rPr>
        <w:t xml:space="preserve"> </w:t>
      </w:r>
      <w:r w:rsidRPr="00731A30">
        <w:t>wobec</w:t>
      </w:r>
      <w:r w:rsidRPr="00731A30">
        <w:rPr>
          <w:spacing w:val="23"/>
        </w:rPr>
        <w:t xml:space="preserve"> </w:t>
      </w:r>
      <w:r w:rsidRPr="00731A30">
        <w:t>nich</w:t>
      </w:r>
      <w:r w:rsidRPr="00731A30">
        <w:rPr>
          <w:spacing w:val="23"/>
        </w:rPr>
        <w:t xml:space="preserve"> </w:t>
      </w:r>
      <w:r w:rsidRPr="00731A30">
        <w:t>podstaw</w:t>
      </w:r>
      <w:r w:rsidRPr="00731A30">
        <w:rPr>
          <w:w w:val="99"/>
        </w:rPr>
        <w:t xml:space="preserve"> </w:t>
      </w:r>
      <w:r w:rsidRPr="00731A30">
        <w:t>wykluczenia oraz spełniania, w zakresie, w jakim powołuje się na ich zasoby, warunków udziału w postępowaniu</w:t>
      </w:r>
      <w:r w:rsidRPr="00731A30">
        <w:rPr>
          <w:spacing w:val="23"/>
        </w:rPr>
        <w:t xml:space="preserve"> </w:t>
      </w:r>
      <w:r w:rsidRPr="00731A30">
        <w:t>składa</w:t>
      </w:r>
      <w:r w:rsidRPr="00731A30">
        <w:rPr>
          <w:w w:val="99"/>
        </w:rPr>
        <w:t xml:space="preserve"> </w:t>
      </w:r>
      <w:r w:rsidRPr="00731A30">
        <w:t>także oświadczenie JEDZ dotyczące tych</w:t>
      </w:r>
      <w:r w:rsidRPr="00731A30">
        <w:rPr>
          <w:spacing w:val="-6"/>
        </w:rPr>
        <w:t xml:space="preserve"> </w:t>
      </w:r>
      <w:r w:rsidRPr="00731A30">
        <w:t>podmiotów.</w:t>
      </w:r>
    </w:p>
    <w:p w14:paraId="1B4F64B6" w14:textId="77777777" w:rsidR="00E45F89" w:rsidRPr="00731A30" w:rsidRDefault="00E45F89" w:rsidP="002972AB">
      <w:pPr>
        <w:pStyle w:val="Akapitzlist"/>
        <w:widowControl w:val="0"/>
        <w:numPr>
          <w:ilvl w:val="0"/>
          <w:numId w:val="26"/>
        </w:numPr>
        <w:tabs>
          <w:tab w:val="left" w:pos="715"/>
        </w:tabs>
        <w:spacing w:before="1" w:line="276" w:lineRule="auto"/>
        <w:ind w:right="118"/>
        <w:jc w:val="both"/>
        <w:rPr>
          <w:rFonts w:eastAsia="Calibri"/>
        </w:rPr>
      </w:pPr>
      <w:r w:rsidRPr="00731A30">
        <w:t>W</w:t>
      </w:r>
      <w:r w:rsidRPr="00731A30">
        <w:rPr>
          <w:spacing w:val="-5"/>
        </w:rPr>
        <w:t xml:space="preserve"> </w:t>
      </w:r>
      <w:r w:rsidRPr="00731A30">
        <w:t>przypadku</w:t>
      </w:r>
      <w:r w:rsidRPr="00731A30">
        <w:rPr>
          <w:spacing w:val="-5"/>
        </w:rPr>
        <w:t xml:space="preserve"> </w:t>
      </w:r>
      <w:r w:rsidRPr="00731A30">
        <w:t>wspólnego</w:t>
      </w:r>
      <w:r w:rsidRPr="00731A30">
        <w:rPr>
          <w:spacing w:val="-5"/>
        </w:rPr>
        <w:t xml:space="preserve"> </w:t>
      </w:r>
      <w:r w:rsidRPr="00731A30">
        <w:t>ubiegania</w:t>
      </w:r>
      <w:r w:rsidRPr="00731A30">
        <w:rPr>
          <w:spacing w:val="-5"/>
        </w:rPr>
        <w:t xml:space="preserve"> </w:t>
      </w:r>
      <w:r w:rsidRPr="00731A30">
        <w:t>się</w:t>
      </w:r>
      <w:r w:rsidRPr="00731A30">
        <w:rPr>
          <w:spacing w:val="-6"/>
        </w:rPr>
        <w:t xml:space="preserve"> </w:t>
      </w:r>
      <w:r w:rsidRPr="00731A30">
        <w:t>o</w:t>
      </w:r>
      <w:r w:rsidRPr="00731A30">
        <w:rPr>
          <w:spacing w:val="-5"/>
        </w:rPr>
        <w:t xml:space="preserve"> </w:t>
      </w:r>
      <w:r w:rsidRPr="00731A30">
        <w:t>zamówienie</w:t>
      </w:r>
      <w:r w:rsidRPr="00731A30">
        <w:rPr>
          <w:spacing w:val="-6"/>
        </w:rPr>
        <w:t xml:space="preserve"> </w:t>
      </w:r>
      <w:r w:rsidRPr="00731A30">
        <w:t>przez</w:t>
      </w:r>
      <w:r w:rsidRPr="00731A30">
        <w:rPr>
          <w:spacing w:val="-5"/>
        </w:rPr>
        <w:t xml:space="preserve"> </w:t>
      </w:r>
      <w:r w:rsidRPr="00731A30">
        <w:t>wykonawców,</w:t>
      </w:r>
      <w:r w:rsidRPr="00731A30">
        <w:rPr>
          <w:spacing w:val="-5"/>
        </w:rPr>
        <w:t xml:space="preserve"> </w:t>
      </w:r>
      <w:r w:rsidRPr="00731A30">
        <w:t>oświadczenie</w:t>
      </w:r>
      <w:r w:rsidRPr="00731A30">
        <w:rPr>
          <w:spacing w:val="-6"/>
        </w:rPr>
        <w:t xml:space="preserve"> </w:t>
      </w:r>
      <w:r w:rsidRPr="00731A30">
        <w:t>JEDZ</w:t>
      </w:r>
      <w:r w:rsidRPr="00731A30">
        <w:rPr>
          <w:spacing w:val="-5"/>
        </w:rPr>
        <w:t xml:space="preserve"> </w:t>
      </w:r>
      <w:r w:rsidRPr="00731A30">
        <w:t>składa</w:t>
      </w:r>
      <w:r w:rsidRPr="00731A30">
        <w:rPr>
          <w:spacing w:val="-5"/>
        </w:rPr>
        <w:t xml:space="preserve"> </w:t>
      </w:r>
      <w:r w:rsidRPr="00731A30">
        <w:t>każdy</w:t>
      </w:r>
      <w:r w:rsidRPr="00731A30">
        <w:rPr>
          <w:spacing w:val="3"/>
        </w:rPr>
        <w:t xml:space="preserve"> </w:t>
      </w:r>
      <w:r w:rsidRPr="00731A30">
        <w:t>z</w:t>
      </w:r>
      <w:r w:rsidRPr="00731A30">
        <w:rPr>
          <w:spacing w:val="-5"/>
        </w:rPr>
        <w:t xml:space="preserve"> </w:t>
      </w:r>
      <w:r w:rsidRPr="00731A30">
        <w:t>Wykonawców</w:t>
      </w:r>
      <w:r w:rsidRPr="00731A30">
        <w:rPr>
          <w:w w:val="99"/>
        </w:rPr>
        <w:t xml:space="preserve"> </w:t>
      </w:r>
      <w:r w:rsidRPr="00731A30">
        <w:t xml:space="preserve">wspólnie ubiegających się o </w:t>
      </w:r>
      <w:r w:rsidRPr="00731A30">
        <w:lastRenderedPageBreak/>
        <w:t>udzielenie zamówienia. Oświadczenie te potwierdza spełnienie warunków udziału</w:t>
      </w:r>
      <w:r w:rsidRPr="00731A30">
        <w:rPr>
          <w:spacing w:val="12"/>
        </w:rPr>
        <w:t xml:space="preserve"> </w:t>
      </w:r>
      <w:r w:rsidRPr="00731A30">
        <w:t>w</w:t>
      </w:r>
      <w:r w:rsidRPr="00731A30">
        <w:rPr>
          <w:w w:val="99"/>
        </w:rPr>
        <w:t xml:space="preserve"> </w:t>
      </w:r>
      <w:r w:rsidRPr="00731A30">
        <w:t>postępowaniu</w:t>
      </w:r>
      <w:r w:rsidRPr="00731A30">
        <w:rPr>
          <w:spacing w:val="-3"/>
        </w:rPr>
        <w:t xml:space="preserve"> </w:t>
      </w:r>
      <w:r w:rsidRPr="00731A30">
        <w:t>oraz</w:t>
      </w:r>
      <w:r w:rsidRPr="00731A30">
        <w:rPr>
          <w:spacing w:val="-3"/>
        </w:rPr>
        <w:t xml:space="preserve"> </w:t>
      </w:r>
      <w:r w:rsidRPr="00731A30">
        <w:t>brak</w:t>
      </w:r>
      <w:r w:rsidRPr="00731A30">
        <w:rPr>
          <w:spacing w:val="-3"/>
        </w:rPr>
        <w:t xml:space="preserve"> </w:t>
      </w:r>
      <w:r w:rsidRPr="00731A30">
        <w:t>podstaw</w:t>
      </w:r>
      <w:r w:rsidRPr="00731A30">
        <w:rPr>
          <w:spacing w:val="-4"/>
        </w:rPr>
        <w:t xml:space="preserve"> </w:t>
      </w:r>
      <w:r w:rsidRPr="00731A30">
        <w:t>wykluczenia</w:t>
      </w:r>
      <w:r w:rsidRPr="00731A30">
        <w:rPr>
          <w:spacing w:val="-3"/>
        </w:rPr>
        <w:t xml:space="preserve"> </w:t>
      </w:r>
      <w:r w:rsidRPr="00731A30">
        <w:t>w</w:t>
      </w:r>
      <w:r w:rsidRPr="00731A30">
        <w:rPr>
          <w:spacing w:val="-4"/>
        </w:rPr>
        <w:t xml:space="preserve"> </w:t>
      </w:r>
      <w:r w:rsidRPr="00731A30">
        <w:t>zakresie, w</w:t>
      </w:r>
      <w:r w:rsidRPr="00731A30">
        <w:rPr>
          <w:spacing w:val="-4"/>
        </w:rPr>
        <w:t xml:space="preserve"> </w:t>
      </w:r>
      <w:r w:rsidRPr="00731A30">
        <w:t>którym</w:t>
      </w:r>
      <w:r w:rsidRPr="00731A30">
        <w:rPr>
          <w:spacing w:val="-4"/>
        </w:rPr>
        <w:t xml:space="preserve"> </w:t>
      </w:r>
      <w:r w:rsidRPr="00731A30">
        <w:t>każdy</w:t>
      </w:r>
      <w:r w:rsidRPr="00731A30">
        <w:rPr>
          <w:spacing w:val="-3"/>
        </w:rPr>
        <w:t xml:space="preserve"> </w:t>
      </w:r>
      <w:r w:rsidRPr="00731A30">
        <w:t>z</w:t>
      </w:r>
      <w:r w:rsidRPr="00731A30">
        <w:rPr>
          <w:spacing w:val="-3"/>
        </w:rPr>
        <w:t xml:space="preserve"> </w:t>
      </w:r>
      <w:r w:rsidRPr="00731A30">
        <w:t>wykonawców</w:t>
      </w:r>
      <w:r w:rsidRPr="00731A30">
        <w:rPr>
          <w:spacing w:val="-4"/>
        </w:rPr>
        <w:t xml:space="preserve"> </w:t>
      </w:r>
      <w:r w:rsidRPr="00731A30">
        <w:t>wykazuje</w:t>
      </w:r>
      <w:r w:rsidRPr="00731A30">
        <w:rPr>
          <w:spacing w:val="-4"/>
        </w:rPr>
        <w:t xml:space="preserve"> </w:t>
      </w:r>
      <w:r w:rsidRPr="00731A30">
        <w:t>spełnianie</w:t>
      </w:r>
      <w:r w:rsidRPr="00731A30">
        <w:rPr>
          <w:spacing w:val="-5"/>
        </w:rPr>
        <w:t xml:space="preserve"> </w:t>
      </w:r>
      <w:r w:rsidRPr="00731A30">
        <w:t>warunków</w:t>
      </w:r>
      <w:r w:rsidRPr="00731A30">
        <w:rPr>
          <w:w w:val="99"/>
        </w:rPr>
        <w:t xml:space="preserve"> </w:t>
      </w:r>
      <w:r w:rsidRPr="00731A30">
        <w:t>udziału w postępowaniu oraz brak podstaw</w:t>
      </w:r>
      <w:r w:rsidRPr="00731A30">
        <w:rPr>
          <w:spacing w:val="-4"/>
        </w:rPr>
        <w:t xml:space="preserve"> </w:t>
      </w:r>
      <w:r w:rsidRPr="00731A30">
        <w:t>wykluczenia.</w:t>
      </w:r>
    </w:p>
    <w:p w14:paraId="4FD769B1" w14:textId="77777777" w:rsidR="00E45F89" w:rsidRPr="00765E42" w:rsidRDefault="00E45F89" w:rsidP="002972AB">
      <w:pPr>
        <w:pStyle w:val="Akapitzlist"/>
        <w:numPr>
          <w:ilvl w:val="0"/>
          <w:numId w:val="26"/>
        </w:numPr>
        <w:spacing w:after="200"/>
        <w:contextualSpacing/>
        <w:jc w:val="both"/>
      </w:pPr>
      <w:r w:rsidRPr="00765E42">
        <w:t>zobowiązanie podmiotów do oddania mu do dyspozycji niezbędnych zasobów na potrzeby realizacji zamówienia, jeżeli Wykonawca polega na zdolnościach lub sytuacji innych podmiotów, aby udowodnić zamawiającemu, że realizując zamówienie, Wykonawca będzie dysponował niezbędnymi zasobami tych podmiotów.</w:t>
      </w:r>
    </w:p>
    <w:p w14:paraId="15FE8165"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2. Informacje zawarte w oświadczeniach o których mowa w pkt 1 stanowią wstępne potwierdzenie, że wykonawca nie podlega wykluczeniu oraz spełnia warunki udziału w postępowaniu.</w:t>
      </w:r>
    </w:p>
    <w:p w14:paraId="5FB6CE37"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3.  W przypadku, Wykonawców wspólnie ubiegających się o udzielenie zamówienia do oferty należy dołączyć pełnomocnictwo udzielone przez wszystkich Wykonawców wspólnie ubiegających się o zamówienie pełnomocnikowi do reprezentowania Wykonawców w postępowaniu o udzielenie zamówienia albo reprezentowania w postępowaniu i zawarcia umowy w sprawie zamówienia publicznego.</w:t>
      </w:r>
    </w:p>
    <w:p w14:paraId="63EE4B2A" w14:textId="1E826E65" w:rsidR="00E45F89" w:rsidRPr="00595781" w:rsidRDefault="00E45F89" w:rsidP="002D4B3C">
      <w:pPr>
        <w:spacing w:line="240" w:lineRule="auto"/>
        <w:rPr>
          <w:rFonts w:ascii="Times New Roman" w:hAnsi="Times New Roman" w:cs="Times New Roman"/>
          <w:sz w:val="24"/>
          <w:szCs w:val="24"/>
        </w:rPr>
      </w:pPr>
      <w:r>
        <w:rPr>
          <w:rFonts w:ascii="Times New Roman" w:hAnsi="Times New Roman" w:cs="Times New Roman"/>
          <w:sz w:val="24"/>
          <w:szCs w:val="24"/>
        </w:rPr>
        <w:t>4</w:t>
      </w:r>
      <w:r w:rsidRPr="00595781">
        <w:rPr>
          <w:rFonts w:ascii="Times New Roman" w:hAnsi="Times New Roman" w:cs="Times New Roman"/>
          <w:sz w:val="24"/>
          <w:szCs w:val="24"/>
        </w:rPr>
        <w:t>. W przypadku, gdy Wykonawca wskazał, że poszczególne informacje wskazane w ofercie stanowią tajemnicę przedsiębiorstwa, Wykonawca zobowiązany jest wykazać, że są spełnione kryteria wskazane w art. 11. ust. 4 Ustawy z dnia 16 kwietnia 1993 r. o Zwalczaniu Nieuczciwej Konkurencji, w celu ustalenia podstaw i zasadności dokonanego zastrzeżenia tajemnicy przedsiębiorstwa. W tym celu Wykonawca zobowiązany jest załączyć do oferty wyjaśnienia dotyczące każdego elementu zastrzeżonego w ofercie, w szczególności wskazujących:</w:t>
      </w:r>
    </w:p>
    <w:p w14:paraId="47C66CA4"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jaki charakter mają zastrzeżone informacje, w szczególności określenie, czy są to informacje techniczne, technologiczne, organizacyjne przedsiębiorstwa lub inne informacje mające wartość gospodarczą dla Wykonawcy w rozumieniu Ustawy o Zwalczaniu Nieuczciwej Konkurencji,</w:t>
      </w:r>
    </w:p>
    <w:p w14:paraId="2242AD04"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jakie działania Wykonawca podjął celem zachowania w poufności informacji, które zostały</w:t>
      </w:r>
      <w:r>
        <w:rPr>
          <w:rFonts w:ascii="Times New Roman" w:hAnsi="Times New Roman" w:cs="Times New Roman"/>
          <w:sz w:val="24"/>
          <w:szCs w:val="24"/>
        </w:rPr>
        <w:t xml:space="preserve"> </w:t>
      </w:r>
      <w:r w:rsidRPr="00595781">
        <w:rPr>
          <w:rFonts w:ascii="Times New Roman" w:hAnsi="Times New Roman" w:cs="Times New Roman"/>
          <w:sz w:val="24"/>
          <w:szCs w:val="24"/>
        </w:rPr>
        <w:t>zastrzeżone,</w:t>
      </w:r>
    </w:p>
    <w:p w14:paraId="72F43955"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jaką wartość przedstawiają dla Wykonawcy informacje zastrzeżone jako tajemnica</w:t>
      </w:r>
    </w:p>
    <w:p w14:paraId="1E486BA4"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przedsiębiorstwa.</w:t>
      </w:r>
    </w:p>
    <w:p w14:paraId="5B562C7F" w14:textId="77777777" w:rsidR="00E45F89"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Wykonawca nie może zastrzec informacji, o których mowa w art. 86 ust. 4 ustawy </w:t>
      </w:r>
      <w:proofErr w:type="spellStart"/>
      <w:r w:rsidRPr="00595781">
        <w:rPr>
          <w:rFonts w:ascii="Times New Roman" w:hAnsi="Times New Roman" w:cs="Times New Roman"/>
          <w:sz w:val="24"/>
          <w:szCs w:val="24"/>
        </w:rPr>
        <w:t>Pzp</w:t>
      </w:r>
      <w:proofErr w:type="spellEnd"/>
      <w:r w:rsidRPr="00595781">
        <w:rPr>
          <w:rFonts w:ascii="Times New Roman" w:hAnsi="Times New Roman" w:cs="Times New Roman"/>
          <w:sz w:val="24"/>
          <w:szCs w:val="24"/>
        </w:rPr>
        <w:t>.</w:t>
      </w:r>
    </w:p>
    <w:p w14:paraId="13F5EDA4"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6. Zamawiający żąda, aby wykonawca, który zamierza powierzyć wykonanie części zamówienia podwykonawcom, w celu wykazania braku istnienia wobec nich podstaw wykluczenia z udziału w postępowaniu zamieścił informacje o podwykonawcach w oświadczeniu, o którym mowa w pkt 1.</w:t>
      </w:r>
    </w:p>
    <w:p w14:paraId="5CAA5676"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7. W przypadku wspólnego ubiegania się o zamówienie przez wykonawców, oświadczenie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14:paraId="2DC15BDD" w14:textId="77777777" w:rsidR="00E45F89" w:rsidRDefault="00E45F89" w:rsidP="00C768BA">
      <w:pPr>
        <w:pStyle w:val="Nagwek2"/>
      </w:pPr>
    </w:p>
    <w:p w14:paraId="6DEDF1EB" w14:textId="0EE98658" w:rsidR="00E45F89" w:rsidRPr="00595781" w:rsidRDefault="00E45F89" w:rsidP="00C768BA">
      <w:pPr>
        <w:pStyle w:val="Nagwek2"/>
      </w:pPr>
      <w:bookmarkStart w:id="44" w:name="_Toc17974351"/>
      <w:r w:rsidRPr="00595781">
        <w:t>6.2. Oświadczenie i dokumenty potwierdzające spełnianie warunków udziału w postępowaniu.</w:t>
      </w:r>
      <w:bookmarkEnd w:id="44"/>
    </w:p>
    <w:p w14:paraId="5C66ACE5"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1. Zamawiający przed udzieleniem zamówienia, wezwie Wykonawcę, którego oferta została najwyżej oceniona, do złożenia w</w:t>
      </w:r>
      <w:r>
        <w:rPr>
          <w:rFonts w:ascii="Times New Roman" w:hAnsi="Times New Roman" w:cs="Times New Roman"/>
          <w:sz w:val="24"/>
          <w:szCs w:val="24"/>
        </w:rPr>
        <w:t xml:space="preserve"> wyznaczonym, nie krótszym niż 10</w:t>
      </w:r>
      <w:r w:rsidRPr="00595781">
        <w:rPr>
          <w:rFonts w:ascii="Times New Roman" w:hAnsi="Times New Roman" w:cs="Times New Roman"/>
          <w:sz w:val="24"/>
          <w:szCs w:val="24"/>
        </w:rPr>
        <w:t xml:space="preserve"> dni terminie aktualnych na dzień złożenia oświadczeń lub dokumentów potwierdzających okoliczności, o których mowa w pkt 5.</w:t>
      </w:r>
    </w:p>
    <w:p w14:paraId="6A03B604"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2. Jeżeli jest to niezbędne do zapewnienia odpowiedniego przebiegu postępowania o udzielenie zamówienia,</w:t>
      </w:r>
    </w:p>
    <w:p w14:paraId="2B6A95B7"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Zamawiający może na każdym etapie postępowania wezwać Wykonawców do złożenia wszystkich lub niektórych oświadczeń lub dokumentów potwierdzających, że nie podlegają wykluczeniu lub spełniają warunki udziału w postępowaniu lub kryteria selekcji. Jeżeli zachodzą uzasadnione podstawy do uznania, że złożone uprzednio oświadczenia lub dokumenty nie są już aktualne, Zamawiający może na każdym etapie postępowania wezwać Wykonawców do złożenia aktualnych oświadczeń lub dokumentów.</w:t>
      </w:r>
    </w:p>
    <w:p w14:paraId="32FE544A" w14:textId="77777777" w:rsidR="00E45F89" w:rsidRPr="00595781" w:rsidRDefault="00E45F89" w:rsidP="00C768BA">
      <w:pPr>
        <w:pStyle w:val="Nagwek2"/>
      </w:pPr>
      <w:bookmarkStart w:id="45" w:name="_Toc17974352"/>
      <w:r w:rsidRPr="00595781">
        <w:t>6.2.1. Oświadczenie i dokumenty potwierdzające brak podstaw do wykluczenia</w:t>
      </w:r>
      <w:bookmarkEnd w:id="45"/>
      <w:r>
        <w:t xml:space="preserve"> </w:t>
      </w:r>
    </w:p>
    <w:p w14:paraId="61F4674F"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W celu potwierdzenia braku podstaw do wykluczenia Wykonawcy z udziału w postępowaniu Zamawiający żąda następujących dokumentów:</w:t>
      </w:r>
    </w:p>
    <w:p w14:paraId="782C2606" w14:textId="05CDBAE6" w:rsidR="00E45F89" w:rsidRDefault="00E45F89" w:rsidP="002972AB">
      <w:pPr>
        <w:numPr>
          <w:ilvl w:val="2"/>
          <w:numId w:val="32"/>
        </w:num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informacji z Krajowego Rejestru Karnego w zakresie określonym w art. 24 ust. 1 pkt 13, 14 i 21 ustawy </w:t>
      </w:r>
      <w:proofErr w:type="spellStart"/>
      <w:r w:rsidRPr="00595781">
        <w:rPr>
          <w:rFonts w:ascii="Times New Roman" w:hAnsi="Times New Roman" w:cs="Times New Roman"/>
          <w:sz w:val="24"/>
          <w:szCs w:val="24"/>
        </w:rPr>
        <w:t>Pzp</w:t>
      </w:r>
      <w:proofErr w:type="spellEnd"/>
      <w:r w:rsidRPr="00595781">
        <w:rPr>
          <w:rFonts w:ascii="Times New Roman" w:hAnsi="Times New Roman" w:cs="Times New Roman"/>
          <w:sz w:val="24"/>
          <w:szCs w:val="24"/>
        </w:rPr>
        <w:t xml:space="preserve"> oraz, odnośnie skazania za wykroczenie na karę aresztu, w zakresie określonym przez Zamawiającego na podstawie art. 24 ust. 5 pkt 5 i 6 ustawy </w:t>
      </w:r>
      <w:proofErr w:type="spellStart"/>
      <w:r w:rsidRPr="00595781">
        <w:rPr>
          <w:rFonts w:ascii="Times New Roman" w:hAnsi="Times New Roman" w:cs="Times New Roman"/>
          <w:sz w:val="24"/>
          <w:szCs w:val="24"/>
        </w:rPr>
        <w:t>Pzp</w:t>
      </w:r>
      <w:proofErr w:type="spellEnd"/>
      <w:r w:rsidRPr="00595781">
        <w:rPr>
          <w:rFonts w:ascii="Times New Roman" w:hAnsi="Times New Roman" w:cs="Times New Roman"/>
          <w:sz w:val="24"/>
          <w:szCs w:val="24"/>
        </w:rPr>
        <w:t>, wystawionej nie wcześniej niż 6 miesięcy przed upływem terminu składania ofert;</w:t>
      </w:r>
    </w:p>
    <w:p w14:paraId="4D42F711" w14:textId="77777777" w:rsidR="00E45F89" w:rsidRPr="00FC673A" w:rsidRDefault="00E45F89" w:rsidP="002972AB">
      <w:pPr>
        <w:numPr>
          <w:ilvl w:val="2"/>
          <w:numId w:val="32"/>
        </w:numPr>
        <w:spacing w:line="240" w:lineRule="auto"/>
        <w:ind w:left="0" w:firstLine="0"/>
      </w:pPr>
      <w:r w:rsidRPr="00FC673A">
        <w:rPr>
          <w:rFonts w:ascii="Times New Roman" w:hAnsi="Times New Roman" w:cs="Times New Roman"/>
          <w:sz w:val="24"/>
          <w:szCs w:val="24"/>
        </w:rPr>
        <w:t>zaświadczenia właściwego naczelnika urzędu skarbowego potwierdzającego, że wykonawca nie zalega z opłacaniem podatków, wystawionego nie wcześniej niż 3 miesiące przed upływem terminu składania,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1D0D316D"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3.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1E2DEBCE"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4. odpisu z właściwego rejestru lub z centralnej ewidencji i informacji o działalności gospodarczej, jeżeli odrębne przepisy wymagają wpisu do rejestru lub ewidencji, w celu potwierdzenia braku podstaw wykluczenia na podstawie art. 24 ust. 5 pkt 1 ustawy </w:t>
      </w:r>
      <w:proofErr w:type="spellStart"/>
      <w:r w:rsidRPr="00595781">
        <w:rPr>
          <w:rFonts w:ascii="Times New Roman" w:hAnsi="Times New Roman" w:cs="Times New Roman"/>
          <w:sz w:val="24"/>
          <w:szCs w:val="24"/>
        </w:rPr>
        <w:t>Pzp</w:t>
      </w:r>
      <w:proofErr w:type="spellEnd"/>
      <w:r w:rsidRPr="00595781">
        <w:rPr>
          <w:rFonts w:ascii="Times New Roman" w:hAnsi="Times New Roman" w:cs="Times New Roman"/>
          <w:sz w:val="24"/>
          <w:szCs w:val="24"/>
        </w:rPr>
        <w:t>;</w:t>
      </w:r>
    </w:p>
    <w:p w14:paraId="62BC0311"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5. oświadczenia wykonawcy o braku wydania wobec niego prawomocnego wyroku sądu lub ostatecznej decyzji administracyjnej o zaleganiu z uiszczaniem podatków, opłat lub </w:t>
      </w:r>
      <w:r w:rsidRPr="00595781">
        <w:rPr>
          <w:rFonts w:ascii="Times New Roman" w:hAnsi="Times New Roman" w:cs="Times New Roman"/>
          <w:sz w:val="24"/>
          <w:szCs w:val="24"/>
        </w:rPr>
        <w:lastRenderedPageBreak/>
        <w:t>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p w14:paraId="61CE9D15" w14:textId="77777777" w:rsidR="00E45F89" w:rsidRPr="00595781" w:rsidRDefault="00E45F89" w:rsidP="002D4B3C">
      <w:pPr>
        <w:spacing w:before="0" w:after="0" w:line="240" w:lineRule="auto"/>
        <w:rPr>
          <w:rFonts w:ascii="Times New Roman" w:hAnsi="Times New Roman" w:cs="Times New Roman"/>
          <w:sz w:val="24"/>
          <w:szCs w:val="24"/>
        </w:rPr>
      </w:pPr>
      <w:r w:rsidRPr="00595781">
        <w:rPr>
          <w:rFonts w:ascii="Times New Roman" w:hAnsi="Times New Roman" w:cs="Times New Roman"/>
          <w:sz w:val="24"/>
          <w:szCs w:val="24"/>
        </w:rPr>
        <w:t>6. oświadczenia wykonawcy o braku orzeczenia wobec niego tytułem środka zapobiegawczego zakazu ubiegania się o zamówienia publiczne;</w:t>
      </w:r>
    </w:p>
    <w:p w14:paraId="4E6D1CC6" w14:textId="77777777" w:rsidR="00E45F89" w:rsidRPr="00595781" w:rsidRDefault="00E45F89" w:rsidP="002D4B3C">
      <w:pPr>
        <w:spacing w:before="0" w:after="0" w:line="240" w:lineRule="auto"/>
        <w:rPr>
          <w:rFonts w:ascii="Times New Roman" w:hAnsi="Times New Roman" w:cs="Times New Roman"/>
          <w:sz w:val="24"/>
          <w:szCs w:val="24"/>
        </w:rPr>
      </w:pPr>
      <w:r w:rsidRPr="00595781">
        <w:rPr>
          <w:rFonts w:ascii="Times New Roman" w:hAnsi="Times New Roman" w:cs="Times New Roman"/>
          <w:sz w:val="24"/>
          <w:szCs w:val="24"/>
        </w:rPr>
        <w:t>7. oświadczenia Wykonawcy o braku wydania prawomocnego wyroku sądu skazującego za</w:t>
      </w:r>
    </w:p>
    <w:p w14:paraId="4AF5B238" w14:textId="77777777" w:rsidR="00E45F89" w:rsidRDefault="00E45F89" w:rsidP="002D4B3C">
      <w:pPr>
        <w:spacing w:before="0" w:after="0" w:line="240" w:lineRule="auto"/>
        <w:rPr>
          <w:rFonts w:ascii="Times New Roman" w:hAnsi="Times New Roman" w:cs="Times New Roman"/>
          <w:sz w:val="24"/>
          <w:szCs w:val="24"/>
        </w:rPr>
      </w:pPr>
      <w:r w:rsidRPr="00595781">
        <w:rPr>
          <w:rFonts w:ascii="Times New Roman" w:hAnsi="Times New Roman" w:cs="Times New Roman"/>
          <w:sz w:val="24"/>
          <w:szCs w:val="24"/>
        </w:rPr>
        <w:t>wykroczenie na karę ograniczenia wolności lub grzywny w zakresie określonym przez</w:t>
      </w:r>
      <w:r>
        <w:rPr>
          <w:rFonts w:ascii="Times New Roman" w:hAnsi="Times New Roman" w:cs="Times New Roman"/>
          <w:sz w:val="24"/>
          <w:szCs w:val="24"/>
        </w:rPr>
        <w:t xml:space="preserve"> </w:t>
      </w:r>
    </w:p>
    <w:p w14:paraId="4EC2E376" w14:textId="77777777" w:rsidR="00E45F89" w:rsidRDefault="00E45F89" w:rsidP="002D4B3C">
      <w:pPr>
        <w:spacing w:before="0" w:after="0" w:line="240" w:lineRule="auto"/>
        <w:rPr>
          <w:rFonts w:ascii="Times New Roman" w:hAnsi="Times New Roman" w:cs="Times New Roman"/>
          <w:sz w:val="24"/>
          <w:szCs w:val="24"/>
        </w:rPr>
      </w:pPr>
      <w:r w:rsidRPr="00595781">
        <w:rPr>
          <w:rFonts w:ascii="Times New Roman" w:hAnsi="Times New Roman" w:cs="Times New Roman"/>
          <w:sz w:val="24"/>
          <w:szCs w:val="24"/>
        </w:rPr>
        <w:t>Zamawiającego na podstawie art. 24 ust. 5 pkt 5 i 6 ustawy;</w:t>
      </w:r>
    </w:p>
    <w:p w14:paraId="259D0CE5" w14:textId="77777777" w:rsidR="00E45F89" w:rsidRPr="00595781" w:rsidRDefault="00E45F89" w:rsidP="002D4B3C">
      <w:pPr>
        <w:spacing w:before="0" w:after="0" w:line="240" w:lineRule="auto"/>
        <w:rPr>
          <w:rFonts w:ascii="Times New Roman" w:hAnsi="Times New Roman" w:cs="Times New Roman"/>
          <w:sz w:val="24"/>
          <w:szCs w:val="24"/>
        </w:rPr>
      </w:pPr>
    </w:p>
    <w:p w14:paraId="15047DAB" w14:textId="77777777" w:rsidR="00E45F89" w:rsidRPr="00595781" w:rsidRDefault="00E45F89" w:rsidP="002D4B3C">
      <w:pPr>
        <w:spacing w:before="0" w:after="0" w:line="240" w:lineRule="auto"/>
        <w:rPr>
          <w:rFonts w:ascii="Times New Roman" w:hAnsi="Times New Roman" w:cs="Times New Roman"/>
          <w:sz w:val="24"/>
          <w:szCs w:val="24"/>
        </w:rPr>
      </w:pPr>
      <w:r w:rsidRPr="00595781">
        <w:rPr>
          <w:rFonts w:ascii="Times New Roman" w:hAnsi="Times New Roman" w:cs="Times New Roman"/>
          <w:sz w:val="24"/>
          <w:szCs w:val="24"/>
        </w:rPr>
        <w:t>8. oświadczenia Wykonawcy o braku wydania wobec niego ostatecznej decyzji administracyjnej o naruszeniu obowiązków wynikających z przepisów prawa pracy, prawa ochrony środowiska lub przepisów o zabezpieczeniu społecznym w zakresie określonym przez Zamawiającego na podstawie art. 24 ust. 5 pkt 7 ustawy;</w:t>
      </w:r>
    </w:p>
    <w:p w14:paraId="6855BFBE" w14:textId="671F8CBD" w:rsidR="00E45F89"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9. oświadczenia wykonawcy o niezaleganiu z opłacaniem podatków i opłat lokalnych, o których mowa w ustawie z dnia 12 stycznia 1991 r. o podatkach i opłatach lokalnych;</w:t>
      </w:r>
    </w:p>
    <w:p w14:paraId="3CA9C5D3" w14:textId="77777777" w:rsidR="00E45F89" w:rsidRPr="00595781" w:rsidRDefault="00E45F89" w:rsidP="002D4B3C">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10. oświadczenia Wykonawcy o przynależności albo braku przynależności do tej samej grupy</w:t>
      </w:r>
    </w:p>
    <w:p w14:paraId="5816F569" w14:textId="77777777" w:rsidR="00E45F89" w:rsidRPr="00595781" w:rsidRDefault="00E45F89" w:rsidP="002D4B3C">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kapitałowej; w przypadku przynależności do tej samej grupy kapitałowej Wykonawca może złożyć wraz z oświadczeniem dokumenty bądź informacje potwierdzające, że powiązania z innym Wykonawcą nie prowadzą do zakłócenia konkurencji w postępowaniu.</w:t>
      </w:r>
    </w:p>
    <w:p w14:paraId="03D19B1C" w14:textId="77777777" w:rsidR="00E45F89" w:rsidRPr="002F42A4" w:rsidRDefault="00E45F89" w:rsidP="002D4B3C">
      <w:pPr>
        <w:spacing w:line="240" w:lineRule="auto"/>
        <w:rPr>
          <w:rFonts w:ascii="Times New Roman" w:hAnsi="Times New Roman" w:cs="Times New Roman"/>
          <w:b/>
          <w:sz w:val="24"/>
          <w:szCs w:val="24"/>
        </w:rPr>
      </w:pPr>
      <w:r>
        <w:rPr>
          <w:rFonts w:ascii="Times New Roman" w:hAnsi="Times New Roman" w:cs="Times New Roman"/>
          <w:b/>
          <w:sz w:val="24"/>
          <w:szCs w:val="24"/>
        </w:rPr>
        <w:t>W</w:t>
      </w:r>
      <w:r w:rsidRPr="002F42A4">
        <w:rPr>
          <w:rFonts w:ascii="Times New Roman" w:hAnsi="Times New Roman" w:cs="Times New Roman"/>
          <w:b/>
          <w:sz w:val="24"/>
          <w:szCs w:val="24"/>
        </w:rPr>
        <w:t xml:space="preserve">ykonawca, w terminie 3 dni od dnia zamieszczenia na stronie internetowej informacji z otwarcia ofert, o której mowa w art. 86 ust. 5 ustawy </w:t>
      </w:r>
      <w:proofErr w:type="spellStart"/>
      <w:r w:rsidRPr="002F42A4">
        <w:rPr>
          <w:rFonts w:ascii="Times New Roman" w:hAnsi="Times New Roman" w:cs="Times New Roman"/>
          <w:b/>
          <w:sz w:val="24"/>
          <w:szCs w:val="24"/>
        </w:rPr>
        <w:t>Pzp</w:t>
      </w:r>
      <w:proofErr w:type="spellEnd"/>
      <w:r w:rsidRPr="002F42A4">
        <w:rPr>
          <w:rFonts w:ascii="Times New Roman" w:hAnsi="Times New Roman" w:cs="Times New Roman"/>
          <w:b/>
          <w:sz w:val="24"/>
          <w:szCs w:val="24"/>
        </w:rPr>
        <w:t xml:space="preserve">, przekazuje Zamawiającemu oświadczenie o przynależności lub braku przynależności do tej samej grupy kapitałowej, o której mowa w ust. 1 pkt 23 ustawy </w:t>
      </w:r>
      <w:proofErr w:type="spellStart"/>
      <w:r w:rsidRPr="002F42A4">
        <w:rPr>
          <w:rFonts w:ascii="Times New Roman" w:hAnsi="Times New Roman" w:cs="Times New Roman"/>
          <w:b/>
          <w:sz w:val="24"/>
          <w:szCs w:val="24"/>
        </w:rPr>
        <w:t>Pzp</w:t>
      </w:r>
      <w:proofErr w:type="spellEnd"/>
      <w:r w:rsidRPr="002F42A4">
        <w:rPr>
          <w:rFonts w:ascii="Times New Roman" w:hAnsi="Times New Roman" w:cs="Times New Roman"/>
          <w:b/>
          <w:sz w:val="24"/>
          <w:szCs w:val="24"/>
        </w:rPr>
        <w:t>. Wraz ze złożeniem oświadczenia, Wykonawca może przedstawić dowody, że powiązania z innym Wykonawcą nie prowadzą do zakłócenia konkurencji w postępowaniu o udzielenie zamówienia.</w:t>
      </w:r>
    </w:p>
    <w:p w14:paraId="1B382C1C"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11. Każdy z Wykonawców wspólnie ubiegających się o udzielenie zamówienia powinien złożyć dokumenty w zakresie potwierdzenia niepodlegania wykluczeniu na podstawie art. 24 ust. 1 ustawy </w:t>
      </w:r>
      <w:proofErr w:type="spellStart"/>
      <w:r w:rsidRPr="00595781">
        <w:rPr>
          <w:rFonts w:ascii="Times New Roman" w:hAnsi="Times New Roman" w:cs="Times New Roman"/>
          <w:sz w:val="24"/>
          <w:szCs w:val="24"/>
        </w:rPr>
        <w:t>Pzp</w:t>
      </w:r>
      <w:proofErr w:type="spellEnd"/>
      <w:r w:rsidRPr="00595781">
        <w:rPr>
          <w:rFonts w:ascii="Times New Roman" w:hAnsi="Times New Roman" w:cs="Times New Roman"/>
          <w:sz w:val="24"/>
          <w:szCs w:val="24"/>
        </w:rPr>
        <w:t>.</w:t>
      </w:r>
    </w:p>
    <w:p w14:paraId="519AAE92" w14:textId="77777777" w:rsidR="00B07D36" w:rsidRDefault="00B07D36" w:rsidP="002D4B3C">
      <w:pPr>
        <w:spacing w:line="240" w:lineRule="auto"/>
        <w:rPr>
          <w:rFonts w:ascii="Times New Roman" w:hAnsi="Times New Roman" w:cs="Times New Roman"/>
          <w:sz w:val="24"/>
          <w:szCs w:val="24"/>
        </w:rPr>
      </w:pPr>
    </w:p>
    <w:p w14:paraId="5500E4B8" w14:textId="5782D7B9"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Dokumenty podmiotów zagranicznych.</w:t>
      </w:r>
    </w:p>
    <w:p w14:paraId="1E5349AD" w14:textId="77777777" w:rsidR="00E45F89" w:rsidRDefault="00E45F89" w:rsidP="002D4B3C">
      <w:pPr>
        <w:spacing w:line="240" w:lineRule="auto"/>
        <w:rPr>
          <w:rFonts w:ascii="Times New Roman" w:hAnsi="Times New Roman" w:cs="Times New Roman"/>
          <w:sz w:val="24"/>
          <w:szCs w:val="24"/>
        </w:rPr>
      </w:pPr>
    </w:p>
    <w:p w14:paraId="7C3E3BB9"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12. Jeżeli wykonawca ma siedzibę lub miejsce zamieszkania poza terytorium Rzeczypospolitej Polskiej, zamiast dokumentów, o których mowa w pkt 6.2.1.:</w:t>
      </w:r>
    </w:p>
    <w:p w14:paraId="7A862C27"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a) </w:t>
      </w:r>
      <w:proofErr w:type="spellStart"/>
      <w:r w:rsidRPr="00595781">
        <w:rPr>
          <w:rFonts w:ascii="Times New Roman" w:hAnsi="Times New Roman" w:cs="Times New Roman"/>
          <w:sz w:val="24"/>
          <w:szCs w:val="24"/>
        </w:rPr>
        <w:t>ppkt</w:t>
      </w:r>
      <w:proofErr w:type="spellEnd"/>
      <w:r w:rsidRPr="00595781">
        <w:rPr>
          <w:rFonts w:ascii="Times New Roman" w:hAnsi="Times New Roman" w:cs="Times New Roman"/>
          <w:sz w:val="24"/>
          <w:szCs w:val="24"/>
        </w:rPr>
        <w:t xml:space="preserve"> 1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w:t>
      </w:r>
      <w:proofErr w:type="spellStart"/>
      <w:r w:rsidRPr="00595781">
        <w:rPr>
          <w:rFonts w:ascii="Times New Roman" w:hAnsi="Times New Roman" w:cs="Times New Roman"/>
          <w:sz w:val="24"/>
          <w:szCs w:val="24"/>
        </w:rPr>
        <w:t>Pzp</w:t>
      </w:r>
      <w:proofErr w:type="spellEnd"/>
      <w:r w:rsidRPr="00595781">
        <w:rPr>
          <w:rFonts w:ascii="Times New Roman" w:hAnsi="Times New Roman" w:cs="Times New Roman"/>
          <w:sz w:val="24"/>
          <w:szCs w:val="24"/>
        </w:rPr>
        <w:t>, wystawione nie wcześniej niż 6 miesięcy przed upływem terminu składania ofert;</w:t>
      </w:r>
    </w:p>
    <w:p w14:paraId="0858CF6E"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b) </w:t>
      </w:r>
      <w:proofErr w:type="spellStart"/>
      <w:r w:rsidRPr="00595781">
        <w:rPr>
          <w:rFonts w:ascii="Times New Roman" w:hAnsi="Times New Roman" w:cs="Times New Roman"/>
          <w:sz w:val="24"/>
          <w:szCs w:val="24"/>
        </w:rPr>
        <w:t>ppkt</w:t>
      </w:r>
      <w:proofErr w:type="spellEnd"/>
      <w:r w:rsidRPr="00595781">
        <w:rPr>
          <w:rFonts w:ascii="Times New Roman" w:hAnsi="Times New Roman" w:cs="Times New Roman"/>
          <w:sz w:val="24"/>
          <w:szCs w:val="24"/>
        </w:rPr>
        <w:t xml:space="preserve"> 2-4 – składa dokument lub dokumenty wystawione w kraju, w którym wykonawca ma</w:t>
      </w:r>
    </w:p>
    <w:p w14:paraId="521A5ACB"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lastRenderedPageBreak/>
        <w:t>siedzibę lub miejsce zamieszkania, potwierdzające odpowiednio, że:</w:t>
      </w:r>
    </w:p>
    <w:p w14:paraId="581A018D" w14:textId="77777777" w:rsidR="00E45F89"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wystawione nie wcześniej niż 3 miesiące przed upływem terminu składania ofert,</w:t>
      </w:r>
    </w:p>
    <w:p w14:paraId="78BA55F6" w14:textId="77777777" w:rsidR="00E45F89" w:rsidRPr="00595781" w:rsidRDefault="00E45F89" w:rsidP="002D4B3C">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  nie otwarto jego likwidacji ani nie ogłoszono upadłości, wystawione nie wcześniej niż 6</w:t>
      </w:r>
    </w:p>
    <w:p w14:paraId="1F80B31C" w14:textId="77777777" w:rsidR="00E45F89" w:rsidRDefault="00E45F89" w:rsidP="002D4B3C">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miesięcy przed upływem terminu składania ofert.</w:t>
      </w:r>
    </w:p>
    <w:p w14:paraId="2763ECA6" w14:textId="77777777" w:rsidR="00E45F89" w:rsidRDefault="00E45F89" w:rsidP="002D4B3C">
      <w:pPr>
        <w:spacing w:after="0" w:line="240" w:lineRule="auto"/>
        <w:rPr>
          <w:rFonts w:ascii="Times New Roman" w:hAnsi="Times New Roman" w:cs="Times New Roman"/>
          <w:sz w:val="24"/>
          <w:szCs w:val="24"/>
        </w:rPr>
      </w:pPr>
    </w:p>
    <w:p w14:paraId="3F7A6DFA" w14:textId="77777777" w:rsidR="00E45F89" w:rsidRPr="00595781" w:rsidRDefault="00E45F89" w:rsidP="002D4B3C">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13. Jeżeli w kraju, w którym Wykonawca ma siedzibę lub miejsce zamieszkania lub miejsce</w:t>
      </w:r>
    </w:p>
    <w:p w14:paraId="56D9E935" w14:textId="77777777" w:rsidR="00E45F89" w:rsidRDefault="00E45F89" w:rsidP="002D4B3C">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 xml:space="preserve">zamieszkania ma osoba, której dokument dotyczy, nie wydaje się dokumentów, o których mowa w </w:t>
      </w:r>
      <w:proofErr w:type="spellStart"/>
      <w:r w:rsidRPr="00595781">
        <w:rPr>
          <w:rFonts w:ascii="Times New Roman" w:hAnsi="Times New Roman" w:cs="Times New Roman"/>
          <w:sz w:val="24"/>
          <w:szCs w:val="24"/>
        </w:rPr>
        <w:t>ppkt</w:t>
      </w:r>
      <w:proofErr w:type="spellEnd"/>
      <w:r w:rsidRPr="00595781">
        <w:rPr>
          <w:rFonts w:ascii="Times New Roman" w:hAnsi="Times New Roman" w:cs="Times New Roman"/>
          <w:sz w:val="24"/>
          <w:szCs w:val="24"/>
        </w:rPr>
        <w:t xml:space="preserve"> 12,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w:t>
      </w:r>
    </w:p>
    <w:p w14:paraId="00D48AD9" w14:textId="77777777" w:rsidR="00E45F89" w:rsidRPr="00595781" w:rsidRDefault="00E45F89" w:rsidP="002D4B3C">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miejsce zamieszkania wykonawcy lub miejsce zamieszkania tej osoby. Zapisy dot. terminów ich wystawienia stosuje się odpowiednio.</w:t>
      </w:r>
    </w:p>
    <w:p w14:paraId="74DF4C38" w14:textId="77777777" w:rsidR="00E45F89" w:rsidRDefault="00E45F89" w:rsidP="002D4B3C">
      <w:pPr>
        <w:spacing w:line="240" w:lineRule="auto"/>
        <w:rPr>
          <w:rFonts w:ascii="Times New Roman" w:hAnsi="Times New Roman" w:cs="Times New Roman"/>
          <w:sz w:val="24"/>
          <w:szCs w:val="24"/>
        </w:rPr>
      </w:pPr>
    </w:p>
    <w:p w14:paraId="357BF2B0"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14.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39A05C23" w14:textId="678F29D7" w:rsidR="00E45F89" w:rsidRPr="00595781" w:rsidRDefault="00E45F89">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15. Wykonawca mający siedzibę na terytorium Rzeczypospolitej Polskiej, w odniesieniu do osoby mającej miejsce zamieszkania poza terytorium Rzeczypospolitej Polskiej, której dotyczy dokument wskazany w </w:t>
      </w:r>
      <w:proofErr w:type="spellStart"/>
      <w:r w:rsidRPr="00595781">
        <w:rPr>
          <w:rFonts w:ascii="Times New Roman" w:hAnsi="Times New Roman" w:cs="Times New Roman"/>
          <w:sz w:val="24"/>
          <w:szCs w:val="24"/>
        </w:rPr>
        <w:t>ppkt</w:t>
      </w:r>
      <w:proofErr w:type="spellEnd"/>
      <w:r w:rsidRPr="00595781">
        <w:rPr>
          <w:rFonts w:ascii="Times New Roman" w:hAnsi="Times New Roman" w:cs="Times New Roman"/>
          <w:sz w:val="24"/>
          <w:szCs w:val="24"/>
        </w:rPr>
        <w:t xml:space="preserve"> 1, składa dokument, o którym mowa w </w:t>
      </w:r>
      <w:proofErr w:type="spellStart"/>
      <w:r w:rsidRPr="00595781">
        <w:rPr>
          <w:rFonts w:ascii="Times New Roman" w:hAnsi="Times New Roman" w:cs="Times New Roman"/>
          <w:sz w:val="24"/>
          <w:szCs w:val="24"/>
        </w:rPr>
        <w:t>ppkt</w:t>
      </w:r>
      <w:proofErr w:type="spellEnd"/>
      <w:r w:rsidRPr="00595781">
        <w:rPr>
          <w:rFonts w:ascii="Times New Roman" w:hAnsi="Times New Roman" w:cs="Times New Roman"/>
          <w:sz w:val="24"/>
          <w:szCs w:val="24"/>
        </w:rPr>
        <w:t xml:space="preserve"> 12 lit. a, w zakresie określonym w art. 24 ust. 1 pkt 14 i 21 oraz ust. 5 pkt 6 ustawy </w:t>
      </w:r>
      <w:proofErr w:type="spellStart"/>
      <w:r w:rsidRPr="00595781">
        <w:rPr>
          <w:rFonts w:ascii="Times New Roman" w:hAnsi="Times New Roman" w:cs="Times New Roman"/>
          <w:sz w:val="24"/>
          <w:szCs w:val="24"/>
        </w:rPr>
        <w:t>Pzp</w:t>
      </w:r>
      <w:proofErr w:type="spellEnd"/>
      <w:r w:rsidRPr="00595781">
        <w:rPr>
          <w:rFonts w:ascii="Times New Roman" w:hAnsi="Times New Roman" w:cs="Times New Roman"/>
          <w:sz w:val="24"/>
          <w:szCs w:val="24"/>
        </w:rPr>
        <w:t xml:space="preserve">. Jeżeli w kraju, w którym miejsce zamieszkania ma osoba, której dokument miał dotyczyć, nie wydaje się takich dokumentów, zastępuje się go dokumentem zawierającym oświadczenie tej osoby złożonym przed notariuszem lub przed organem </w:t>
      </w:r>
      <w:r w:rsidR="00846BF8">
        <w:rPr>
          <w:rFonts w:ascii="Times New Roman" w:hAnsi="Times New Roman" w:cs="Times New Roman"/>
          <w:sz w:val="24"/>
          <w:szCs w:val="24"/>
        </w:rPr>
        <w:t xml:space="preserve"> </w:t>
      </w:r>
      <w:r w:rsidRPr="00595781">
        <w:rPr>
          <w:rFonts w:ascii="Times New Roman" w:hAnsi="Times New Roman" w:cs="Times New Roman"/>
          <w:sz w:val="24"/>
          <w:szCs w:val="24"/>
        </w:rPr>
        <w:t>sądowym, administracyjnym albo organem samorządu zawodowego lub gospodarczego właściwym ze względu na miejsce zamieszkania tej osoby. Zapisy dot. terminów ich wystawienia stosuje się odpowiednio.</w:t>
      </w:r>
    </w:p>
    <w:p w14:paraId="57FB70B2"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16. 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14:paraId="641F4F87" w14:textId="77777777" w:rsidR="00E45F89" w:rsidRPr="00595781" w:rsidRDefault="00E45F89" w:rsidP="00C768BA">
      <w:pPr>
        <w:pStyle w:val="Nagwek2"/>
      </w:pPr>
    </w:p>
    <w:p w14:paraId="203AD958" w14:textId="43777BF6" w:rsidR="00E45F89" w:rsidRPr="00595781" w:rsidRDefault="00E45F89" w:rsidP="00C768BA">
      <w:pPr>
        <w:pStyle w:val="Nagwek2"/>
      </w:pPr>
      <w:bookmarkStart w:id="46" w:name="_Toc17974353"/>
      <w:r w:rsidRPr="00595781">
        <w:t>6.2.2. Oświadczenie i dokumenty potwierdzające spełnianie warunku sytuacji ekonomicznej lub finansowej</w:t>
      </w:r>
      <w:r>
        <w:t xml:space="preserve"> </w:t>
      </w:r>
      <w:r w:rsidRPr="00595781">
        <w:t>.</w:t>
      </w:r>
      <w:bookmarkEnd w:id="46"/>
    </w:p>
    <w:p w14:paraId="0CB0BCA5"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W celu potwierdzenia spełniania przez wykonawcę warunków udziału w postępowaniu dotyczących sytuacji ekonomicznej lub finansowej Zamawiający żąda następujących dokumentów:</w:t>
      </w:r>
    </w:p>
    <w:p w14:paraId="7341B7D7"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1. informacji banku lub spółdzielczej kasy oszczędnościowo-kredytowej potwierdzającej wysokość posiadanych środków finansowych lub zdolność kredytową wykonawcy, w okresie nie wcześniejszym niż 1 miesiąc przed upływem terminu składania ofert albo wniosków o dopuszczenie do udziału w postępowaniu;</w:t>
      </w:r>
    </w:p>
    <w:p w14:paraId="3B36B242" w14:textId="428F60D4" w:rsidR="00E45F89"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2. </w:t>
      </w:r>
      <w:r w:rsidR="006B11F2">
        <w:rPr>
          <w:rFonts w:ascii="Times New Roman" w:hAnsi="Times New Roman" w:cs="Times New Roman"/>
          <w:sz w:val="24"/>
          <w:szCs w:val="24"/>
        </w:rPr>
        <w:t>dokumentu potwierdzającego, że wykonawca jest ubezpieczony</w:t>
      </w:r>
      <w:r w:rsidRPr="00595781">
        <w:rPr>
          <w:rFonts w:ascii="Times New Roman" w:hAnsi="Times New Roman" w:cs="Times New Roman"/>
          <w:sz w:val="24"/>
          <w:szCs w:val="24"/>
        </w:rPr>
        <w:t xml:space="preserve"> od odpowiedzialności cywilnej w zakresie prowadzonej działalności gospodarczej</w:t>
      </w:r>
      <w:r w:rsidR="000E1551">
        <w:rPr>
          <w:rFonts w:ascii="Times New Roman" w:hAnsi="Times New Roman" w:cs="Times New Roman"/>
          <w:sz w:val="24"/>
          <w:szCs w:val="24"/>
        </w:rPr>
        <w:t xml:space="preserve"> np. polisy ubezpieczeniowej</w:t>
      </w:r>
      <w:r w:rsidRPr="00595781">
        <w:rPr>
          <w:rFonts w:ascii="Times New Roman" w:hAnsi="Times New Roman" w:cs="Times New Roman"/>
          <w:sz w:val="24"/>
          <w:szCs w:val="24"/>
        </w:rPr>
        <w:t>;</w:t>
      </w:r>
    </w:p>
    <w:p w14:paraId="3C617142"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3. Jeżeli z uzasadnionej przyczyny Wykonawca nie może złożyć wymaganych przez Zamawiającego dokumentów, o których mowa w </w:t>
      </w:r>
      <w:proofErr w:type="spellStart"/>
      <w:r w:rsidRPr="00595781">
        <w:rPr>
          <w:rFonts w:ascii="Times New Roman" w:hAnsi="Times New Roman" w:cs="Times New Roman"/>
          <w:sz w:val="24"/>
          <w:szCs w:val="24"/>
        </w:rPr>
        <w:t>ppkt</w:t>
      </w:r>
      <w:proofErr w:type="spellEnd"/>
      <w:r w:rsidRPr="00595781">
        <w:rPr>
          <w:rFonts w:ascii="Times New Roman" w:hAnsi="Times New Roman" w:cs="Times New Roman"/>
          <w:sz w:val="24"/>
          <w:szCs w:val="24"/>
        </w:rPr>
        <w:t xml:space="preserve"> 1-2, Zamawiający dopuszcza złożenie przez Wykonawcę innych dokumentów, które w wystarczający sposób potwierdzą spełnianie opisywanego przez Zamawiającego warunku udziału w postępowaniu.</w:t>
      </w:r>
    </w:p>
    <w:p w14:paraId="0142BE4F" w14:textId="77777777" w:rsidR="00E45F89" w:rsidRPr="00595781" w:rsidRDefault="00E45F89" w:rsidP="00E45F89">
      <w:pPr>
        <w:rPr>
          <w:rFonts w:ascii="Times New Roman" w:hAnsi="Times New Roman" w:cs="Times New Roman"/>
          <w:sz w:val="24"/>
          <w:szCs w:val="24"/>
        </w:rPr>
      </w:pPr>
    </w:p>
    <w:p w14:paraId="788B7B31" w14:textId="77777777" w:rsidR="00E45F89" w:rsidRPr="002F42A4" w:rsidRDefault="00E45F89" w:rsidP="00C768BA">
      <w:pPr>
        <w:pStyle w:val="Nagwek2"/>
      </w:pPr>
      <w:bookmarkStart w:id="47" w:name="_Toc17974354"/>
      <w:r w:rsidRPr="002F42A4">
        <w:t xml:space="preserve">6.2.3. </w:t>
      </w:r>
      <w:bookmarkStart w:id="48" w:name="_Hlk495299897"/>
      <w:r w:rsidRPr="002F42A4">
        <w:t>Oświadczenie i dokumenty potwierdzające spełnianie warunku zdolności technicznej lub zawodowej.</w:t>
      </w:r>
      <w:bookmarkEnd w:id="48"/>
      <w:bookmarkEnd w:id="47"/>
    </w:p>
    <w:p w14:paraId="1A02043C" w14:textId="77777777" w:rsidR="00E45F89" w:rsidRPr="00595781" w:rsidRDefault="00E45F89" w:rsidP="00E45F89">
      <w:pPr>
        <w:rPr>
          <w:rFonts w:ascii="Times New Roman" w:hAnsi="Times New Roman" w:cs="Times New Roman"/>
          <w:sz w:val="24"/>
          <w:szCs w:val="24"/>
        </w:rPr>
      </w:pPr>
      <w:r w:rsidRPr="00595781">
        <w:rPr>
          <w:rFonts w:ascii="Times New Roman" w:hAnsi="Times New Roman" w:cs="Times New Roman"/>
          <w:sz w:val="24"/>
          <w:szCs w:val="24"/>
        </w:rPr>
        <w:t>W celu potwierdzenia spełniania przez wykonawcę warunków udziału w postępowaniu dotyczących zdolności technicznej lub zawodowej Zamawiający żąda następujących dokumentów:</w:t>
      </w:r>
    </w:p>
    <w:p w14:paraId="5A69335C" w14:textId="228CB4C2" w:rsidR="00E45F89" w:rsidRPr="002D4B3C" w:rsidRDefault="00E45F89" w:rsidP="002972AB">
      <w:pPr>
        <w:pStyle w:val="Akapitzlist"/>
        <w:numPr>
          <w:ilvl w:val="0"/>
          <w:numId w:val="30"/>
        </w:numPr>
        <w:spacing w:after="200" w:line="276" w:lineRule="auto"/>
        <w:contextualSpacing/>
        <w:jc w:val="both"/>
      </w:pPr>
      <w:bookmarkStart w:id="49" w:name="_Hlk495299865"/>
      <w:r w:rsidRPr="00723686">
        <w:t>Wykaz</w:t>
      </w:r>
      <w:r w:rsidR="002D4B3C">
        <w:t xml:space="preserve"> </w:t>
      </w:r>
      <w:r w:rsidR="00362343">
        <w:t xml:space="preserve">usług </w:t>
      </w:r>
      <w:r w:rsidRPr="00723686">
        <w:t xml:space="preserve">wykonanych, a w przypadku świadczeń okresowych lub ciągłych również wykonywanych, w okresie ostatnich </w:t>
      </w:r>
      <w:r w:rsidR="00F84105">
        <w:t>3</w:t>
      </w:r>
      <w:r w:rsidRPr="00723686">
        <w:t xml:space="preserve">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w:t>
      </w:r>
      <w:r w:rsidRPr="002D4B3C">
        <w:t>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bookmarkEnd w:id="49"/>
    <w:p w14:paraId="10E427CB" w14:textId="2C430612"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2. Wykazu osób, skierowanych przez wykonawcę do realizacji zamówienia publicznego, w szczególności odpowiedzialnych za świadczenie usług</w:t>
      </w:r>
      <w:r w:rsidR="0060028A">
        <w:rPr>
          <w:rFonts w:ascii="Times New Roman" w:hAnsi="Times New Roman" w:cs="Times New Roman"/>
          <w:sz w:val="24"/>
          <w:szCs w:val="24"/>
        </w:rPr>
        <w:t xml:space="preserve">, kontrolę jakości lub kierowanie </w:t>
      </w:r>
      <w:r w:rsidR="0060028A">
        <w:rPr>
          <w:rFonts w:ascii="Times New Roman" w:hAnsi="Times New Roman" w:cs="Times New Roman"/>
          <w:sz w:val="24"/>
          <w:szCs w:val="24"/>
        </w:rPr>
        <w:lastRenderedPageBreak/>
        <w:t>robotami budowlanymi</w:t>
      </w:r>
      <w:r w:rsidRPr="00595781">
        <w:rPr>
          <w:rFonts w:ascii="Times New Roman" w:hAnsi="Times New Roman" w:cs="Times New Roman"/>
          <w:sz w:val="24"/>
          <w:szCs w:val="24"/>
        </w:rPr>
        <w:t xml:space="preserve"> wraz z informacjami na temat ich kwalifikacji zawodowych, </w:t>
      </w:r>
      <w:r w:rsidR="0060028A">
        <w:rPr>
          <w:rFonts w:ascii="Times New Roman" w:hAnsi="Times New Roman" w:cs="Times New Roman"/>
          <w:sz w:val="24"/>
          <w:szCs w:val="24"/>
        </w:rPr>
        <w:t xml:space="preserve">uprawnień, </w:t>
      </w:r>
      <w:r w:rsidRPr="00595781">
        <w:rPr>
          <w:rFonts w:ascii="Times New Roman" w:hAnsi="Times New Roman" w:cs="Times New Roman"/>
          <w:sz w:val="24"/>
          <w:szCs w:val="24"/>
        </w:rPr>
        <w:t>doświadczenia i wykształcenia niezbędnych do wykonania zamówienia publicznego, a także zakresu wykonywanych przez nie czynności oraz informacją o podstawie do dysponowania tymi osobami.</w:t>
      </w:r>
    </w:p>
    <w:p w14:paraId="1BD74248" w14:textId="3A17F8C8"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3. Jeżeli wykaz, oświadczenia lub inne złożone przez Wykonawcę dokumenty budzą wątpliwości Zamawiającego, to możemy zwrócić się bezpośrednio do właściwego podmiotu, na rzecz którego</w:t>
      </w:r>
      <w:r w:rsidR="00362343">
        <w:rPr>
          <w:rFonts w:ascii="Times New Roman" w:hAnsi="Times New Roman" w:cs="Times New Roman"/>
          <w:sz w:val="24"/>
          <w:szCs w:val="24"/>
        </w:rPr>
        <w:t xml:space="preserve"> roboty budowlane  lub </w:t>
      </w:r>
      <w:r w:rsidRPr="00595781">
        <w:rPr>
          <w:rFonts w:ascii="Times New Roman" w:hAnsi="Times New Roman" w:cs="Times New Roman"/>
          <w:sz w:val="24"/>
          <w:szCs w:val="24"/>
        </w:rPr>
        <w:t xml:space="preserve"> usługi były wykonane, a w przypadku świadczeń okresowych lub ciągłych są wykonywane, o dodatkowe informacje lub dokumenty w tym zakresie.</w:t>
      </w:r>
    </w:p>
    <w:p w14:paraId="2C168C17" w14:textId="77777777" w:rsidR="00E45F89" w:rsidRPr="00595781" w:rsidRDefault="00E45F89" w:rsidP="002D4B3C">
      <w:pPr>
        <w:spacing w:line="240" w:lineRule="auto"/>
        <w:rPr>
          <w:rFonts w:ascii="Times New Roman" w:hAnsi="Times New Roman" w:cs="Times New Roman"/>
          <w:sz w:val="24"/>
          <w:szCs w:val="24"/>
        </w:rPr>
      </w:pPr>
    </w:p>
    <w:p w14:paraId="78091037" w14:textId="77777777" w:rsidR="00E45F89" w:rsidRPr="00595781" w:rsidRDefault="00E45F89" w:rsidP="00C768BA">
      <w:pPr>
        <w:pStyle w:val="Nagwek2"/>
      </w:pPr>
      <w:bookmarkStart w:id="50" w:name="_Toc17974355"/>
      <w:r w:rsidRPr="00595781">
        <w:t>6.2.4. Oświadczenie i dokumenty dot. podmiotów trzecich.</w:t>
      </w:r>
      <w:bookmarkEnd w:id="50"/>
    </w:p>
    <w:p w14:paraId="0EC00139"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1.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14:paraId="76FBA944" w14:textId="77777777" w:rsidR="00E45F89"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2. W celu oceny, czy wykonawca polegając na zdolnościach lub sytuacji innych podmiotów na zasadach określonych w art. 22a ustawy </w:t>
      </w:r>
      <w:proofErr w:type="spellStart"/>
      <w:r w:rsidRPr="00595781">
        <w:rPr>
          <w:rFonts w:ascii="Times New Roman" w:hAnsi="Times New Roman" w:cs="Times New Roman"/>
          <w:sz w:val="24"/>
          <w:szCs w:val="24"/>
        </w:rPr>
        <w:t>Pzp</w:t>
      </w:r>
      <w:proofErr w:type="spellEnd"/>
      <w:r w:rsidRPr="00595781">
        <w:rPr>
          <w:rFonts w:ascii="Times New Roman" w:hAnsi="Times New Roman" w:cs="Times New Roman"/>
          <w:sz w:val="24"/>
          <w:szCs w:val="24"/>
        </w:rPr>
        <w:t>, będzie dysponował niezbędnymi zasobami w stopniu umożliwiającym należyte wykonanie zamówienia publicznego oraz oceny, czy stosunek łączący wykonawcę z tymi podmiotami gwarantuje rzeczywisty dostęp do ich zasobów, Zamawiający żąda dokumentów, które określają w szczególności:</w:t>
      </w:r>
    </w:p>
    <w:p w14:paraId="2F99936F"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a) zakres dostępnych wykonawcy zasobów innego podmiotu;</w:t>
      </w:r>
    </w:p>
    <w:p w14:paraId="31B9DB5F"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b) sposób wykorzystania zasobów innego podmiotu, przez wykonawcę, przy wykonywaniu</w:t>
      </w:r>
    </w:p>
    <w:p w14:paraId="4221A161"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zamówienia publicznego;</w:t>
      </w:r>
    </w:p>
    <w:p w14:paraId="1F38E639"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c) zakres i okres udziału innego podmiotu przy wykonywaniu zamówienia publicznego;</w:t>
      </w:r>
    </w:p>
    <w:p w14:paraId="64E4E655"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d) czy podmiot, na zdolnościach którego wykonawca polega w odniesieniu do warunków udziału w postępowaniu dotyczących wykształcenia, kwalifikacji zawodowych lub doświadczenia, zrealizuje roboty budowlane lub usługi, których wskazane zdolności dotyczą.</w:t>
      </w:r>
    </w:p>
    <w:p w14:paraId="3C652B9D"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3. Zamawiający żąda od Wykonawcy, który polega na zdolnościach lub sytuacji innych podmiotów na zasadach określonych w art. 22a ustawy </w:t>
      </w:r>
      <w:proofErr w:type="spellStart"/>
      <w:r w:rsidRPr="00595781">
        <w:rPr>
          <w:rFonts w:ascii="Times New Roman" w:hAnsi="Times New Roman" w:cs="Times New Roman"/>
          <w:sz w:val="24"/>
          <w:szCs w:val="24"/>
        </w:rPr>
        <w:t>Pzp</w:t>
      </w:r>
      <w:proofErr w:type="spellEnd"/>
      <w:r w:rsidRPr="00595781">
        <w:rPr>
          <w:rFonts w:ascii="Times New Roman" w:hAnsi="Times New Roman" w:cs="Times New Roman"/>
          <w:sz w:val="24"/>
          <w:szCs w:val="24"/>
        </w:rPr>
        <w:t xml:space="preserve">, przedstawienia w odniesieniu do tych podmiotów dokumentów wymienionych w pkt 6.2.1 </w:t>
      </w:r>
      <w:proofErr w:type="spellStart"/>
      <w:r w:rsidRPr="00595781">
        <w:rPr>
          <w:rFonts w:ascii="Times New Roman" w:hAnsi="Times New Roman" w:cs="Times New Roman"/>
          <w:sz w:val="24"/>
          <w:szCs w:val="24"/>
        </w:rPr>
        <w:t>ppkt</w:t>
      </w:r>
      <w:proofErr w:type="spellEnd"/>
      <w:r w:rsidRPr="00595781">
        <w:rPr>
          <w:rFonts w:ascii="Times New Roman" w:hAnsi="Times New Roman" w:cs="Times New Roman"/>
          <w:sz w:val="24"/>
          <w:szCs w:val="24"/>
        </w:rPr>
        <w:t xml:space="preserve"> 1÷9.</w:t>
      </w:r>
    </w:p>
    <w:p w14:paraId="1046EC9F"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4. Zamawiający żąda od Wykonawcy przedstawienia dokumentów wymienionych w pkt 6.2.1 </w:t>
      </w:r>
      <w:proofErr w:type="spellStart"/>
      <w:r w:rsidRPr="00595781">
        <w:rPr>
          <w:rFonts w:ascii="Times New Roman" w:hAnsi="Times New Roman" w:cs="Times New Roman"/>
          <w:sz w:val="24"/>
          <w:szCs w:val="24"/>
        </w:rPr>
        <w:t>ppkt</w:t>
      </w:r>
      <w:proofErr w:type="spellEnd"/>
      <w:r w:rsidRPr="00595781">
        <w:rPr>
          <w:rFonts w:ascii="Times New Roman" w:hAnsi="Times New Roman" w:cs="Times New Roman"/>
          <w:sz w:val="24"/>
          <w:szCs w:val="24"/>
        </w:rPr>
        <w:t xml:space="preserve"> 1÷9, dotyczących Podwykonawcy, któremu zamierza powierzyć wykonanie części zamówienia, a który nie jest podmiotem, na którego zdolnościach lub sytuacji wykonawca polega na zasadach określonych w art. 22a ustawy </w:t>
      </w:r>
      <w:proofErr w:type="spellStart"/>
      <w:r w:rsidRPr="00595781">
        <w:rPr>
          <w:rFonts w:ascii="Times New Roman" w:hAnsi="Times New Roman" w:cs="Times New Roman"/>
          <w:sz w:val="24"/>
          <w:szCs w:val="24"/>
        </w:rPr>
        <w:t>Pzp</w:t>
      </w:r>
      <w:proofErr w:type="spellEnd"/>
      <w:r w:rsidRPr="00595781">
        <w:rPr>
          <w:rFonts w:ascii="Times New Roman" w:hAnsi="Times New Roman" w:cs="Times New Roman"/>
          <w:sz w:val="24"/>
          <w:szCs w:val="24"/>
        </w:rPr>
        <w:t>.</w:t>
      </w:r>
    </w:p>
    <w:p w14:paraId="0BF04749" w14:textId="77777777" w:rsidR="00E45F89" w:rsidRPr="00595781" w:rsidRDefault="00E45F89" w:rsidP="00E45F89">
      <w:pPr>
        <w:rPr>
          <w:rFonts w:ascii="Times New Roman" w:hAnsi="Times New Roman" w:cs="Times New Roman"/>
          <w:sz w:val="24"/>
          <w:szCs w:val="24"/>
        </w:rPr>
      </w:pPr>
    </w:p>
    <w:p w14:paraId="1BEB85DA" w14:textId="77777777" w:rsidR="00E45F89" w:rsidRPr="00595781" w:rsidRDefault="00E45F89" w:rsidP="00C768BA">
      <w:pPr>
        <w:pStyle w:val="Nagwek2"/>
      </w:pPr>
      <w:bookmarkStart w:id="51" w:name="_Toc17974356"/>
      <w:r w:rsidRPr="00595781">
        <w:t>6.2.5. Forma składanych dokumentów.</w:t>
      </w:r>
      <w:bookmarkEnd w:id="51"/>
    </w:p>
    <w:p w14:paraId="357AB6DD"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1. W przypadku wskazania przez Wykonawcę dostępności oświadczeń lub dokumentów, o których mowa w pkt 6.2.1., 6.2.2. i 6.2.3., w formie elektronicznej pod określonymi adresami internetowymi ogólnodostępnych i bezpłatnych baz danych, Zamawiający </w:t>
      </w:r>
      <w:r w:rsidRPr="00595781">
        <w:rPr>
          <w:rFonts w:ascii="Times New Roman" w:hAnsi="Times New Roman" w:cs="Times New Roman"/>
          <w:sz w:val="24"/>
          <w:szCs w:val="24"/>
        </w:rPr>
        <w:lastRenderedPageBreak/>
        <w:t>pobiera samodzielnie z tych baz danych wskazane przez wykonawcę oświadczenia lub dokumenty.</w:t>
      </w:r>
    </w:p>
    <w:p w14:paraId="3FC61EBE"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2. W przypadku wskazania przez wykonawcę oświadczeń lub dokumentów, o których mowa w pkt 6.2.1., 6.2.2. i 6.2.3., które znajdują się w posiadaniu Zamawiającego, w szczególności oświadczeń lub dokumentów przechowywanych przez Zamawiającego zgodnie z art. 97 ust. 1 ustawy </w:t>
      </w:r>
      <w:proofErr w:type="spellStart"/>
      <w:r w:rsidRPr="00595781">
        <w:rPr>
          <w:rFonts w:ascii="Times New Roman" w:hAnsi="Times New Roman" w:cs="Times New Roman"/>
          <w:sz w:val="24"/>
          <w:szCs w:val="24"/>
        </w:rPr>
        <w:t>Pzp</w:t>
      </w:r>
      <w:proofErr w:type="spellEnd"/>
      <w:r w:rsidRPr="00595781">
        <w:rPr>
          <w:rFonts w:ascii="Times New Roman" w:hAnsi="Times New Roman" w:cs="Times New Roman"/>
          <w:sz w:val="24"/>
          <w:szCs w:val="24"/>
        </w:rPr>
        <w:t>, Zamawiający w celu potwierdzenia braku podstaw wykluczenia z postępowania i spełnienia warunków udziału w postępowaniu, korzysta z posiadanych oświadczeń lub dokumentów, o ile są one aktualne.</w:t>
      </w:r>
    </w:p>
    <w:p w14:paraId="2E962C6D"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3. Oświadczenia, o których mowa w SIWZ dotyczące Wykonawcy i innych podmiotów, na których zdolnościach lub sytuacji polega wykonawca na zasadach określonych w art. 22a ustawy </w:t>
      </w:r>
      <w:proofErr w:type="spellStart"/>
      <w:r w:rsidRPr="00595781">
        <w:rPr>
          <w:rFonts w:ascii="Times New Roman" w:hAnsi="Times New Roman" w:cs="Times New Roman"/>
          <w:sz w:val="24"/>
          <w:szCs w:val="24"/>
        </w:rPr>
        <w:t>Pzp</w:t>
      </w:r>
      <w:proofErr w:type="spellEnd"/>
      <w:r w:rsidRPr="00595781">
        <w:rPr>
          <w:rFonts w:ascii="Times New Roman" w:hAnsi="Times New Roman" w:cs="Times New Roman"/>
          <w:sz w:val="24"/>
          <w:szCs w:val="24"/>
        </w:rPr>
        <w:t xml:space="preserve"> oraz dotyczące Podwykonawców, składane są w oryginale.</w:t>
      </w:r>
    </w:p>
    <w:p w14:paraId="52331D6D" w14:textId="77777777" w:rsidR="00E45F89"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4. Dokumenty, o których mowa w rozporządzeniu, inne niż oświadczenia, o których mowa w </w:t>
      </w:r>
      <w:proofErr w:type="spellStart"/>
      <w:r w:rsidRPr="00595781">
        <w:rPr>
          <w:rFonts w:ascii="Times New Roman" w:hAnsi="Times New Roman" w:cs="Times New Roman"/>
          <w:sz w:val="24"/>
          <w:szCs w:val="24"/>
        </w:rPr>
        <w:t>ppkt</w:t>
      </w:r>
      <w:proofErr w:type="spellEnd"/>
      <w:r w:rsidRPr="00595781">
        <w:rPr>
          <w:rFonts w:ascii="Times New Roman" w:hAnsi="Times New Roman" w:cs="Times New Roman"/>
          <w:sz w:val="24"/>
          <w:szCs w:val="24"/>
        </w:rPr>
        <w:t xml:space="preserve"> 3, składane są w oryginale lub kopii poświadczonej za zgodność z oryginałem.</w:t>
      </w:r>
    </w:p>
    <w:p w14:paraId="0DFCB18C"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5. 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p>
    <w:p w14:paraId="3233FE42"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6. Poświadczenie za zgodność z oryginałem następuje w formie pisemnej lub w formie elektronicznej.</w:t>
      </w:r>
    </w:p>
    <w:p w14:paraId="0FADFEE0"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7. Zamawiający może żądać przedstawienia oryginału lub notarialnie poświadczonej kopii dokumentów, o których mowa w SIWZ, innych niż oświadczenia, wyłącznie wtedy, gdy złożona kopia dokumentu jest nieczytelna lub budzi wątpliwości co do jej prawdziwości.</w:t>
      </w:r>
    </w:p>
    <w:p w14:paraId="21178323"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8. Dokumenty sporządzone w języku obcym są składane wraz z tłumaczeniem na język polski.</w:t>
      </w:r>
    </w:p>
    <w:p w14:paraId="1E0E8C31"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9. W przypadku, o którym mowa w </w:t>
      </w:r>
      <w:proofErr w:type="spellStart"/>
      <w:r w:rsidRPr="00595781">
        <w:rPr>
          <w:rFonts w:ascii="Times New Roman" w:hAnsi="Times New Roman" w:cs="Times New Roman"/>
          <w:sz w:val="24"/>
          <w:szCs w:val="24"/>
        </w:rPr>
        <w:t>ppkt</w:t>
      </w:r>
      <w:proofErr w:type="spellEnd"/>
      <w:r w:rsidRPr="00595781">
        <w:rPr>
          <w:rFonts w:ascii="Times New Roman" w:hAnsi="Times New Roman" w:cs="Times New Roman"/>
          <w:sz w:val="24"/>
          <w:szCs w:val="24"/>
        </w:rPr>
        <w:t xml:space="preserve"> 1, Zamawiający może żądać od Wykonawcy przedstawienia tłumaczenia na język polski wskazanych przez Wykonawcę i pobranych samodzielnie przez Zamawiającego dokumentów.</w:t>
      </w:r>
    </w:p>
    <w:p w14:paraId="2F24E94D" w14:textId="77777777" w:rsidR="00E45F89" w:rsidRPr="002F42A4" w:rsidRDefault="00E45F89" w:rsidP="002D4B3C">
      <w:pPr>
        <w:pStyle w:val="Nagwek1"/>
        <w:spacing w:line="240" w:lineRule="auto"/>
        <w:rPr>
          <w:b w:val="0"/>
        </w:rPr>
      </w:pPr>
      <w:bookmarkStart w:id="52" w:name="_Toc17974357"/>
      <w:r w:rsidRPr="002F42A4">
        <w:t xml:space="preserve">7. </w:t>
      </w:r>
      <w:r w:rsidRPr="00DC7993">
        <w:t>Informacje o sposobie porozumiewania się zamawiającego z wykonawcami oraz przekazywania oświadczeń lub dokumentów, a także wskazanie osób uprawnionych do porozumiewania się z wykonawcami.</w:t>
      </w:r>
      <w:bookmarkEnd w:id="52"/>
    </w:p>
    <w:p w14:paraId="7781AA22" w14:textId="6F4736E7" w:rsidR="002615DE" w:rsidRPr="00DC7993" w:rsidRDefault="00E45F89" w:rsidP="002615DE">
      <w:pPr>
        <w:pStyle w:val="Akapitzlist"/>
        <w:spacing w:before="120" w:after="120"/>
        <w:ind w:left="0"/>
        <w:contextualSpacing/>
        <w:jc w:val="both"/>
        <w:rPr>
          <w:color w:val="000000" w:themeColor="text1"/>
        </w:rPr>
      </w:pPr>
      <w:r w:rsidRPr="00595781">
        <w:t xml:space="preserve">1. </w:t>
      </w:r>
      <w:r w:rsidR="002615DE" w:rsidRPr="009166D3">
        <w:rPr>
          <w:color w:val="000000" w:themeColor="text1"/>
        </w:rPr>
        <w:t xml:space="preserve">W postępowaniu o udzielenie zamówienia  komunikacja między Zamawiającym a Wykonawcami odbywa się przy użyciu </w:t>
      </w:r>
      <w:proofErr w:type="spellStart"/>
      <w:r w:rsidR="002615DE" w:rsidRPr="00DC7993">
        <w:rPr>
          <w:color w:val="000000" w:themeColor="text1"/>
        </w:rPr>
        <w:t>miniPortalu</w:t>
      </w:r>
      <w:proofErr w:type="spellEnd"/>
      <w:r w:rsidR="002615DE" w:rsidRPr="00DC7993">
        <w:rPr>
          <w:color w:val="000000" w:themeColor="text1"/>
        </w:rPr>
        <w:t xml:space="preserve"> </w:t>
      </w:r>
      <w:hyperlink r:id="rId9" w:history="1">
        <w:r w:rsidR="002615DE" w:rsidRPr="00DC7993">
          <w:rPr>
            <w:rStyle w:val="Hipercze"/>
            <w:color w:val="000000" w:themeColor="text1"/>
          </w:rPr>
          <w:t>https://miniportal.uzp.gov.pl/</w:t>
        </w:r>
      </w:hyperlink>
      <w:r w:rsidR="002615DE" w:rsidRPr="00DC7993">
        <w:rPr>
          <w:color w:val="000000" w:themeColor="text1"/>
        </w:rPr>
        <w:t xml:space="preserve"> , </w:t>
      </w:r>
      <w:proofErr w:type="spellStart"/>
      <w:r w:rsidR="002615DE" w:rsidRPr="00DC7993">
        <w:rPr>
          <w:color w:val="000000" w:themeColor="text1"/>
        </w:rPr>
        <w:t>ePUAPu</w:t>
      </w:r>
      <w:proofErr w:type="spellEnd"/>
      <w:r w:rsidR="002615DE" w:rsidRPr="00DC7993">
        <w:rPr>
          <w:color w:val="000000" w:themeColor="text1"/>
        </w:rPr>
        <w:t xml:space="preserve"> </w:t>
      </w:r>
      <w:r w:rsidR="00DC7993" w:rsidRPr="00DC7993">
        <w:t>(/h7p412lvei/skrytka)</w:t>
      </w:r>
      <w:r w:rsidR="00DC7993" w:rsidRPr="00DC7993">
        <w:rPr>
          <w:sz w:val="20"/>
          <w:szCs w:val="20"/>
        </w:rPr>
        <w:t xml:space="preserve"> </w:t>
      </w:r>
      <w:r w:rsidR="002615DE" w:rsidRPr="00DC7993">
        <w:rPr>
          <w:color w:val="000000" w:themeColor="text1"/>
        </w:rPr>
        <w:t xml:space="preserve"> oraz poczty elektronicznej. </w:t>
      </w:r>
    </w:p>
    <w:p w14:paraId="4468D981" w14:textId="77777777" w:rsidR="002615DE" w:rsidRPr="00DC7993" w:rsidRDefault="002615DE" w:rsidP="002972AB">
      <w:pPr>
        <w:pStyle w:val="Akapitzlist"/>
        <w:numPr>
          <w:ilvl w:val="0"/>
          <w:numId w:val="43"/>
        </w:numPr>
        <w:spacing w:before="120" w:after="120"/>
        <w:ind w:left="0" w:firstLine="0"/>
        <w:contextualSpacing/>
        <w:jc w:val="both"/>
        <w:rPr>
          <w:b/>
          <w:color w:val="000000" w:themeColor="text1"/>
        </w:rPr>
      </w:pPr>
      <w:r w:rsidRPr="00DC7993">
        <w:rPr>
          <w:color w:val="000000" w:themeColor="text1"/>
        </w:rPr>
        <w:t xml:space="preserve">Wykonawca zamierzający wziąć udział w postępowaniu o udzielenie zamówienia publicznego, musi posiadać konto na </w:t>
      </w:r>
      <w:proofErr w:type="spellStart"/>
      <w:r w:rsidRPr="00DC7993">
        <w:rPr>
          <w:color w:val="000000" w:themeColor="text1"/>
        </w:rPr>
        <w:t>ePUAP</w:t>
      </w:r>
      <w:proofErr w:type="spellEnd"/>
      <w:r w:rsidRPr="00DC7993">
        <w:rPr>
          <w:color w:val="000000" w:themeColor="text1"/>
        </w:rPr>
        <w:t xml:space="preserve">. Wykonawca posiadający konto na </w:t>
      </w:r>
      <w:proofErr w:type="spellStart"/>
      <w:r w:rsidRPr="00DC7993">
        <w:rPr>
          <w:color w:val="000000" w:themeColor="text1"/>
        </w:rPr>
        <w:t>ePUAP</w:t>
      </w:r>
      <w:proofErr w:type="spellEnd"/>
      <w:r w:rsidRPr="00DC7993">
        <w:rPr>
          <w:color w:val="000000" w:themeColor="text1"/>
        </w:rPr>
        <w:t xml:space="preserve"> ma dostęp </w:t>
      </w:r>
      <w:r w:rsidRPr="00DC7993">
        <w:rPr>
          <w:b/>
          <w:color w:val="000000" w:themeColor="text1"/>
        </w:rPr>
        <w:t>do  formularzy: złożenia, zmiany, wycofania oferty lub wniosku oraz do formularza do komunikacji.</w:t>
      </w:r>
    </w:p>
    <w:p w14:paraId="056D0D26" w14:textId="77777777" w:rsidR="002615DE" w:rsidRPr="00DC7993" w:rsidRDefault="002615DE" w:rsidP="002972AB">
      <w:pPr>
        <w:pStyle w:val="Akapitzlist"/>
        <w:numPr>
          <w:ilvl w:val="0"/>
          <w:numId w:val="43"/>
        </w:numPr>
        <w:spacing w:before="120" w:after="120"/>
        <w:ind w:left="0" w:firstLine="0"/>
        <w:contextualSpacing/>
        <w:jc w:val="both"/>
        <w:rPr>
          <w:b/>
          <w:color w:val="000000" w:themeColor="text1"/>
        </w:rPr>
      </w:pPr>
      <w:r w:rsidRPr="00DC7993">
        <w:rPr>
          <w:color w:val="000000" w:themeColor="text1"/>
        </w:rPr>
        <w:t xml:space="preserve">Wymagania techniczne i organizacyjne wysyłania i odbierania dokumentów elektronicznych, elektronicznych kopii dokumentów i oświadczeń oraz informacji przekazywanych przy ich użyciu opisane zostały w Regulaminie korzystania z </w:t>
      </w:r>
      <w:proofErr w:type="spellStart"/>
      <w:r w:rsidRPr="00DC7993">
        <w:rPr>
          <w:color w:val="000000" w:themeColor="text1"/>
        </w:rPr>
        <w:t>miniPortalu</w:t>
      </w:r>
      <w:proofErr w:type="spellEnd"/>
      <w:r w:rsidRPr="00DC7993">
        <w:rPr>
          <w:color w:val="000000" w:themeColor="text1"/>
        </w:rPr>
        <w:t xml:space="preserve"> oraz Regulaminie </w:t>
      </w:r>
      <w:proofErr w:type="spellStart"/>
      <w:r w:rsidRPr="00DC7993">
        <w:rPr>
          <w:color w:val="000000" w:themeColor="text1"/>
        </w:rPr>
        <w:t>ePUAP</w:t>
      </w:r>
      <w:proofErr w:type="spellEnd"/>
      <w:r w:rsidRPr="00DC7993">
        <w:rPr>
          <w:color w:val="000000" w:themeColor="text1"/>
        </w:rPr>
        <w:t>, dostępnych na stronie UZP.</w:t>
      </w:r>
    </w:p>
    <w:p w14:paraId="439E11C4" w14:textId="77777777" w:rsidR="002615DE" w:rsidRPr="00DC7993" w:rsidRDefault="002615DE" w:rsidP="002972AB">
      <w:pPr>
        <w:pStyle w:val="Akapitzlist"/>
        <w:numPr>
          <w:ilvl w:val="0"/>
          <w:numId w:val="43"/>
        </w:numPr>
        <w:spacing w:before="120" w:after="120"/>
        <w:ind w:left="0" w:firstLine="0"/>
        <w:contextualSpacing/>
        <w:jc w:val="both"/>
        <w:rPr>
          <w:b/>
          <w:color w:val="000000" w:themeColor="text1"/>
        </w:rPr>
      </w:pPr>
      <w:r w:rsidRPr="00DC7993">
        <w:rPr>
          <w:color w:val="000000" w:themeColor="text1"/>
        </w:rPr>
        <w:lastRenderedPageBreak/>
        <w:t xml:space="preserve">Maksymalny rozmiar plików przesyłanych za pośrednictwem dedykowanych formularzy do: złożenia, zmiany, wycofania oferty lub wniosku oraz do komunikacji wynosi 150 MB. </w:t>
      </w:r>
    </w:p>
    <w:p w14:paraId="221C776D" w14:textId="77777777" w:rsidR="002615DE" w:rsidRPr="00DC7993" w:rsidRDefault="002615DE" w:rsidP="002972AB">
      <w:pPr>
        <w:pStyle w:val="Akapitzlist"/>
        <w:numPr>
          <w:ilvl w:val="0"/>
          <w:numId w:val="43"/>
        </w:numPr>
        <w:spacing w:before="120" w:after="120"/>
        <w:ind w:left="0" w:firstLine="0"/>
        <w:contextualSpacing/>
        <w:jc w:val="both"/>
        <w:rPr>
          <w:b/>
          <w:color w:val="000000" w:themeColor="text1"/>
        </w:rPr>
      </w:pPr>
      <w:r w:rsidRPr="00DC7993">
        <w:rPr>
          <w:color w:val="000000" w:themeColor="text1"/>
        </w:rPr>
        <w:t xml:space="preserve">Za datę przekazania oferty, wniosków, zawiadomień,  dokumentów elektronicznych, oświadczeń lub elektronicznych kopii dokumentów lub oświadczeń oraz innych informacji przyjmuje się datę ich przekazania na </w:t>
      </w:r>
      <w:proofErr w:type="spellStart"/>
      <w:r w:rsidRPr="00DC7993">
        <w:rPr>
          <w:color w:val="000000" w:themeColor="text1"/>
        </w:rPr>
        <w:t>ePUAP</w:t>
      </w:r>
      <w:proofErr w:type="spellEnd"/>
      <w:r w:rsidRPr="00DC7993">
        <w:rPr>
          <w:color w:val="000000" w:themeColor="text1"/>
        </w:rPr>
        <w:t>.</w:t>
      </w:r>
    </w:p>
    <w:p w14:paraId="391E67AA" w14:textId="77777777" w:rsidR="002615DE" w:rsidRPr="00DC7993" w:rsidRDefault="002615DE" w:rsidP="002972AB">
      <w:pPr>
        <w:pStyle w:val="Akapitzlist"/>
        <w:numPr>
          <w:ilvl w:val="0"/>
          <w:numId w:val="43"/>
        </w:numPr>
        <w:spacing w:before="120" w:after="120"/>
        <w:ind w:left="0" w:firstLine="0"/>
        <w:contextualSpacing/>
        <w:jc w:val="both"/>
        <w:rPr>
          <w:b/>
          <w:color w:val="000000" w:themeColor="text1"/>
        </w:rPr>
      </w:pPr>
      <w:r w:rsidRPr="00DC7993">
        <w:rPr>
          <w:color w:val="000000" w:themeColor="text1"/>
        </w:rPr>
        <w:t xml:space="preserve">Identyfikator postępowania i klucz publiczny dla danego postępowania o udzielenie zamówienia dostępne są na Liście wszystkich postępowań na </w:t>
      </w:r>
      <w:proofErr w:type="spellStart"/>
      <w:r w:rsidRPr="00DC7993">
        <w:rPr>
          <w:color w:val="000000" w:themeColor="text1"/>
        </w:rPr>
        <w:t>miniPortalu</w:t>
      </w:r>
      <w:proofErr w:type="spellEnd"/>
      <w:r w:rsidRPr="00DC7993">
        <w:rPr>
          <w:color w:val="000000" w:themeColor="text1"/>
        </w:rPr>
        <w:t xml:space="preserve">. </w:t>
      </w:r>
    </w:p>
    <w:p w14:paraId="5E7BC125" w14:textId="77777777" w:rsidR="002615DE" w:rsidRPr="00DC7993" w:rsidRDefault="002615DE" w:rsidP="002972AB">
      <w:pPr>
        <w:pStyle w:val="Akapitzlist"/>
        <w:numPr>
          <w:ilvl w:val="0"/>
          <w:numId w:val="43"/>
        </w:numPr>
        <w:spacing w:before="120" w:after="120"/>
        <w:ind w:left="0" w:firstLine="0"/>
        <w:contextualSpacing/>
        <w:jc w:val="both"/>
        <w:rPr>
          <w:b/>
          <w:color w:val="000000" w:themeColor="text1"/>
        </w:rPr>
      </w:pPr>
      <w:r w:rsidRPr="00DC7993">
        <w:rPr>
          <w:color w:val="000000" w:themeColor="text1"/>
        </w:rPr>
        <w:t xml:space="preserve">Wykonawca składa ofertę za  pośrednictwem </w:t>
      </w:r>
      <w:r w:rsidRPr="00DC7993">
        <w:rPr>
          <w:b/>
          <w:color w:val="000000" w:themeColor="text1"/>
        </w:rPr>
        <w:t xml:space="preserve">Formularza do złożenia, zmiany, wycofania oferty lub wniosku </w:t>
      </w:r>
      <w:r w:rsidRPr="00DC7993">
        <w:rPr>
          <w:color w:val="000000" w:themeColor="text1"/>
        </w:rPr>
        <w:t xml:space="preserve">dostępnego na </w:t>
      </w:r>
      <w:proofErr w:type="spellStart"/>
      <w:r w:rsidRPr="00DC7993">
        <w:rPr>
          <w:color w:val="000000" w:themeColor="text1"/>
        </w:rPr>
        <w:t>ePUAP</w:t>
      </w:r>
      <w:proofErr w:type="spellEnd"/>
      <w:r w:rsidRPr="00DC7993">
        <w:rPr>
          <w:color w:val="000000" w:themeColor="text1"/>
        </w:rPr>
        <w:t xml:space="preserve"> i udostępnionego również na </w:t>
      </w:r>
      <w:proofErr w:type="spellStart"/>
      <w:r w:rsidRPr="00DC7993">
        <w:rPr>
          <w:color w:val="000000" w:themeColor="text1"/>
        </w:rPr>
        <w:t>miniPortalu</w:t>
      </w:r>
      <w:proofErr w:type="spellEnd"/>
      <w:r w:rsidRPr="00DC7993">
        <w:rPr>
          <w:color w:val="000000" w:themeColor="text1"/>
        </w:rPr>
        <w:t xml:space="preserve">. Klucz publiczny niezbędny do zaszyfrowania oferty przez Wykonawcę jest dostępny dla wykonawców  na </w:t>
      </w:r>
      <w:proofErr w:type="spellStart"/>
      <w:r w:rsidRPr="00DC7993">
        <w:rPr>
          <w:color w:val="000000" w:themeColor="text1"/>
        </w:rPr>
        <w:t>miniPortalu</w:t>
      </w:r>
      <w:proofErr w:type="spellEnd"/>
      <w:r w:rsidRPr="00DC7993">
        <w:rPr>
          <w:color w:val="000000" w:themeColor="text1"/>
        </w:rPr>
        <w:t xml:space="preserve">. W formularzu oferty Wykonawca zobowiązany jest podać adres skrzynki </w:t>
      </w:r>
      <w:proofErr w:type="spellStart"/>
      <w:r w:rsidRPr="00DC7993">
        <w:rPr>
          <w:color w:val="000000" w:themeColor="text1"/>
        </w:rPr>
        <w:t>ePUAP</w:t>
      </w:r>
      <w:proofErr w:type="spellEnd"/>
      <w:r w:rsidRPr="00DC7993">
        <w:rPr>
          <w:color w:val="000000" w:themeColor="text1"/>
        </w:rPr>
        <w:t>, na którym prowadzona będzie korespondencja związana z postępowaniem.</w:t>
      </w:r>
    </w:p>
    <w:p w14:paraId="4CAD80DB" w14:textId="77777777" w:rsidR="002615DE" w:rsidRPr="00DB54FB" w:rsidRDefault="002615DE" w:rsidP="002972AB">
      <w:pPr>
        <w:pStyle w:val="Akapitzlist"/>
        <w:numPr>
          <w:ilvl w:val="0"/>
          <w:numId w:val="43"/>
        </w:numPr>
        <w:spacing w:before="120" w:after="120"/>
        <w:ind w:left="0" w:firstLine="0"/>
        <w:contextualSpacing/>
        <w:jc w:val="both"/>
        <w:rPr>
          <w:b/>
          <w:color w:val="000000" w:themeColor="text1"/>
          <w:highlight w:val="yellow"/>
        </w:rPr>
      </w:pPr>
      <w:r w:rsidRPr="00DC7993">
        <w:rPr>
          <w:color w:val="000000" w:themeColor="text1"/>
        </w:rPr>
        <w:t xml:space="preserve">Oferta powinna być sporządzona w języku polskim, z zachowaniem postaci elektronicznej w formacie danych doc. </w:t>
      </w:r>
      <w:proofErr w:type="spellStart"/>
      <w:r w:rsidRPr="00DC7993">
        <w:rPr>
          <w:color w:val="000000" w:themeColor="text1"/>
        </w:rPr>
        <w:t>docx</w:t>
      </w:r>
      <w:proofErr w:type="spellEnd"/>
      <w:r w:rsidRPr="00DC7993">
        <w:rPr>
          <w:color w:val="000000" w:themeColor="text1"/>
        </w:rPr>
        <w:t xml:space="preserve">. i podpisana kwalifikowanym podpisem elektronicznym. Sposób złożenia oferty, w tym zaszyfrowania oferty opisany został w Regulaminie korzystania z </w:t>
      </w:r>
      <w:proofErr w:type="spellStart"/>
      <w:r w:rsidRPr="00DC7993">
        <w:rPr>
          <w:color w:val="000000" w:themeColor="text1"/>
        </w:rPr>
        <w:t>miniPortal</w:t>
      </w:r>
      <w:proofErr w:type="spellEnd"/>
      <w:r w:rsidRPr="00DC7993">
        <w:rPr>
          <w:color w:val="000000" w:themeColor="text1"/>
        </w:rPr>
        <w:t>. Ofertę należy złożyć w oryginale. Zamawiający nie dopuszcza możliwości złożenia skanu oferty opatrzonej kwalifikowanym podpisem elektronicznym.</w:t>
      </w:r>
      <w:r w:rsidRPr="00DB54FB">
        <w:rPr>
          <w:color w:val="000000" w:themeColor="text1"/>
          <w:highlight w:val="yellow"/>
        </w:rPr>
        <w:t xml:space="preserve"> </w:t>
      </w:r>
    </w:p>
    <w:p w14:paraId="37353849" w14:textId="77777777" w:rsidR="002615DE" w:rsidRPr="009166D3" w:rsidRDefault="002615DE" w:rsidP="002972AB">
      <w:pPr>
        <w:pStyle w:val="Akapitzlist"/>
        <w:numPr>
          <w:ilvl w:val="0"/>
          <w:numId w:val="43"/>
        </w:numPr>
        <w:spacing w:before="120" w:after="120"/>
        <w:ind w:left="0" w:firstLine="0"/>
        <w:contextualSpacing/>
        <w:jc w:val="both"/>
        <w:rPr>
          <w:b/>
          <w:color w:val="000000" w:themeColor="text1"/>
        </w:rPr>
      </w:pPr>
      <w:r w:rsidRPr="009166D3">
        <w:rPr>
          <w:color w:val="000000" w:themeColor="text1"/>
        </w:rPr>
        <w:t xml:space="preserve">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archiwum (ZIP). </w:t>
      </w:r>
    </w:p>
    <w:p w14:paraId="0FBD237C" w14:textId="77777777" w:rsidR="002615DE" w:rsidRPr="009166D3" w:rsidRDefault="002615DE" w:rsidP="002972AB">
      <w:pPr>
        <w:pStyle w:val="Akapitzlist"/>
        <w:numPr>
          <w:ilvl w:val="0"/>
          <w:numId w:val="43"/>
        </w:numPr>
        <w:spacing w:before="120" w:after="120"/>
        <w:ind w:left="0" w:firstLine="0"/>
        <w:contextualSpacing/>
        <w:jc w:val="both"/>
        <w:rPr>
          <w:b/>
          <w:color w:val="000000" w:themeColor="text1"/>
        </w:rPr>
      </w:pPr>
      <w:r w:rsidRPr="009166D3">
        <w:rPr>
          <w:color w:val="000000" w:themeColor="text1"/>
        </w:rPr>
        <w:t xml:space="preserve">Do oferty należy dołączyć Jednolity Europejski Dokument Zamówienia w postaci elektronicznej opatrzonej kwalifikowanym podpisem elektronicznym, a następnie wraz z plikami stanowiącymi ofertę skompresować do jednego pliku archiwum (ZIP). </w:t>
      </w:r>
    </w:p>
    <w:p w14:paraId="66071327" w14:textId="77777777" w:rsidR="002615DE" w:rsidRPr="00DC7993" w:rsidRDefault="002615DE" w:rsidP="002972AB">
      <w:pPr>
        <w:pStyle w:val="Akapitzlist"/>
        <w:numPr>
          <w:ilvl w:val="0"/>
          <w:numId w:val="43"/>
        </w:numPr>
        <w:spacing w:before="120" w:after="120"/>
        <w:ind w:left="0" w:firstLine="0"/>
        <w:contextualSpacing/>
        <w:jc w:val="both"/>
        <w:rPr>
          <w:b/>
          <w:color w:val="000000" w:themeColor="text1"/>
        </w:rPr>
      </w:pPr>
      <w:r w:rsidRPr="00DC7993">
        <w:rPr>
          <w:color w:val="000000" w:themeColor="text1"/>
        </w:rPr>
        <w:t xml:space="preserve">Wykonawca może przed upływem terminu do składania ofert zmienić lub wycofać ofertę za  pośrednictwem Formularza do złożenia, zmiany, wycofania oferty dostępnego na  </w:t>
      </w:r>
      <w:proofErr w:type="spellStart"/>
      <w:r w:rsidRPr="00DC7993">
        <w:rPr>
          <w:color w:val="000000" w:themeColor="text1"/>
        </w:rPr>
        <w:t>ePUAP</w:t>
      </w:r>
      <w:proofErr w:type="spellEnd"/>
      <w:r w:rsidRPr="00DC7993">
        <w:rPr>
          <w:color w:val="000000" w:themeColor="text1"/>
        </w:rPr>
        <w:t xml:space="preserve"> i udostępnionych również na </w:t>
      </w:r>
      <w:proofErr w:type="spellStart"/>
      <w:r w:rsidRPr="00DC7993">
        <w:rPr>
          <w:color w:val="000000" w:themeColor="text1"/>
        </w:rPr>
        <w:t>miniPortalu</w:t>
      </w:r>
      <w:proofErr w:type="spellEnd"/>
      <w:r w:rsidRPr="00DC7993">
        <w:rPr>
          <w:color w:val="000000" w:themeColor="text1"/>
        </w:rPr>
        <w:t xml:space="preserve">. Sposób zmiany i wycofania oferty został opisany w Instrukcji użytkownika dostępnej na </w:t>
      </w:r>
      <w:proofErr w:type="spellStart"/>
      <w:r w:rsidRPr="00DC7993">
        <w:rPr>
          <w:color w:val="000000" w:themeColor="text1"/>
        </w:rPr>
        <w:t>miniPortalu</w:t>
      </w:r>
      <w:proofErr w:type="spellEnd"/>
    </w:p>
    <w:p w14:paraId="3876A778" w14:textId="77777777" w:rsidR="002615DE" w:rsidRPr="009166D3" w:rsidRDefault="002615DE" w:rsidP="002972AB">
      <w:pPr>
        <w:pStyle w:val="Akapitzlist"/>
        <w:numPr>
          <w:ilvl w:val="0"/>
          <w:numId w:val="43"/>
        </w:numPr>
        <w:spacing w:before="120" w:after="120"/>
        <w:ind w:left="0" w:firstLine="0"/>
        <w:contextualSpacing/>
        <w:jc w:val="both"/>
        <w:rPr>
          <w:b/>
          <w:color w:val="000000" w:themeColor="text1"/>
        </w:rPr>
      </w:pPr>
      <w:r w:rsidRPr="009166D3">
        <w:rPr>
          <w:color w:val="000000" w:themeColor="text1"/>
        </w:rPr>
        <w:t>Wykonawca po upływie terminu do składania ofert nie może skutecznie dokonać zmiany ani wycofać złożonej oferty.</w:t>
      </w:r>
    </w:p>
    <w:p w14:paraId="3B037A70" w14:textId="77777777" w:rsidR="002615DE" w:rsidRPr="00DC7993" w:rsidRDefault="002615DE" w:rsidP="002972AB">
      <w:pPr>
        <w:pStyle w:val="Akapitzlist"/>
        <w:numPr>
          <w:ilvl w:val="0"/>
          <w:numId w:val="43"/>
        </w:numPr>
        <w:spacing w:before="120" w:after="120"/>
        <w:ind w:left="0" w:firstLine="0"/>
        <w:contextualSpacing/>
        <w:jc w:val="both"/>
        <w:rPr>
          <w:b/>
          <w:color w:val="000000" w:themeColor="text1"/>
        </w:rPr>
      </w:pPr>
      <w:r w:rsidRPr="00DC7993">
        <w:rPr>
          <w:color w:val="000000" w:themeColor="text1"/>
        </w:rPr>
        <w:t xml:space="preserve">W postępowaniu o udzielenie zamówienia komunikacja pomiędzy Zamawiającym a Wykonawcami w szczególności składanie oświadczeń, wniosków, zawiadomień oraz przekazywanie informacji odbywa się elektronicznie za pośrednictwem </w:t>
      </w:r>
      <w:r w:rsidRPr="00DC7993">
        <w:rPr>
          <w:b/>
          <w:color w:val="000000" w:themeColor="text1"/>
        </w:rPr>
        <w:t xml:space="preserve">dedykowanego formularza dostępnego na </w:t>
      </w:r>
      <w:proofErr w:type="spellStart"/>
      <w:r w:rsidRPr="00DC7993">
        <w:rPr>
          <w:b/>
          <w:color w:val="000000" w:themeColor="text1"/>
        </w:rPr>
        <w:t>ePUAP</w:t>
      </w:r>
      <w:proofErr w:type="spellEnd"/>
      <w:r w:rsidRPr="00DC7993">
        <w:rPr>
          <w:b/>
          <w:color w:val="000000" w:themeColor="text1"/>
        </w:rPr>
        <w:t xml:space="preserve"> oraz udostępnionego przez </w:t>
      </w:r>
      <w:proofErr w:type="spellStart"/>
      <w:r w:rsidRPr="00DC7993">
        <w:rPr>
          <w:b/>
          <w:color w:val="000000" w:themeColor="text1"/>
        </w:rPr>
        <w:t>miniPortal</w:t>
      </w:r>
      <w:proofErr w:type="spellEnd"/>
      <w:r w:rsidRPr="00DC7993">
        <w:rPr>
          <w:b/>
          <w:color w:val="000000" w:themeColor="text1"/>
        </w:rPr>
        <w:t xml:space="preserve"> (Formularz do komunikacji). </w:t>
      </w:r>
      <w:r w:rsidRPr="00DC7993">
        <w:rPr>
          <w:color w:val="000000" w:themeColor="text1"/>
        </w:rPr>
        <w:t xml:space="preserve"> We wszelkiej korespondencji związanej z niniejszym postępowaniem Zamawiający i Wykonawcy posługują się numerem ogłoszenia (BZP, TED lub ID postępowania). </w:t>
      </w:r>
    </w:p>
    <w:p w14:paraId="0F7CFE58" w14:textId="1005A386" w:rsidR="002615DE" w:rsidRPr="00DB54FB" w:rsidRDefault="002615DE" w:rsidP="002972AB">
      <w:pPr>
        <w:pStyle w:val="Akapitzlist"/>
        <w:numPr>
          <w:ilvl w:val="0"/>
          <w:numId w:val="43"/>
        </w:numPr>
        <w:spacing w:before="120" w:after="120"/>
        <w:ind w:left="0" w:firstLine="0"/>
        <w:contextualSpacing/>
        <w:jc w:val="both"/>
        <w:rPr>
          <w:b/>
          <w:color w:val="000000" w:themeColor="text1"/>
          <w:highlight w:val="yellow"/>
        </w:rPr>
      </w:pPr>
      <w:r w:rsidRPr="00DC7993">
        <w:rPr>
          <w:color w:val="000000" w:themeColor="text1"/>
        </w:rPr>
        <w:t>Zamawiający może również komunikować się z Wykonawcami za pomocą poczty elektronicznej, email</w:t>
      </w:r>
      <w:r w:rsidRPr="00E82958">
        <w:rPr>
          <w:color w:val="FF0000"/>
        </w:rPr>
        <w:t xml:space="preserve"> </w:t>
      </w:r>
      <w:hyperlink r:id="rId10" w:history="1">
        <w:r w:rsidR="00E82958" w:rsidRPr="00E82958">
          <w:rPr>
            <w:rStyle w:val="Hipercze"/>
            <w:color w:val="FF0000"/>
          </w:rPr>
          <w:t>zp@scinawa.pl</w:t>
        </w:r>
      </w:hyperlink>
    </w:p>
    <w:p w14:paraId="49363FC6" w14:textId="77777777" w:rsidR="002615DE" w:rsidRPr="009166D3" w:rsidRDefault="002615DE" w:rsidP="002972AB">
      <w:pPr>
        <w:pStyle w:val="Akapitzlist"/>
        <w:numPr>
          <w:ilvl w:val="0"/>
          <w:numId w:val="43"/>
        </w:numPr>
        <w:spacing w:before="120" w:after="120"/>
        <w:ind w:left="0" w:firstLine="0"/>
        <w:contextualSpacing/>
        <w:jc w:val="both"/>
        <w:rPr>
          <w:b/>
          <w:color w:val="000000" w:themeColor="text1"/>
        </w:rPr>
      </w:pPr>
      <w:r w:rsidRPr="009166D3">
        <w:rPr>
          <w:color w:val="000000" w:themeColor="text1"/>
        </w:rPr>
        <w:t xml:space="preserve">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w:t>
      </w:r>
      <w:r w:rsidRPr="009166D3">
        <w:rPr>
          <w:color w:val="000000" w:themeColor="text1"/>
        </w:rPr>
        <w:lastRenderedPageBreak/>
        <w:t>pomocą poczty elektronicznej, na wskazany adres email. Sposób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14:paraId="4139658C" w14:textId="77777777" w:rsidR="002615DE" w:rsidRPr="009166D3" w:rsidRDefault="002615DE" w:rsidP="002972AB">
      <w:pPr>
        <w:pStyle w:val="Akapitzlist"/>
        <w:numPr>
          <w:ilvl w:val="0"/>
          <w:numId w:val="43"/>
        </w:numPr>
        <w:spacing w:before="120" w:after="120"/>
        <w:ind w:left="0" w:firstLine="0"/>
        <w:contextualSpacing/>
        <w:jc w:val="both"/>
        <w:rPr>
          <w:b/>
          <w:color w:val="000000" w:themeColor="text1"/>
        </w:rPr>
      </w:pPr>
      <w:r w:rsidRPr="009166D3">
        <w:rPr>
          <w:color w:val="000000" w:themeColor="text1"/>
        </w:rPr>
        <w:t>Postępowanie o udzielenie zamówienia prowadzi się w języku polskim. Dokumenty sporządzone w języku obcym są składane wraz z tłumaczeniem na język polski.</w:t>
      </w:r>
    </w:p>
    <w:p w14:paraId="51F984CC" w14:textId="77777777" w:rsidR="002615DE" w:rsidRPr="009166D3" w:rsidRDefault="002615DE" w:rsidP="002972AB">
      <w:pPr>
        <w:pStyle w:val="Akapitzlist"/>
        <w:numPr>
          <w:ilvl w:val="0"/>
          <w:numId w:val="43"/>
        </w:numPr>
        <w:spacing w:before="120" w:after="120"/>
        <w:ind w:left="0" w:firstLine="0"/>
        <w:contextualSpacing/>
        <w:jc w:val="both"/>
        <w:rPr>
          <w:color w:val="000000" w:themeColor="text1"/>
        </w:rPr>
      </w:pPr>
      <w:r w:rsidRPr="009166D3">
        <w:rPr>
          <w:color w:val="000000" w:themeColor="text1"/>
        </w:rPr>
        <w:t>Wykonawca może zwrócić się do Zamawiającego o wyjaśnienie treści niniejszej SIWZ. Zamawiający udzieli wyjaśnień niezwłocznie, jednak nie później niż na 6 dni przed upływem terminu składania ofert – pod warunkiem że wniosek o wyjaśnienie treści SIWZ wpłynął do Zamawiającego nie później niż do końca dnia, w którym upływa połowa wyznaczonego terminu składania ofert.</w:t>
      </w:r>
    </w:p>
    <w:p w14:paraId="6C687740" w14:textId="77777777" w:rsidR="002615DE" w:rsidRPr="009166D3" w:rsidRDefault="002615DE" w:rsidP="002972AB">
      <w:pPr>
        <w:pStyle w:val="Akapitzlist"/>
        <w:numPr>
          <w:ilvl w:val="0"/>
          <w:numId w:val="43"/>
        </w:numPr>
        <w:spacing w:before="120" w:after="120"/>
        <w:ind w:left="0" w:firstLine="0"/>
        <w:contextualSpacing/>
        <w:jc w:val="both"/>
        <w:rPr>
          <w:color w:val="000000" w:themeColor="text1"/>
        </w:rPr>
      </w:pPr>
      <w:r w:rsidRPr="009166D3">
        <w:rPr>
          <w:color w:val="000000" w:themeColor="text1"/>
        </w:rPr>
        <w:t>Jeżeli wniosek o wyjaśnienie treści SIWZ wpłynął po upływie terminu składania wniosku, o którym mowa w pkt powyżej, lub dotyczy udzielonych wyjaśnień, Zamawiający może udzielić wyjaśnień albo pozostawić wniosek bez rozpoznania.</w:t>
      </w:r>
    </w:p>
    <w:p w14:paraId="7EB3B6BA" w14:textId="77777777" w:rsidR="002615DE" w:rsidRPr="009166D3" w:rsidRDefault="002615DE" w:rsidP="002972AB">
      <w:pPr>
        <w:pStyle w:val="Akapitzlist"/>
        <w:numPr>
          <w:ilvl w:val="0"/>
          <w:numId w:val="43"/>
        </w:numPr>
        <w:spacing w:before="120" w:after="120"/>
        <w:ind w:left="0" w:firstLine="0"/>
        <w:contextualSpacing/>
        <w:jc w:val="both"/>
        <w:rPr>
          <w:color w:val="000000" w:themeColor="text1"/>
        </w:rPr>
      </w:pPr>
      <w:r w:rsidRPr="009166D3">
        <w:rPr>
          <w:color w:val="000000" w:themeColor="text1"/>
        </w:rPr>
        <w:t>Treść zapytań wraz z wyjaśnieniami Zamawiający przekazuje Wykonawcom, którym przekazał SIWZ, bez ujawniania źródła zapytania, a jeżeli SIWZ jest udostępniona na stronie internetowej, zamieszcza na tej stronie.</w:t>
      </w:r>
    </w:p>
    <w:p w14:paraId="4F75EDBD" w14:textId="77777777" w:rsidR="002615DE" w:rsidRPr="009166D3" w:rsidRDefault="002615DE" w:rsidP="002972AB">
      <w:pPr>
        <w:pStyle w:val="Akapitzlist"/>
        <w:numPr>
          <w:ilvl w:val="0"/>
          <w:numId w:val="43"/>
        </w:numPr>
        <w:spacing w:before="120" w:after="120"/>
        <w:ind w:left="0" w:firstLine="0"/>
        <w:contextualSpacing/>
        <w:jc w:val="both"/>
        <w:rPr>
          <w:color w:val="000000" w:themeColor="text1"/>
        </w:rPr>
      </w:pPr>
      <w:r w:rsidRPr="009166D3">
        <w:rPr>
          <w:color w:val="000000" w:themeColor="text1"/>
        </w:rPr>
        <w:t>W uzasadnionych przypadkach Zamawiający może przed upływem terminu składania ofert zmienić treść SIWZ. Dokonaną zmianę treści SIWZ Zamawiający udostępnia na stronie internetowej.</w:t>
      </w:r>
    </w:p>
    <w:p w14:paraId="70BCEA3D" w14:textId="77777777" w:rsidR="002615DE" w:rsidRDefault="002615DE" w:rsidP="002D4B3C">
      <w:pPr>
        <w:spacing w:line="240" w:lineRule="auto"/>
        <w:rPr>
          <w:rFonts w:ascii="Times New Roman" w:hAnsi="Times New Roman" w:cs="Times New Roman"/>
          <w:sz w:val="24"/>
          <w:szCs w:val="24"/>
        </w:rPr>
      </w:pPr>
    </w:p>
    <w:p w14:paraId="2CF064B7" w14:textId="77777777" w:rsidR="00E45F89" w:rsidRPr="002F42A4" w:rsidRDefault="00E45F89" w:rsidP="00E45F89">
      <w:pPr>
        <w:pStyle w:val="Nagwek1"/>
        <w:rPr>
          <w:b w:val="0"/>
        </w:rPr>
      </w:pPr>
      <w:bookmarkStart w:id="53" w:name="_Toc17974358"/>
      <w:r w:rsidRPr="002F42A4">
        <w:t>8. Wymagania dotyczące wadium.</w:t>
      </w:r>
      <w:bookmarkEnd w:id="53"/>
    </w:p>
    <w:p w14:paraId="1D549680" w14:textId="77777777" w:rsidR="00E45F89" w:rsidRPr="00595781" w:rsidRDefault="00E45F89" w:rsidP="00E45F89">
      <w:pPr>
        <w:rPr>
          <w:rFonts w:ascii="Times New Roman" w:hAnsi="Times New Roman" w:cs="Times New Roman"/>
          <w:sz w:val="24"/>
          <w:szCs w:val="24"/>
        </w:rPr>
      </w:pPr>
      <w:bookmarkStart w:id="54" w:name="_Toc17974359"/>
      <w:r w:rsidRPr="002F42A4">
        <w:rPr>
          <w:rStyle w:val="Nagwek2Znak"/>
        </w:rPr>
        <w:t>8.1. Wnoszenie wadium</w:t>
      </w:r>
      <w:bookmarkEnd w:id="54"/>
      <w:r w:rsidRPr="00595781">
        <w:rPr>
          <w:rFonts w:ascii="Times New Roman" w:hAnsi="Times New Roman" w:cs="Times New Roman"/>
          <w:sz w:val="24"/>
          <w:szCs w:val="24"/>
        </w:rPr>
        <w:t>.</w:t>
      </w:r>
    </w:p>
    <w:p w14:paraId="511E740E" w14:textId="58942325" w:rsidR="00E45F89" w:rsidRPr="001F6963"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1. Zamawiający określa </w:t>
      </w:r>
      <w:r w:rsidR="00050B81" w:rsidRPr="00FD5084">
        <w:rPr>
          <w:rFonts w:ascii="Times New Roman" w:hAnsi="Times New Roman" w:cs="Times New Roman"/>
          <w:sz w:val="24"/>
          <w:szCs w:val="24"/>
        </w:rPr>
        <w:t xml:space="preserve">kwotę wadium w wysokości </w:t>
      </w:r>
      <w:r w:rsidR="006C55B6" w:rsidRPr="00146AB8">
        <w:rPr>
          <w:rFonts w:ascii="Times New Roman" w:hAnsi="Times New Roman" w:cs="Times New Roman"/>
          <w:sz w:val="24"/>
          <w:szCs w:val="24"/>
          <w:highlight w:val="yellow"/>
        </w:rPr>
        <w:t>9</w:t>
      </w:r>
      <w:r w:rsidR="00B07D36" w:rsidRPr="00146AB8">
        <w:rPr>
          <w:rFonts w:ascii="Times New Roman" w:hAnsi="Times New Roman" w:cs="Times New Roman"/>
          <w:sz w:val="24"/>
          <w:szCs w:val="24"/>
          <w:highlight w:val="yellow"/>
        </w:rPr>
        <w:t> 000,00</w:t>
      </w:r>
      <w:r w:rsidR="00B07D36" w:rsidRPr="00B07D36">
        <w:rPr>
          <w:rFonts w:ascii="Times New Roman" w:hAnsi="Times New Roman" w:cs="Times New Roman"/>
          <w:sz w:val="24"/>
          <w:szCs w:val="24"/>
        </w:rPr>
        <w:t xml:space="preserve"> </w:t>
      </w:r>
      <w:r w:rsidR="00050B81" w:rsidRPr="00B07D36">
        <w:rPr>
          <w:rFonts w:ascii="Times New Roman" w:hAnsi="Times New Roman" w:cs="Times New Roman"/>
          <w:sz w:val="24"/>
          <w:szCs w:val="24"/>
        </w:rPr>
        <w:t>złotych</w:t>
      </w:r>
      <w:r w:rsidR="00050B81" w:rsidRPr="00FD5084">
        <w:rPr>
          <w:rFonts w:ascii="Times New Roman" w:hAnsi="Times New Roman" w:cs="Times New Roman"/>
          <w:sz w:val="24"/>
          <w:szCs w:val="24"/>
        </w:rPr>
        <w:t xml:space="preserve"> (słownie: </w:t>
      </w:r>
      <w:r w:rsidR="006C55B6" w:rsidRPr="00146AB8">
        <w:rPr>
          <w:rFonts w:ascii="Times New Roman" w:hAnsi="Times New Roman" w:cs="Times New Roman"/>
          <w:sz w:val="24"/>
          <w:szCs w:val="24"/>
          <w:highlight w:val="yellow"/>
        </w:rPr>
        <w:t>dziewięć</w:t>
      </w:r>
      <w:r w:rsidR="009E296B" w:rsidRPr="00146AB8">
        <w:rPr>
          <w:rFonts w:ascii="Times New Roman" w:hAnsi="Times New Roman" w:cs="Times New Roman"/>
          <w:sz w:val="24"/>
          <w:szCs w:val="24"/>
          <w:highlight w:val="yellow"/>
        </w:rPr>
        <w:t xml:space="preserve"> </w:t>
      </w:r>
      <w:r w:rsidR="00B07D36" w:rsidRPr="00146AB8">
        <w:rPr>
          <w:rFonts w:ascii="Times New Roman" w:hAnsi="Times New Roman" w:cs="Times New Roman"/>
          <w:sz w:val="24"/>
          <w:szCs w:val="24"/>
          <w:highlight w:val="yellow"/>
        </w:rPr>
        <w:t>tysięcy</w:t>
      </w:r>
      <w:r w:rsidR="00A405E5" w:rsidRPr="00FD5084">
        <w:rPr>
          <w:rFonts w:ascii="Times New Roman" w:hAnsi="Times New Roman" w:cs="Times New Roman"/>
          <w:sz w:val="24"/>
          <w:szCs w:val="24"/>
        </w:rPr>
        <w:t xml:space="preserve"> </w:t>
      </w:r>
      <w:r w:rsidR="00050B81" w:rsidRPr="00FD5084">
        <w:rPr>
          <w:rFonts w:ascii="Times New Roman" w:hAnsi="Times New Roman" w:cs="Times New Roman"/>
          <w:sz w:val="24"/>
          <w:szCs w:val="24"/>
        </w:rPr>
        <w:t xml:space="preserve"> </w:t>
      </w:r>
      <w:r w:rsidRPr="00FD5084">
        <w:rPr>
          <w:rFonts w:ascii="Times New Roman" w:hAnsi="Times New Roman" w:cs="Times New Roman"/>
          <w:sz w:val="24"/>
          <w:szCs w:val="24"/>
        </w:rPr>
        <w:t>złotych).</w:t>
      </w:r>
    </w:p>
    <w:p w14:paraId="185728D6"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2. Wadium może być wnoszone w jednej lub kilku następujących formach:</w:t>
      </w:r>
    </w:p>
    <w:p w14:paraId="62C654DC"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1) pieniądzu;</w:t>
      </w:r>
    </w:p>
    <w:p w14:paraId="6DB261D2"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2) poręczeniach bankowych lub poręczeniach spółdzielczej kasy oszczędnościowo-kredytowej, z tym</w:t>
      </w:r>
      <w:r>
        <w:rPr>
          <w:rFonts w:ascii="Times New Roman" w:hAnsi="Times New Roman" w:cs="Times New Roman"/>
          <w:sz w:val="24"/>
          <w:szCs w:val="24"/>
        </w:rPr>
        <w:t xml:space="preserve"> </w:t>
      </w:r>
      <w:r w:rsidRPr="00595781">
        <w:rPr>
          <w:rFonts w:ascii="Times New Roman" w:hAnsi="Times New Roman" w:cs="Times New Roman"/>
          <w:sz w:val="24"/>
          <w:szCs w:val="24"/>
        </w:rPr>
        <w:t>że poręczenie kasy jest zawsze poręczeniem pieniężnym;</w:t>
      </w:r>
    </w:p>
    <w:p w14:paraId="6F5FB6B0"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3) gwarancjach bankowych;</w:t>
      </w:r>
    </w:p>
    <w:p w14:paraId="45F07273"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4) gwarancjach ubezpieczeniowych;</w:t>
      </w:r>
    </w:p>
    <w:p w14:paraId="34639100" w14:textId="406715C3"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5) poręczeniach udzielanych przez podmioty, o których mowa w art. 6b ust. 5 pkt 2 ustawy z dnia 9 listopada 2000 r. o utworzeniu Polskiej Agencji Rozwoju Przedsiębiorczości.</w:t>
      </w:r>
    </w:p>
    <w:p w14:paraId="6ABE8410"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3. Wadium wnoszone w pieniądzu wpłaca się przelewem na następujący rachunek bankowy wskazany przez zamawiającego: 52 8669 0001 2035 0351 9390 0005</w:t>
      </w:r>
    </w:p>
    <w:p w14:paraId="29DD5C90"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4. W przypadku wyboru formy niepieniężnej wadium, oryginalny dokument gwarancyjny powinien być złożony luźno, w jednej kopercie z ofertą. Kserokopię złożonego </w:t>
      </w:r>
      <w:r w:rsidRPr="00595781">
        <w:rPr>
          <w:rFonts w:ascii="Times New Roman" w:hAnsi="Times New Roman" w:cs="Times New Roman"/>
          <w:sz w:val="24"/>
          <w:szCs w:val="24"/>
        </w:rPr>
        <w:lastRenderedPageBreak/>
        <w:t>dokumentu, potwierdzoną za zgodność z oryginałem przez Wykonawcę należy trwale spiąć z ofertą.</w:t>
      </w:r>
    </w:p>
    <w:p w14:paraId="2C34D8BB"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5. Zamawiający nie dopuszcza złożenia wadium w walucie innej niż złoty polski i dotyczy to wadium składanego w każdej z możliwych form.</w:t>
      </w:r>
    </w:p>
    <w:p w14:paraId="026B3E4D" w14:textId="77777777" w:rsidR="00E45F89"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6. Wadium należy wnieść przed upływem terminu składania ofert, przy czym wniesienie wadium w pieniądzu za pomocą przelewu bankowego Zamawiający będzie uważał za skuteczne tylko wówczas, gdy bank prowadzący rachunek potwierdzi, że otrzymał przelew przed upływem terminu składania ofert.</w:t>
      </w:r>
    </w:p>
    <w:p w14:paraId="6741C492"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7. W przypadku składania przez Wykonawcę wadium w formie gwarancji lub poręczeń, powinny być one bezwarunkowe, nieodwołalne i płatne w ciągu 14 dni na pierwsze pisemne żądanie Zamawiającego, wykonalne na terytorium Rzeczypospolitej Polskiej, sporządzone zgodnie z obowiązującym prawem i winny zawierać następujące elementy:</w:t>
      </w:r>
    </w:p>
    <w:p w14:paraId="611F0283"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1) nazwę dającego zlecenie (Wykonawcy), beneficjenta gwarancji/poręczenia (Zamawiającego), gwaranta/poręczyciela (banku lub instytucji ubezpieczeniowej udzielających gwarancji/poręczenia) oraz wskazanie ich siedzib,</w:t>
      </w:r>
    </w:p>
    <w:p w14:paraId="7DB03487"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2) określenie wierzytelności, która ma być zabezpieczona gwarancją(poręczeniem),</w:t>
      </w:r>
    </w:p>
    <w:p w14:paraId="6BDC102F"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3) kwotę gwarancji(poręczenia),</w:t>
      </w:r>
    </w:p>
    <w:p w14:paraId="7465BFB3"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4) termin ważności gwarancji(poręczenia),</w:t>
      </w:r>
    </w:p>
    <w:p w14:paraId="7E783421"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5) zobowiązanie gwaranta do: zapłacenia kwoty gwarancji(poręczenia) w ciągu 14 dni na pierwsze pisemne żądanie Zamawiającego zawierające oświadczenie, iż:</w:t>
      </w:r>
    </w:p>
    <w:p w14:paraId="6474CACD" w14:textId="77777777" w:rsidR="00E45F89" w:rsidRPr="00595781" w:rsidRDefault="00E45F89" w:rsidP="002D4B3C">
      <w:pPr>
        <w:spacing w:line="240" w:lineRule="auto"/>
        <w:ind w:left="1417"/>
        <w:rPr>
          <w:rFonts w:ascii="Times New Roman" w:hAnsi="Times New Roman" w:cs="Times New Roman"/>
          <w:sz w:val="24"/>
          <w:szCs w:val="24"/>
        </w:rPr>
      </w:pPr>
      <w:r w:rsidRPr="00595781">
        <w:rPr>
          <w:rFonts w:ascii="Times New Roman" w:hAnsi="Times New Roman" w:cs="Times New Roman"/>
          <w:sz w:val="24"/>
          <w:szCs w:val="24"/>
        </w:rPr>
        <w:t>a) Wykonawca, którego ofertę wybrano:</w:t>
      </w:r>
    </w:p>
    <w:p w14:paraId="6F94FB34" w14:textId="77777777" w:rsidR="00E45F89" w:rsidRPr="00595781" w:rsidRDefault="00E45F89" w:rsidP="002D4B3C">
      <w:pPr>
        <w:spacing w:line="240" w:lineRule="auto"/>
        <w:ind w:left="1417"/>
        <w:rPr>
          <w:rFonts w:ascii="Times New Roman" w:hAnsi="Times New Roman" w:cs="Times New Roman"/>
          <w:sz w:val="24"/>
          <w:szCs w:val="24"/>
        </w:rPr>
      </w:pPr>
      <w:r>
        <w:rPr>
          <w:rFonts w:ascii="Times New Roman" w:hAnsi="Times New Roman" w:cs="Times New Roman"/>
          <w:sz w:val="24"/>
          <w:szCs w:val="24"/>
        </w:rPr>
        <w:t>-</w:t>
      </w:r>
      <w:r w:rsidRPr="00595781">
        <w:rPr>
          <w:rFonts w:ascii="Times New Roman" w:hAnsi="Times New Roman" w:cs="Times New Roman"/>
          <w:sz w:val="24"/>
          <w:szCs w:val="24"/>
        </w:rPr>
        <w:t xml:space="preserve"> odmówił podpisania umowy na warunkach określonych w ofercie, lub</w:t>
      </w:r>
    </w:p>
    <w:p w14:paraId="4175E6D6" w14:textId="77777777" w:rsidR="00E45F89" w:rsidRPr="00595781" w:rsidRDefault="00E45F89" w:rsidP="002D4B3C">
      <w:pPr>
        <w:spacing w:line="240" w:lineRule="auto"/>
        <w:ind w:left="1417"/>
        <w:rPr>
          <w:rFonts w:ascii="Times New Roman" w:hAnsi="Times New Roman" w:cs="Times New Roman"/>
          <w:sz w:val="24"/>
          <w:szCs w:val="24"/>
        </w:rPr>
      </w:pPr>
      <w:r>
        <w:rPr>
          <w:rFonts w:ascii="Times New Roman" w:hAnsi="Times New Roman" w:cs="Times New Roman"/>
          <w:sz w:val="24"/>
          <w:szCs w:val="24"/>
        </w:rPr>
        <w:t>-</w:t>
      </w:r>
      <w:r w:rsidRPr="00595781">
        <w:rPr>
          <w:rFonts w:ascii="Times New Roman" w:hAnsi="Times New Roman" w:cs="Times New Roman"/>
          <w:sz w:val="24"/>
          <w:szCs w:val="24"/>
        </w:rPr>
        <w:t xml:space="preserve"> nie wniósł zabezpieczenia należytego wykonania umowy, lub</w:t>
      </w:r>
    </w:p>
    <w:p w14:paraId="63257DC6" w14:textId="77777777" w:rsidR="00E45F89" w:rsidRPr="00595781" w:rsidRDefault="00E45F89" w:rsidP="002D4B3C">
      <w:pPr>
        <w:spacing w:line="240" w:lineRule="auto"/>
        <w:ind w:left="1417"/>
        <w:rPr>
          <w:rFonts w:ascii="Times New Roman" w:hAnsi="Times New Roman" w:cs="Times New Roman"/>
          <w:sz w:val="24"/>
          <w:szCs w:val="24"/>
        </w:rPr>
      </w:pPr>
      <w:r>
        <w:rPr>
          <w:rFonts w:ascii="Times New Roman" w:hAnsi="Times New Roman" w:cs="Times New Roman"/>
          <w:sz w:val="24"/>
          <w:szCs w:val="24"/>
        </w:rPr>
        <w:t>-</w:t>
      </w:r>
      <w:r w:rsidRPr="00595781">
        <w:rPr>
          <w:rFonts w:ascii="Times New Roman" w:hAnsi="Times New Roman" w:cs="Times New Roman"/>
          <w:sz w:val="24"/>
          <w:szCs w:val="24"/>
        </w:rPr>
        <w:t xml:space="preserve"> zawarcie umowy stało się niemożliwe z przyczyn leżących po stronie Wykonawcy, lub</w:t>
      </w:r>
    </w:p>
    <w:p w14:paraId="3057138F" w14:textId="765FC023" w:rsidR="00E45F89" w:rsidRDefault="00E45F89" w:rsidP="002D4B3C">
      <w:pPr>
        <w:spacing w:line="240" w:lineRule="auto"/>
        <w:ind w:left="1417"/>
        <w:rPr>
          <w:rFonts w:ascii="Times New Roman" w:hAnsi="Times New Roman" w:cs="Times New Roman"/>
          <w:sz w:val="24"/>
          <w:szCs w:val="24"/>
        </w:rPr>
      </w:pPr>
      <w:r w:rsidRPr="00595781">
        <w:rPr>
          <w:rFonts w:ascii="Times New Roman" w:hAnsi="Times New Roman" w:cs="Times New Roman"/>
          <w:sz w:val="24"/>
          <w:szCs w:val="24"/>
        </w:rPr>
        <w:t>b) Zamawiający zatrzymuje wadium wraz z odsetkami, jeżeli wykonawca w odpowiedzi na</w:t>
      </w:r>
      <w:r w:rsidR="002D4B3C">
        <w:rPr>
          <w:rFonts w:ascii="Times New Roman" w:hAnsi="Times New Roman" w:cs="Times New Roman"/>
          <w:sz w:val="24"/>
          <w:szCs w:val="24"/>
        </w:rPr>
        <w:t xml:space="preserve"> </w:t>
      </w:r>
      <w:r w:rsidRPr="00595781">
        <w:rPr>
          <w:rFonts w:ascii="Times New Roman" w:hAnsi="Times New Roman" w:cs="Times New Roman"/>
          <w:sz w:val="24"/>
          <w:szCs w:val="24"/>
        </w:rPr>
        <w:t>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w:t>
      </w:r>
    </w:p>
    <w:p w14:paraId="5E61ACB9" w14:textId="77777777" w:rsidR="00E77C57" w:rsidRPr="000348EB" w:rsidRDefault="00E77C57" w:rsidP="000348EB">
      <w:pPr>
        <w:pStyle w:val="Akapitzlist"/>
        <w:numPr>
          <w:ilvl w:val="0"/>
          <w:numId w:val="54"/>
        </w:numPr>
        <w:rPr>
          <w:b/>
        </w:rPr>
      </w:pPr>
      <w:r w:rsidRPr="000348EB">
        <w:t xml:space="preserve">Wadium wniesione w formie innej niż pieniężna musi być czynnością jednostronnie zobowiązującą, mieć taką samą płynność jak wadium wniesione w pieniądzu, obejmować odpowiedzialność za wszystkie przypadki powodujące utratę wadium przez Wykonawcę, określone w art. 46 ust. 4a i 5 ustawy </w:t>
      </w:r>
      <w:proofErr w:type="spellStart"/>
      <w:r w:rsidRPr="000348EB">
        <w:t>Pzp</w:t>
      </w:r>
      <w:proofErr w:type="spellEnd"/>
      <w:r w:rsidRPr="000348EB">
        <w:t xml:space="preserve"> oraz zawierać w swojej treści nieodwołalne i bezwarunkowe zobowiązanie wystawcy dokumentu do zapłaty kwoty wadium na rzecz Zamawiającego. </w:t>
      </w:r>
    </w:p>
    <w:p w14:paraId="642C2D17" w14:textId="77777777" w:rsidR="00E77C57" w:rsidRPr="000348EB" w:rsidRDefault="00E77C57" w:rsidP="000348EB">
      <w:pPr>
        <w:pStyle w:val="Akapitzlist"/>
        <w:numPr>
          <w:ilvl w:val="0"/>
          <w:numId w:val="54"/>
        </w:numPr>
        <w:rPr>
          <w:b/>
        </w:rPr>
      </w:pPr>
      <w:r w:rsidRPr="000348EB">
        <w:t xml:space="preserve">W przypadku wyboru formy </w:t>
      </w:r>
      <w:proofErr w:type="spellStart"/>
      <w:r w:rsidRPr="000348EB">
        <w:t>niepieniężnej</w:t>
      </w:r>
      <w:proofErr w:type="spellEnd"/>
      <w:r w:rsidRPr="000348EB">
        <w:t xml:space="preserve"> wadium Wykonawca </w:t>
      </w:r>
      <w:proofErr w:type="spellStart"/>
      <w:r w:rsidRPr="000348EB">
        <w:t>zobowiązany</w:t>
      </w:r>
      <w:proofErr w:type="spellEnd"/>
      <w:r w:rsidRPr="000348EB">
        <w:t xml:space="preserve"> jest </w:t>
      </w:r>
      <w:proofErr w:type="spellStart"/>
      <w:r w:rsidRPr="000348EB">
        <w:t>wnieśc</w:t>
      </w:r>
      <w:proofErr w:type="spellEnd"/>
      <w:r w:rsidRPr="000348EB">
        <w:t xml:space="preserve">́ je przy </w:t>
      </w:r>
      <w:proofErr w:type="spellStart"/>
      <w:r w:rsidRPr="000348EB">
        <w:t>użyciu</w:t>
      </w:r>
      <w:proofErr w:type="spellEnd"/>
      <w:r w:rsidRPr="000348EB">
        <w:t xml:space="preserve"> </w:t>
      </w:r>
      <w:proofErr w:type="spellStart"/>
      <w:r w:rsidRPr="000348EB">
        <w:t>środków</w:t>
      </w:r>
      <w:proofErr w:type="spellEnd"/>
      <w:r w:rsidRPr="000348EB">
        <w:t xml:space="preserve"> komunikacji elektronicznej w formie oryginalnego elektronicznego dokumentu wadialnego (np. e-gwarancji bankowej lub ubezpieczeniowej) </w:t>
      </w:r>
      <w:r w:rsidRPr="000348EB">
        <w:lastRenderedPageBreak/>
        <w:t xml:space="preserve">opatrzonego kwalifikowanym podpisem elektronicznym osoby </w:t>
      </w:r>
      <w:proofErr w:type="spellStart"/>
      <w:r w:rsidRPr="000348EB">
        <w:t>upoważnionej</w:t>
      </w:r>
      <w:proofErr w:type="spellEnd"/>
      <w:r w:rsidRPr="000348EB">
        <w:t xml:space="preserve"> do wystawienia dokumentu wadialnego (np. e- gwarancji bankowej lub ubezpieczeniowej). </w:t>
      </w:r>
    </w:p>
    <w:p w14:paraId="0DCABD2D" w14:textId="77777777" w:rsidR="00E77C57" w:rsidRPr="000348EB" w:rsidRDefault="00E77C57" w:rsidP="000348EB">
      <w:pPr>
        <w:pStyle w:val="Akapitzlist"/>
        <w:numPr>
          <w:ilvl w:val="0"/>
          <w:numId w:val="54"/>
        </w:numPr>
      </w:pPr>
      <w:r w:rsidRPr="000348EB">
        <w:t xml:space="preserve">Niedopuszczalne jest </w:t>
      </w:r>
      <w:proofErr w:type="spellStart"/>
      <w:r w:rsidRPr="000348EB">
        <w:t>złożenie</w:t>
      </w:r>
      <w:proofErr w:type="spellEnd"/>
      <w:r w:rsidRPr="000348EB">
        <w:t xml:space="preserve"> skanu dokumentu wadialnego (np. e- gwarancji bankowej lub ubezpieczeniowej) opatrzonego kwalifikowanym podpisem elektronicznym. </w:t>
      </w:r>
    </w:p>
    <w:p w14:paraId="35C81774" w14:textId="57A1924D" w:rsidR="00E77C57" w:rsidRPr="000348EB" w:rsidRDefault="00E77C57" w:rsidP="000348EB">
      <w:pPr>
        <w:pStyle w:val="Akapitzlist"/>
        <w:numPr>
          <w:ilvl w:val="0"/>
          <w:numId w:val="54"/>
        </w:numPr>
        <w:rPr>
          <w:b/>
        </w:rPr>
      </w:pPr>
      <w:r w:rsidRPr="000348EB">
        <w:t xml:space="preserve">W przypadku wyboru formy </w:t>
      </w:r>
      <w:proofErr w:type="spellStart"/>
      <w:r w:rsidRPr="000348EB">
        <w:t>niepieniężnej</w:t>
      </w:r>
      <w:proofErr w:type="spellEnd"/>
      <w:r w:rsidRPr="000348EB">
        <w:t xml:space="preserve"> wadium Wykonawca </w:t>
      </w:r>
      <w:proofErr w:type="spellStart"/>
      <w:r w:rsidRPr="000348EB">
        <w:t>zobowiązany</w:t>
      </w:r>
      <w:proofErr w:type="spellEnd"/>
      <w:r w:rsidRPr="000348EB">
        <w:t xml:space="preserve"> jest </w:t>
      </w:r>
      <w:proofErr w:type="spellStart"/>
      <w:r w:rsidRPr="000348EB">
        <w:t>złożyc</w:t>
      </w:r>
      <w:proofErr w:type="spellEnd"/>
      <w:r w:rsidRPr="000348EB">
        <w:t xml:space="preserve">́ dokument wadialny (np. e-gwarancję bankową lub ubezpieczeniową) - na adres poczty elektronicznej: </w:t>
      </w:r>
      <w:r w:rsidR="00DC2606" w:rsidRPr="000348EB">
        <w:t>zp@scinawa.pl</w:t>
      </w:r>
      <w:r w:rsidRPr="000348EB">
        <w:t xml:space="preserve">, w wydzielonym </w:t>
      </w:r>
      <w:proofErr w:type="spellStart"/>
      <w:r w:rsidRPr="000348EB">
        <w:t>odrębnym</w:t>
      </w:r>
      <w:proofErr w:type="spellEnd"/>
      <w:r w:rsidRPr="000348EB">
        <w:t xml:space="preserve"> pliku (np. .pdf) jako </w:t>
      </w:r>
      <w:proofErr w:type="spellStart"/>
      <w:r w:rsidRPr="000348EB">
        <w:t>załącznik</w:t>
      </w:r>
      <w:proofErr w:type="spellEnd"/>
      <w:r w:rsidRPr="000348EB">
        <w:t xml:space="preserve"> do </w:t>
      </w:r>
      <w:proofErr w:type="spellStart"/>
      <w:r w:rsidRPr="000348EB">
        <w:t>wiadomości</w:t>
      </w:r>
      <w:proofErr w:type="spellEnd"/>
      <w:r w:rsidRPr="000348EB">
        <w:t xml:space="preserve"> elektronicznej, w </w:t>
      </w:r>
      <w:proofErr w:type="spellStart"/>
      <w:r w:rsidRPr="000348EB">
        <w:t>sposób</w:t>
      </w:r>
      <w:proofErr w:type="spellEnd"/>
      <w:r w:rsidRPr="000348EB">
        <w:t xml:space="preserve"> </w:t>
      </w:r>
      <w:proofErr w:type="spellStart"/>
      <w:r w:rsidRPr="000348EB">
        <w:t>umożliwiający</w:t>
      </w:r>
      <w:proofErr w:type="spellEnd"/>
      <w:r w:rsidRPr="000348EB">
        <w:t xml:space="preserve"> </w:t>
      </w:r>
      <w:proofErr w:type="spellStart"/>
      <w:r w:rsidRPr="000348EB">
        <w:t>Zamawiającemu</w:t>
      </w:r>
      <w:proofErr w:type="spellEnd"/>
      <w:r w:rsidRPr="000348EB">
        <w:t xml:space="preserve"> dopełnienie </w:t>
      </w:r>
      <w:proofErr w:type="spellStart"/>
      <w:r w:rsidRPr="000348EB">
        <w:t>obowiązku</w:t>
      </w:r>
      <w:proofErr w:type="spellEnd"/>
      <w:r w:rsidRPr="000348EB">
        <w:t xml:space="preserve"> </w:t>
      </w:r>
      <w:proofErr w:type="spellStart"/>
      <w:r w:rsidRPr="000348EB">
        <w:t>określonego</w:t>
      </w:r>
      <w:proofErr w:type="spellEnd"/>
      <w:r w:rsidRPr="000348EB">
        <w:t xml:space="preserve"> w art. 46 ustawy </w:t>
      </w:r>
      <w:proofErr w:type="spellStart"/>
      <w:r w:rsidRPr="000348EB">
        <w:t>Pzp</w:t>
      </w:r>
      <w:proofErr w:type="spellEnd"/>
      <w:r w:rsidRPr="000348EB">
        <w:t xml:space="preserve">. </w:t>
      </w:r>
      <w:proofErr w:type="spellStart"/>
      <w:r w:rsidRPr="000348EB">
        <w:t>Zamawiający</w:t>
      </w:r>
      <w:proofErr w:type="spellEnd"/>
      <w:r w:rsidRPr="000348EB">
        <w:t xml:space="preserve"> sugeruje, aby w temacie </w:t>
      </w:r>
      <w:proofErr w:type="spellStart"/>
      <w:r w:rsidRPr="000348EB">
        <w:t>wiadomości</w:t>
      </w:r>
      <w:proofErr w:type="spellEnd"/>
      <w:r w:rsidRPr="000348EB">
        <w:t xml:space="preserve"> </w:t>
      </w:r>
      <w:proofErr w:type="spellStart"/>
      <w:r w:rsidRPr="000348EB">
        <w:t>podac</w:t>
      </w:r>
      <w:proofErr w:type="spellEnd"/>
      <w:r w:rsidRPr="000348EB">
        <w:t xml:space="preserve">́ nr </w:t>
      </w:r>
      <w:r w:rsidR="00B72427">
        <w:t>JRP.271.5</w:t>
      </w:r>
      <w:r w:rsidR="001A248E" w:rsidRPr="000348EB">
        <w:t>.2019</w:t>
      </w:r>
      <w:r w:rsidRPr="000348EB">
        <w:t xml:space="preserve">- znak </w:t>
      </w:r>
      <w:proofErr w:type="spellStart"/>
      <w:r w:rsidRPr="000348EB">
        <w:t>postępowania</w:t>
      </w:r>
      <w:proofErr w:type="spellEnd"/>
      <w:r w:rsidRPr="000348EB">
        <w:t xml:space="preserve">, do </w:t>
      </w:r>
      <w:proofErr w:type="spellStart"/>
      <w:r w:rsidRPr="000348EB">
        <w:t>którego</w:t>
      </w:r>
      <w:proofErr w:type="spellEnd"/>
      <w:r w:rsidRPr="000348EB">
        <w:t xml:space="preserve"> wadium jest wnoszone. lub</w:t>
      </w:r>
      <w:r w:rsidRPr="000348EB">
        <w:rPr>
          <w:rFonts w:eastAsia="PMingLiU"/>
        </w:rPr>
        <w:br/>
      </w:r>
      <w:r w:rsidRPr="000348EB">
        <w:t xml:space="preserve">- </w:t>
      </w:r>
      <w:proofErr w:type="spellStart"/>
      <w:r w:rsidRPr="000348EB">
        <w:t>złożyc</w:t>
      </w:r>
      <w:proofErr w:type="spellEnd"/>
      <w:r w:rsidRPr="000348EB">
        <w:t xml:space="preserve">́ dokument wadialny (np. e-gwarancję bankową lub ubezpieczeniową) wraz z ofertą w ten sam </w:t>
      </w:r>
      <w:proofErr w:type="spellStart"/>
      <w:r w:rsidRPr="000348EB">
        <w:t>sposób</w:t>
      </w:r>
      <w:proofErr w:type="spellEnd"/>
      <w:r w:rsidRPr="000348EB">
        <w:t xml:space="preserve"> co </w:t>
      </w:r>
      <w:proofErr w:type="spellStart"/>
      <w:r w:rsidRPr="000348EB">
        <w:t>oferte</w:t>
      </w:r>
      <w:proofErr w:type="spellEnd"/>
      <w:r w:rsidRPr="000348EB">
        <w:t xml:space="preserve">̨ przy </w:t>
      </w:r>
      <w:proofErr w:type="spellStart"/>
      <w:r w:rsidRPr="000348EB">
        <w:t>użyciu</w:t>
      </w:r>
      <w:proofErr w:type="spellEnd"/>
      <w:r w:rsidRPr="000348EB">
        <w:t xml:space="preserve"> </w:t>
      </w:r>
      <w:proofErr w:type="spellStart"/>
      <w:r w:rsidRPr="000348EB">
        <w:t>środków</w:t>
      </w:r>
      <w:proofErr w:type="spellEnd"/>
      <w:r w:rsidRPr="000348EB">
        <w:t xml:space="preserve"> komunikacji elektronicznej, </w:t>
      </w:r>
      <w:proofErr w:type="spellStart"/>
      <w:r w:rsidRPr="000348EB">
        <w:t>jednakże</w:t>
      </w:r>
      <w:proofErr w:type="spellEnd"/>
      <w:r w:rsidRPr="000348EB">
        <w:t xml:space="preserve"> w wydzielonym </w:t>
      </w:r>
      <w:proofErr w:type="spellStart"/>
      <w:r w:rsidRPr="000348EB">
        <w:t>odrębnym</w:t>
      </w:r>
      <w:proofErr w:type="spellEnd"/>
      <w:r w:rsidRPr="000348EB">
        <w:t xml:space="preserve"> pliku (</w:t>
      </w:r>
      <w:proofErr w:type="spellStart"/>
      <w:r w:rsidRPr="000348EB">
        <w:t>np</w:t>
      </w:r>
      <w:proofErr w:type="spellEnd"/>
      <w:r w:rsidRPr="000348EB">
        <w:t xml:space="preserve">: .pdf), w </w:t>
      </w:r>
      <w:proofErr w:type="spellStart"/>
      <w:r w:rsidRPr="000348EB">
        <w:t>sposób</w:t>
      </w:r>
      <w:proofErr w:type="spellEnd"/>
      <w:r w:rsidRPr="000348EB">
        <w:t xml:space="preserve"> </w:t>
      </w:r>
      <w:proofErr w:type="spellStart"/>
      <w:r w:rsidRPr="000348EB">
        <w:t>umożliwiający</w:t>
      </w:r>
      <w:proofErr w:type="spellEnd"/>
      <w:r w:rsidRPr="000348EB">
        <w:t xml:space="preserve"> </w:t>
      </w:r>
      <w:proofErr w:type="spellStart"/>
      <w:r w:rsidRPr="000348EB">
        <w:t>Zamawiającemu</w:t>
      </w:r>
      <w:proofErr w:type="spellEnd"/>
      <w:r w:rsidRPr="000348EB">
        <w:t xml:space="preserve"> dopełnienie </w:t>
      </w:r>
      <w:proofErr w:type="spellStart"/>
      <w:r w:rsidRPr="000348EB">
        <w:t>obowiązku</w:t>
      </w:r>
      <w:proofErr w:type="spellEnd"/>
      <w:r w:rsidRPr="000348EB">
        <w:t xml:space="preserve"> </w:t>
      </w:r>
      <w:proofErr w:type="spellStart"/>
      <w:r w:rsidRPr="000348EB">
        <w:t>określonego</w:t>
      </w:r>
      <w:proofErr w:type="spellEnd"/>
      <w:r w:rsidRPr="000348EB">
        <w:t xml:space="preserve"> w art. 46 ustawy </w:t>
      </w:r>
      <w:proofErr w:type="spellStart"/>
      <w:r w:rsidRPr="000348EB">
        <w:t>Pzp</w:t>
      </w:r>
      <w:proofErr w:type="spellEnd"/>
      <w:r w:rsidRPr="000348EB">
        <w:t xml:space="preserve">. </w:t>
      </w:r>
    </w:p>
    <w:p w14:paraId="58388825" w14:textId="77777777" w:rsidR="00E77C57" w:rsidRPr="000348EB" w:rsidRDefault="00E77C57" w:rsidP="000348EB">
      <w:pPr>
        <w:pStyle w:val="Akapitzlist"/>
        <w:numPr>
          <w:ilvl w:val="0"/>
          <w:numId w:val="54"/>
        </w:numPr>
        <w:rPr>
          <w:b/>
        </w:rPr>
      </w:pPr>
      <w:r w:rsidRPr="000348EB">
        <w:t xml:space="preserve">Zamawiający zwróci wadium na zasadach określonych w art. 46 ust.1, 1a, 2 i 4 ustawy </w:t>
      </w:r>
      <w:proofErr w:type="spellStart"/>
      <w:r w:rsidRPr="000348EB">
        <w:t>Pzp</w:t>
      </w:r>
      <w:proofErr w:type="spellEnd"/>
      <w:r w:rsidRPr="000348EB">
        <w:t xml:space="preserve">. </w:t>
      </w:r>
    </w:p>
    <w:p w14:paraId="0BCBC677" w14:textId="77777777" w:rsidR="00E77C57" w:rsidRPr="000348EB" w:rsidRDefault="00E77C57" w:rsidP="000348EB">
      <w:pPr>
        <w:pStyle w:val="Akapitzlist"/>
        <w:numPr>
          <w:ilvl w:val="0"/>
          <w:numId w:val="54"/>
        </w:numPr>
        <w:rPr>
          <w:b/>
        </w:rPr>
      </w:pPr>
      <w:r w:rsidRPr="000348EB">
        <w:t xml:space="preserve">Zamawiający żąda ponownego wniesienia wadium przez Wykonawcę, któremu zwrócono wadium na podstawie art. 46 ust. 1 ustawy </w:t>
      </w:r>
      <w:proofErr w:type="spellStart"/>
      <w:r w:rsidRPr="000348EB">
        <w:t>Pzp</w:t>
      </w:r>
      <w:proofErr w:type="spellEnd"/>
      <w:r w:rsidRPr="000348EB">
        <w:t>, jeżeli w wyniku rozstrzygnięcia odwołania jego oferta została wybrana jako najkorzystniejsza. Wykonawca wnosi wadium w terminie określonym przez Zamawiającego.</w:t>
      </w:r>
    </w:p>
    <w:p w14:paraId="525AFAB8" w14:textId="792F2241" w:rsidR="00E77C57" w:rsidRPr="000348EB" w:rsidRDefault="00E77C57" w:rsidP="000348EB">
      <w:pPr>
        <w:pStyle w:val="Akapitzlist"/>
        <w:numPr>
          <w:ilvl w:val="0"/>
          <w:numId w:val="54"/>
        </w:numPr>
        <w:rPr>
          <w:b/>
        </w:rPr>
      </w:pPr>
      <w:r w:rsidRPr="000348EB">
        <w:t xml:space="preserve">Zamawiający zatrzyma wadium wraz z odsetkami, w przypadkach określonych w art. 46 ust. 4a i 5 ustawy </w:t>
      </w:r>
      <w:proofErr w:type="spellStart"/>
      <w:r w:rsidRPr="000348EB">
        <w:t>Pzp</w:t>
      </w:r>
      <w:proofErr w:type="spellEnd"/>
      <w:r w:rsidRPr="000348EB">
        <w:t>.</w:t>
      </w:r>
    </w:p>
    <w:p w14:paraId="17962DBE" w14:textId="77777777" w:rsidR="00E45F89" w:rsidRDefault="00E45F89" w:rsidP="00C768BA">
      <w:pPr>
        <w:pStyle w:val="Nagwek2"/>
      </w:pPr>
    </w:p>
    <w:p w14:paraId="77658EDD" w14:textId="057BA27B" w:rsidR="00E45F89" w:rsidRPr="00595781" w:rsidRDefault="00E45F89" w:rsidP="00C768BA">
      <w:pPr>
        <w:pStyle w:val="Nagwek2"/>
      </w:pPr>
      <w:bookmarkStart w:id="55" w:name="_Toc17974360"/>
      <w:r w:rsidRPr="00595781">
        <w:t>8.2. Zasady zwrotu wadium:</w:t>
      </w:r>
      <w:bookmarkEnd w:id="55"/>
    </w:p>
    <w:p w14:paraId="0E26A102" w14:textId="77777777" w:rsidR="00E45F89"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1. Zamawiający zwraca wadium wszystkim wykonawcom niezwłocznie po wyborze oferty najkorzystniejszej lub unieważnieniu postępowania, z wyjątkiem wykonawcy, którego oferta została wybrana jako najkorzystniejsza, z zastrzeżeniem ust. 6.</w:t>
      </w:r>
    </w:p>
    <w:p w14:paraId="7AFB92C7" w14:textId="77777777" w:rsidR="00E45F89"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2. Wykonawcy, którego oferta została wybrana jako najkorzystniejsza, zamawiający zwraca wadium niezwłocznie po zawarciu umowy w sprawie zamówienia publicznego oraz wniesieniu zabezpieczenia należytego wykonania umowy, jeżeli jego wniesienia żądano.</w:t>
      </w:r>
    </w:p>
    <w:p w14:paraId="203AE052"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3. Zamawiający zwraca niezwłocznie wadium na wniosek wykonawcy, który wycofał ofertę przed upływem terminu składania ofert.</w:t>
      </w:r>
    </w:p>
    <w:p w14:paraId="0DBC5F5E"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4. Zamawiający żąda ponownego wniesienia wadium przez wykonawcę, któremu zwrócono wadium na podstawie ust. 1, jeżeli w wyniku rozstrzygnięcia odwołania jego oferta została wybrana jako najkorzystniejsza. Wykonawca wnosi wadium w terminie określonym przez zamawiającego.</w:t>
      </w:r>
    </w:p>
    <w:p w14:paraId="0EA347C2"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5. Jeżeli wadium wniesiono w pieniądzu, zamawiający zwraca je wraz z odsetkami wynikającymi z umowy rachunku bankowego, na którym było ono przechowywane, pomniejszone o koszty prowadzenia rachunku bankowego oraz prowizji bankowej za przelew pieniędzy na rachunek bankowy wskazany przez wykonawcę.</w:t>
      </w:r>
    </w:p>
    <w:p w14:paraId="29049034"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6. Zamawiający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t>
      </w:r>
      <w:r w:rsidRPr="00595781">
        <w:rPr>
          <w:rFonts w:ascii="Times New Roman" w:hAnsi="Times New Roman" w:cs="Times New Roman"/>
          <w:sz w:val="24"/>
          <w:szCs w:val="24"/>
        </w:rPr>
        <w:lastRenderedPageBreak/>
        <w:t>wyraził zgody na poprawienie omyłki, o której mowa w art. 87 ust. 2 pkt 3, co spowodowało brak możliwości wybrania oferty złożonej przez wykonawcę jako najkorzystniejszej.</w:t>
      </w:r>
    </w:p>
    <w:p w14:paraId="2F1CF39B"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7. Zamawiający zatrzymuje wadium wraz z odsetkami, jeżeli wykonawca, którego oferta została wybrana:</w:t>
      </w:r>
    </w:p>
    <w:p w14:paraId="04BA5D8D"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a) odmówił podpisania umowy w sprawie zamówienia publicznego na warunkach określonych w ofercie;</w:t>
      </w:r>
    </w:p>
    <w:p w14:paraId="7CA38E56"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b) nie wniósł wymaganego zabezpieczenia należytego wykonania umowy;</w:t>
      </w:r>
    </w:p>
    <w:p w14:paraId="29986836"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c) zawarcie umowy w sprawie zamówienia publicznego stało się niemożliwe z przyczyn leżących po stronie wykonawcy.</w:t>
      </w:r>
    </w:p>
    <w:p w14:paraId="56E2B9E8" w14:textId="0B180536" w:rsidR="00E45F89" w:rsidRDefault="00E45F89" w:rsidP="00E45F89">
      <w:pPr>
        <w:pStyle w:val="Nagwek1"/>
      </w:pPr>
      <w:bookmarkStart w:id="56" w:name="_Toc17974361"/>
      <w:r w:rsidRPr="002566D9">
        <w:t>9. Termin związania ofertą.</w:t>
      </w:r>
      <w:bookmarkEnd w:id="56"/>
    </w:p>
    <w:p w14:paraId="3427B813" w14:textId="77777777" w:rsidR="00B17E9E" w:rsidRPr="00B17E9E" w:rsidRDefault="00B17E9E" w:rsidP="001A5B3B">
      <w:pPr>
        <w:pStyle w:val="Akapitzlist"/>
        <w:numPr>
          <w:ilvl w:val="0"/>
          <w:numId w:val="45"/>
        </w:numPr>
      </w:pPr>
      <w:r w:rsidRPr="00B17E9E">
        <w:t>Wykonawca pozostaje związany ofertą przez okres 60 dni.</w:t>
      </w:r>
    </w:p>
    <w:p w14:paraId="72CD7323" w14:textId="77777777" w:rsidR="00B17E9E" w:rsidRPr="00B17E9E" w:rsidRDefault="00B17E9E" w:rsidP="001A5B3B">
      <w:pPr>
        <w:pStyle w:val="Akapitzlist"/>
        <w:numPr>
          <w:ilvl w:val="0"/>
          <w:numId w:val="45"/>
        </w:numPr>
      </w:pPr>
      <w:r w:rsidRPr="00B17E9E">
        <w:t>Bieg terminu związania ofertą rozpoczyna się wraz z upływem terminu składania ofert.</w:t>
      </w:r>
    </w:p>
    <w:p w14:paraId="4EC6F56F" w14:textId="77777777" w:rsidR="00B17E9E" w:rsidRPr="00B17E9E" w:rsidRDefault="00B17E9E" w:rsidP="001A5B3B">
      <w:pPr>
        <w:pStyle w:val="Akapitzlist"/>
        <w:numPr>
          <w:ilvl w:val="0"/>
          <w:numId w:val="45"/>
        </w:numPr>
      </w:pPr>
      <w:r w:rsidRPr="00B17E9E">
        <w:t>W przypadku wniesienia odwołania po upływie terminu składania ofert bieg terminu związania ofertą ulega zawieszeniu do czasu ogłoszenia przez Krajową Izbę Odwoławczą orzeczenia.</w:t>
      </w:r>
    </w:p>
    <w:p w14:paraId="41C27692" w14:textId="77777777" w:rsidR="00B17E9E" w:rsidRPr="00B17E9E" w:rsidRDefault="00B17E9E" w:rsidP="001A5B3B">
      <w:pPr>
        <w:pStyle w:val="Akapitzlist"/>
        <w:numPr>
          <w:ilvl w:val="0"/>
          <w:numId w:val="45"/>
        </w:numPr>
      </w:pPr>
      <w:r w:rsidRPr="00B17E9E">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rsidRPr="00B17E9E">
        <w:t xml:space="preserve"> </w:t>
      </w:r>
      <w:r w:rsidRPr="00B17E9E">
        <w:rPr>
          <w:rFonts w:eastAsia="TimesNewRoman"/>
        </w:rPr>
        <w:t>60 dni.</w:t>
      </w:r>
      <w:r w:rsidRPr="00B17E9E">
        <w:t xml:space="preserve"> Odmowa wyrażenia zgody nie powoduje utraty wadium. </w:t>
      </w:r>
    </w:p>
    <w:p w14:paraId="338C9B1F" w14:textId="57B1802F" w:rsidR="00B17E9E" w:rsidRPr="00B17E9E" w:rsidRDefault="00B17E9E" w:rsidP="001A5B3B">
      <w:pPr>
        <w:pStyle w:val="Akapitzlist"/>
        <w:numPr>
          <w:ilvl w:val="0"/>
          <w:numId w:val="45"/>
        </w:numPr>
      </w:pPr>
      <w:r w:rsidRPr="00B17E9E">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14:paraId="425F23C3" w14:textId="1CE6CA46" w:rsidR="00E45F89" w:rsidRDefault="00E45F89" w:rsidP="002D4B3C">
      <w:pPr>
        <w:pStyle w:val="Nagwek1"/>
      </w:pPr>
      <w:bookmarkStart w:id="57" w:name="_Toc17974362"/>
      <w:r w:rsidRPr="002566D9">
        <w:t>10. Opis sposobu przygotowania ofert.</w:t>
      </w:r>
      <w:bookmarkEnd w:id="57"/>
    </w:p>
    <w:p w14:paraId="47CBFDBC" w14:textId="77777777" w:rsidR="00B17E9E" w:rsidRPr="00B17E9E" w:rsidRDefault="00B17E9E" w:rsidP="001A5B3B">
      <w:pPr>
        <w:pStyle w:val="Akapitzlist"/>
        <w:numPr>
          <w:ilvl w:val="0"/>
          <w:numId w:val="46"/>
        </w:numPr>
      </w:pPr>
      <w:r w:rsidRPr="00B17E9E">
        <w:t>Wykonawca może złożyć tylko jedną ofertę.</w:t>
      </w:r>
    </w:p>
    <w:p w14:paraId="77D1EEAF" w14:textId="77777777" w:rsidR="00B17E9E" w:rsidRPr="00B17E9E" w:rsidRDefault="00B17E9E" w:rsidP="001A248E">
      <w:pPr>
        <w:pStyle w:val="Akapitzlist"/>
        <w:numPr>
          <w:ilvl w:val="0"/>
          <w:numId w:val="46"/>
        </w:numPr>
        <w:jc w:val="both"/>
      </w:pPr>
      <w:r w:rsidRPr="00B17E9E">
        <w:t>Tre</w:t>
      </w:r>
      <w:r w:rsidRPr="00B17E9E">
        <w:rPr>
          <w:rFonts w:eastAsia="TimesNewRoman"/>
        </w:rPr>
        <w:t xml:space="preserve">ść </w:t>
      </w:r>
      <w:r w:rsidRPr="00B17E9E">
        <w:t>oferty musi odpowiada</w:t>
      </w:r>
      <w:r w:rsidRPr="00B17E9E">
        <w:rPr>
          <w:rFonts w:eastAsia="TimesNewRoman"/>
        </w:rPr>
        <w:t xml:space="preserve">ć </w:t>
      </w:r>
      <w:r w:rsidRPr="00B17E9E">
        <w:t>tre</w:t>
      </w:r>
      <w:r w:rsidRPr="00B17E9E">
        <w:rPr>
          <w:rFonts w:eastAsia="TimesNewRoman"/>
        </w:rPr>
        <w:t>ś</w:t>
      </w:r>
      <w:r w:rsidRPr="00B17E9E">
        <w:t xml:space="preserve">ci SIWZ. </w:t>
      </w:r>
    </w:p>
    <w:p w14:paraId="4BBEA42A" w14:textId="77777777" w:rsidR="00B17E9E" w:rsidRPr="00B17E9E" w:rsidRDefault="00B17E9E" w:rsidP="001A248E">
      <w:pPr>
        <w:pStyle w:val="Akapitzlist"/>
        <w:numPr>
          <w:ilvl w:val="0"/>
          <w:numId w:val="46"/>
        </w:numPr>
        <w:jc w:val="both"/>
      </w:pPr>
      <w:r w:rsidRPr="00B17E9E">
        <w:t>Zamawiający nie przewiduje zwrotu kosztów udziału w postępowaniu.</w:t>
      </w:r>
    </w:p>
    <w:p w14:paraId="6BACAB02" w14:textId="77777777" w:rsidR="00B17E9E" w:rsidRPr="00B17E9E" w:rsidRDefault="00B17E9E" w:rsidP="001A248E">
      <w:pPr>
        <w:pStyle w:val="Akapitzlist"/>
        <w:numPr>
          <w:ilvl w:val="0"/>
          <w:numId w:val="46"/>
        </w:numPr>
        <w:jc w:val="both"/>
      </w:pPr>
      <w:r w:rsidRPr="00B17E9E">
        <w:t>W przypadku uniewa</w:t>
      </w:r>
      <w:r w:rsidRPr="00B17E9E">
        <w:rPr>
          <w:rFonts w:eastAsia="TimesNewRoman"/>
        </w:rPr>
        <w:t>ż</w:t>
      </w:r>
      <w:r w:rsidRPr="00B17E9E">
        <w:t>nienia post</w:t>
      </w:r>
      <w:r w:rsidRPr="00B17E9E">
        <w:rPr>
          <w:rFonts w:eastAsia="TimesNewRoman"/>
        </w:rPr>
        <w:t>ę</w:t>
      </w:r>
      <w:r w:rsidRPr="00B17E9E">
        <w:t>powania o udzielenie zamówienia z przyczyn le</w:t>
      </w:r>
      <w:r w:rsidRPr="00B17E9E">
        <w:rPr>
          <w:rFonts w:eastAsia="TimesNewRoman"/>
        </w:rPr>
        <w:t>żą</w:t>
      </w:r>
      <w:r w:rsidRPr="00B17E9E">
        <w:t>cych po stronie Zamawiaj</w:t>
      </w:r>
      <w:r w:rsidRPr="00B17E9E">
        <w:rPr>
          <w:rFonts w:eastAsia="TimesNewRoman"/>
        </w:rPr>
        <w:t>ą</w:t>
      </w:r>
      <w:r w:rsidRPr="00B17E9E">
        <w:t>cego, Wykonawcom, którzy zło</w:t>
      </w:r>
      <w:r w:rsidRPr="00B17E9E">
        <w:rPr>
          <w:rFonts w:eastAsia="TimesNewRoman"/>
        </w:rPr>
        <w:t>ż</w:t>
      </w:r>
      <w:r w:rsidRPr="00B17E9E">
        <w:t>yli oferty niepodlegaj</w:t>
      </w:r>
      <w:r w:rsidRPr="00B17E9E">
        <w:rPr>
          <w:rFonts w:eastAsia="TimesNewRoman"/>
        </w:rPr>
        <w:t>ą</w:t>
      </w:r>
      <w:r w:rsidRPr="00B17E9E">
        <w:t>ce odrzuceniu, przysługuje roszczenie o zwrot uzasadnionych kosztów uczestnictwa w post</w:t>
      </w:r>
      <w:r w:rsidRPr="00B17E9E">
        <w:rPr>
          <w:rFonts w:eastAsia="TimesNewRoman"/>
        </w:rPr>
        <w:t>ę</w:t>
      </w:r>
      <w:r w:rsidRPr="00B17E9E">
        <w:t>powaniu, w szczególno</w:t>
      </w:r>
      <w:r w:rsidRPr="00B17E9E">
        <w:rPr>
          <w:rFonts w:eastAsia="TimesNewRoman"/>
        </w:rPr>
        <w:t>ś</w:t>
      </w:r>
      <w:r w:rsidRPr="00B17E9E">
        <w:t>ci kosztów przygotowania oferty.</w:t>
      </w:r>
    </w:p>
    <w:p w14:paraId="5A295E11" w14:textId="77777777" w:rsidR="00B17E9E" w:rsidRPr="00B17E9E" w:rsidRDefault="00B17E9E" w:rsidP="001A248E">
      <w:pPr>
        <w:pStyle w:val="Akapitzlist"/>
        <w:numPr>
          <w:ilvl w:val="0"/>
          <w:numId w:val="46"/>
        </w:numPr>
        <w:jc w:val="both"/>
      </w:pPr>
      <w:r w:rsidRPr="00B17E9E">
        <w:t>Oferta wraz ze stanowiącymi jej integralną część załącznikami musi być sporządzona przez Wykonawcę ściśle według postanowień niniejszej SIWZ.</w:t>
      </w:r>
    </w:p>
    <w:p w14:paraId="000A9336" w14:textId="77777777" w:rsidR="00B17E9E" w:rsidRPr="00B17E9E" w:rsidRDefault="00B17E9E" w:rsidP="001A248E">
      <w:pPr>
        <w:pStyle w:val="Akapitzlist"/>
        <w:numPr>
          <w:ilvl w:val="0"/>
          <w:numId w:val="46"/>
        </w:numPr>
        <w:jc w:val="both"/>
      </w:pPr>
      <w:r w:rsidRPr="00B17E9E">
        <w:t>Oferta musi być sporządzona według wzoru formularza oferty stanowiącego załącznik do niniejszej  SIWZ.</w:t>
      </w:r>
    </w:p>
    <w:p w14:paraId="30BE3AB6" w14:textId="77777777" w:rsidR="00B17E9E" w:rsidRPr="00B17E9E" w:rsidRDefault="00B17E9E" w:rsidP="001A248E">
      <w:pPr>
        <w:pStyle w:val="Akapitzlist"/>
        <w:numPr>
          <w:ilvl w:val="0"/>
          <w:numId w:val="46"/>
        </w:numPr>
        <w:jc w:val="both"/>
      </w:pPr>
      <w:r w:rsidRPr="00B17E9E">
        <w:t>Oferta powinna być sporządzona w języku polskim, zrozumiale i czytelnie.</w:t>
      </w:r>
    </w:p>
    <w:p w14:paraId="0CDF2586" w14:textId="77777777" w:rsidR="00B17E9E" w:rsidRPr="00B17E9E" w:rsidRDefault="00B17E9E" w:rsidP="001A248E">
      <w:pPr>
        <w:pStyle w:val="Akapitzlist"/>
        <w:numPr>
          <w:ilvl w:val="0"/>
          <w:numId w:val="46"/>
        </w:numPr>
        <w:jc w:val="both"/>
      </w:pPr>
      <w:r w:rsidRPr="00B17E9E">
        <w:lastRenderedPageBreak/>
        <w:t>Strony oferty wraz z załącznikami powinny być kolejno ponumerowane oraz na każdej stronie podpisane przez osobę (osoby) uprawnione do reprezentowania Wykonawcy, zgodnie z formą reprezentacji określoną w dokumentach rejestrowych, przy czym co najmniej na pierwszej i ostatniej stronie oferty podpis (podpisy) winny być opatrzone pieczęcią imienną Wykonawcy. Pozostałe strony mogą być parafowane.</w:t>
      </w:r>
    </w:p>
    <w:p w14:paraId="67AF38C7" w14:textId="77777777" w:rsidR="00B17E9E" w:rsidRPr="00B17E9E" w:rsidRDefault="00B17E9E" w:rsidP="001A248E">
      <w:pPr>
        <w:pStyle w:val="Akapitzlist"/>
        <w:numPr>
          <w:ilvl w:val="0"/>
          <w:numId w:val="46"/>
        </w:numPr>
        <w:jc w:val="both"/>
      </w:pPr>
      <w:r w:rsidRPr="00B17E9E">
        <w:t>Jeżeli uprawnienie dla osób podpisujących ofertę nie wynika z dokumentów rejestrowych, do oferty należy dołączyć pełnomocnictwo udzielone przez osoby uprawnione, figurujące w rejestrze handlowym lub innym dokumencie. Pełnomocnictwo musi być złożone w formie oryginału lub kopii poświadczonej notarialnie.</w:t>
      </w:r>
    </w:p>
    <w:p w14:paraId="482225D9" w14:textId="77777777" w:rsidR="00B17E9E" w:rsidRPr="00B17E9E" w:rsidRDefault="00B17E9E" w:rsidP="001A248E">
      <w:pPr>
        <w:pStyle w:val="Akapitzlist"/>
        <w:numPr>
          <w:ilvl w:val="0"/>
          <w:numId w:val="46"/>
        </w:numPr>
        <w:jc w:val="both"/>
      </w:pPr>
      <w:r w:rsidRPr="00B17E9E">
        <w:t>Wszelkie poprawki lub zmiany w treści oferty muszą być parafowane przez osobę (osoby) podpisujące ofertę i opatrzone datami ich dokonania - w przeciwnym wypadku nie będą uwzględniane.</w:t>
      </w:r>
    </w:p>
    <w:p w14:paraId="6112E3D3" w14:textId="77777777" w:rsidR="00B17E9E" w:rsidRPr="00B17E9E" w:rsidRDefault="00B17E9E" w:rsidP="001A248E">
      <w:pPr>
        <w:pStyle w:val="Akapitzlist"/>
        <w:numPr>
          <w:ilvl w:val="0"/>
          <w:numId w:val="46"/>
        </w:numPr>
        <w:jc w:val="both"/>
      </w:pPr>
      <w:r w:rsidRPr="00B17E9E">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opisane w sposób wskazany w niniejszym punkcie 15. oraz dodatkowo oznaczone słowami „ZMIANA” lub „WYCOFANIE”.</w:t>
      </w:r>
    </w:p>
    <w:p w14:paraId="2CBB085E" w14:textId="4DBAB148" w:rsidR="00B17E9E" w:rsidRPr="00B17E9E" w:rsidRDefault="00B17E9E" w:rsidP="001A248E">
      <w:pPr>
        <w:pStyle w:val="Akapitzlist"/>
        <w:numPr>
          <w:ilvl w:val="0"/>
          <w:numId w:val="46"/>
        </w:numPr>
        <w:jc w:val="both"/>
      </w:pPr>
      <w:r w:rsidRPr="00B17E9E">
        <w:t xml:space="preserve">W sytuacji, gdy oferta zawiera informacje stanowiące tajemnicę przedsiębiorstwa w rozumieniu przepisów ustawy o zwalczaniu nieuczciwej konkurencji, Wykonawca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”Informacje stanowiące tajemnicę przedsiębiorstwa – nie udostępniać”. </w:t>
      </w:r>
    </w:p>
    <w:p w14:paraId="5CEA8DE2" w14:textId="1B7A79B3" w:rsidR="00B17E9E" w:rsidRPr="00B17E9E" w:rsidRDefault="00B17E9E" w:rsidP="001A5B3B">
      <w:pPr>
        <w:pStyle w:val="Akapitzlist"/>
        <w:numPr>
          <w:ilvl w:val="0"/>
          <w:numId w:val="46"/>
        </w:numPr>
      </w:pPr>
      <w:r w:rsidRPr="00B17E9E">
        <w:t xml:space="preserve">Wykonawca nie może zastrzec informacji, o których mowa w art. 86 ust. 4 ustawy </w:t>
      </w:r>
      <w:proofErr w:type="spellStart"/>
      <w:r w:rsidRPr="00B17E9E">
        <w:t>Pzp</w:t>
      </w:r>
      <w:proofErr w:type="spellEnd"/>
      <w:r w:rsidRPr="00B17E9E">
        <w:t>.</w:t>
      </w:r>
    </w:p>
    <w:p w14:paraId="5D64EDCF" w14:textId="4D6E8843" w:rsidR="00E45F89" w:rsidRPr="00B17E9E" w:rsidRDefault="00E45F89" w:rsidP="00B17E9E">
      <w:pPr>
        <w:pStyle w:val="Nagwek1"/>
        <w:rPr>
          <w:b w:val="0"/>
        </w:rPr>
      </w:pPr>
      <w:bookmarkStart w:id="58" w:name="_Toc17974363"/>
      <w:r w:rsidRPr="002566D9">
        <w:t>11. Miejsce oraz termin składania i otwarcia ofert.</w:t>
      </w:r>
      <w:bookmarkStart w:id="59" w:name="_Hlk495300052"/>
      <w:bookmarkStart w:id="60" w:name="_Hlk499276445"/>
      <w:bookmarkEnd w:id="58"/>
    </w:p>
    <w:p w14:paraId="463E1BF5" w14:textId="77777777" w:rsidR="00B17E9E" w:rsidRPr="00B17E9E" w:rsidRDefault="00B17E9E" w:rsidP="001A248E">
      <w:pPr>
        <w:pStyle w:val="Akapitzlist"/>
        <w:numPr>
          <w:ilvl w:val="0"/>
          <w:numId w:val="47"/>
        </w:numPr>
        <w:jc w:val="both"/>
      </w:pPr>
      <w:bookmarkStart w:id="61" w:name="_Toc56878493"/>
      <w:bookmarkStart w:id="62" w:name="_Toc136762103"/>
      <w:bookmarkStart w:id="63" w:name="_Hlk11137853"/>
      <w:r w:rsidRPr="00B17E9E">
        <w:t xml:space="preserve">Wykonawca składa ofertę za  pośrednictwem Formularza do złożenia, zmiany, wycofania oferty lub wniosku dostępnego na </w:t>
      </w:r>
      <w:proofErr w:type="spellStart"/>
      <w:r w:rsidRPr="00B17E9E">
        <w:t>ePUAP</w:t>
      </w:r>
      <w:proofErr w:type="spellEnd"/>
      <w:r w:rsidRPr="00B17E9E">
        <w:t xml:space="preserve"> i udostępnionego również na </w:t>
      </w:r>
      <w:proofErr w:type="spellStart"/>
      <w:r w:rsidRPr="00B17E9E">
        <w:t>miniPortalu</w:t>
      </w:r>
      <w:proofErr w:type="spellEnd"/>
      <w:r w:rsidRPr="00B17E9E">
        <w:t xml:space="preserve">. Klucz publiczny niezbędny do zaszyfrowania oferty przez Wykonawcę jest dostępny dla wykonawców  na </w:t>
      </w:r>
      <w:proofErr w:type="spellStart"/>
      <w:r w:rsidRPr="00B17E9E">
        <w:t>miniPortalu</w:t>
      </w:r>
      <w:proofErr w:type="spellEnd"/>
      <w:r w:rsidRPr="00B17E9E">
        <w:t xml:space="preserve">. W formularzu oferty Wykonawca zobowiązany jest podać adres skrzynki </w:t>
      </w:r>
      <w:proofErr w:type="spellStart"/>
      <w:r w:rsidRPr="00B17E9E">
        <w:t>ePUAP</w:t>
      </w:r>
      <w:proofErr w:type="spellEnd"/>
      <w:r w:rsidRPr="00B17E9E">
        <w:t>, na którym prowadzona będzie korespondencja związana z postępowaniem.</w:t>
      </w:r>
    </w:p>
    <w:p w14:paraId="57C37233" w14:textId="4BBA55E3" w:rsidR="00B17E9E" w:rsidRPr="0029092E" w:rsidRDefault="00B17E9E" w:rsidP="001A248E">
      <w:pPr>
        <w:pStyle w:val="Akapitzlist"/>
        <w:numPr>
          <w:ilvl w:val="0"/>
          <w:numId w:val="47"/>
        </w:numPr>
        <w:jc w:val="both"/>
        <w:rPr>
          <w:b/>
          <w:bCs/>
        </w:rPr>
      </w:pPr>
      <w:r w:rsidRPr="0029092E">
        <w:rPr>
          <w:b/>
          <w:bCs/>
        </w:rPr>
        <w:t>Oferty należy składać do dnia</w:t>
      </w:r>
      <w:r w:rsidR="001A248E" w:rsidRPr="0029092E">
        <w:rPr>
          <w:b/>
          <w:bCs/>
        </w:rPr>
        <w:t xml:space="preserve"> </w:t>
      </w:r>
      <w:r w:rsidR="00B35714">
        <w:rPr>
          <w:b/>
          <w:bCs/>
        </w:rPr>
        <w:t>1</w:t>
      </w:r>
      <w:r w:rsidR="004A6458">
        <w:rPr>
          <w:b/>
          <w:bCs/>
        </w:rPr>
        <w:t>6</w:t>
      </w:r>
      <w:r w:rsidR="00B35714">
        <w:rPr>
          <w:b/>
          <w:bCs/>
        </w:rPr>
        <w:t>.10</w:t>
      </w:r>
      <w:r w:rsidR="001A248E" w:rsidRPr="0029092E">
        <w:rPr>
          <w:b/>
          <w:bCs/>
        </w:rPr>
        <w:t>.</w:t>
      </w:r>
      <w:r w:rsidRPr="0029092E">
        <w:rPr>
          <w:b/>
          <w:bCs/>
        </w:rPr>
        <w:t>201</w:t>
      </w:r>
      <w:r w:rsidR="001A248E" w:rsidRPr="0029092E">
        <w:rPr>
          <w:b/>
          <w:bCs/>
        </w:rPr>
        <w:t>9</w:t>
      </w:r>
      <w:r w:rsidRPr="0029092E">
        <w:rPr>
          <w:b/>
          <w:bCs/>
        </w:rPr>
        <w:t xml:space="preserve"> r., do godziny </w:t>
      </w:r>
      <w:r w:rsidR="00772A79" w:rsidRPr="0029092E">
        <w:rPr>
          <w:b/>
          <w:bCs/>
        </w:rPr>
        <w:t>10:00</w:t>
      </w:r>
    </w:p>
    <w:p w14:paraId="0000F376" w14:textId="3C06B224" w:rsidR="00B17E9E" w:rsidRPr="0029092E" w:rsidRDefault="00B17E9E" w:rsidP="001A248E">
      <w:pPr>
        <w:pStyle w:val="Akapitzlist"/>
        <w:numPr>
          <w:ilvl w:val="0"/>
          <w:numId w:val="47"/>
        </w:numPr>
        <w:jc w:val="both"/>
        <w:rPr>
          <w:b/>
          <w:bCs/>
        </w:rPr>
      </w:pPr>
      <w:r w:rsidRPr="0029092E">
        <w:rPr>
          <w:b/>
          <w:bCs/>
        </w:rPr>
        <w:t xml:space="preserve">Otwarcie ofert nastąpi w dniu </w:t>
      </w:r>
      <w:r w:rsidR="00B35714">
        <w:rPr>
          <w:b/>
          <w:bCs/>
        </w:rPr>
        <w:t>16.10</w:t>
      </w:r>
      <w:r w:rsidR="001A248E" w:rsidRPr="0029092E">
        <w:rPr>
          <w:b/>
          <w:bCs/>
        </w:rPr>
        <w:t xml:space="preserve">.2019 r., </w:t>
      </w:r>
      <w:r w:rsidRPr="0029092E">
        <w:rPr>
          <w:b/>
          <w:bCs/>
        </w:rPr>
        <w:t xml:space="preserve">o godzinie </w:t>
      </w:r>
      <w:r w:rsidR="00772A79" w:rsidRPr="0029092E">
        <w:rPr>
          <w:b/>
          <w:bCs/>
        </w:rPr>
        <w:t>13:00</w:t>
      </w:r>
    </w:p>
    <w:p w14:paraId="3F889CAE" w14:textId="4105ABE4" w:rsidR="00B17E9E" w:rsidRPr="00B17E9E" w:rsidRDefault="00B17E9E" w:rsidP="001A248E">
      <w:pPr>
        <w:pStyle w:val="Akapitzlist"/>
        <w:numPr>
          <w:ilvl w:val="0"/>
          <w:numId w:val="47"/>
        </w:numPr>
        <w:jc w:val="both"/>
      </w:pPr>
      <w:r w:rsidRPr="00B17E9E">
        <w:t xml:space="preserve">Otwarcie ofert następuje poprzez użycie aplikacji do szyfrowania ofert dostępnej na </w:t>
      </w:r>
      <w:proofErr w:type="spellStart"/>
      <w:r w:rsidRPr="00B17E9E">
        <w:t>miniPortalu</w:t>
      </w:r>
      <w:proofErr w:type="spellEnd"/>
      <w:r w:rsidRPr="00B17E9E">
        <w:t xml:space="preserve"> i  dokonywane jest poprzez odszyfrowanie i otwarcie ofert za pomocą klucza prywatnego</w:t>
      </w:r>
      <w:bookmarkEnd w:id="61"/>
      <w:bookmarkEnd w:id="62"/>
      <w:r w:rsidRPr="00B17E9E">
        <w:t>.</w:t>
      </w:r>
      <w:r w:rsidR="00416610">
        <w:t xml:space="preserve"> Otwarcie nastąpi w Urzędzie Miasta i Gminy Ścinawa, Rynek 17, 59-330 Ścinawa, pok. 20.</w:t>
      </w:r>
    </w:p>
    <w:p w14:paraId="76EF9C7F" w14:textId="77777777" w:rsidR="00B17E9E" w:rsidRPr="00B17E9E" w:rsidRDefault="00B17E9E" w:rsidP="001A248E">
      <w:pPr>
        <w:pStyle w:val="Akapitzlist"/>
        <w:numPr>
          <w:ilvl w:val="0"/>
          <w:numId w:val="47"/>
        </w:numPr>
        <w:jc w:val="both"/>
      </w:pPr>
      <w:r w:rsidRPr="00B17E9E">
        <w:t>Otwarcie ofert jest jawne, Wykonawcy mogą uczestniczyć w sesji otwarcia ofert.</w:t>
      </w:r>
    </w:p>
    <w:p w14:paraId="6153A13B" w14:textId="77777777" w:rsidR="00B17E9E" w:rsidRPr="00B17E9E" w:rsidRDefault="00B17E9E" w:rsidP="001A248E">
      <w:pPr>
        <w:pStyle w:val="Akapitzlist"/>
        <w:numPr>
          <w:ilvl w:val="0"/>
          <w:numId w:val="47"/>
        </w:numPr>
        <w:jc w:val="both"/>
      </w:pPr>
      <w:r w:rsidRPr="00B17E9E">
        <w:t>Zamawiający niezwłocznie zawiadomi Wykonawcę o złożeniu oferty po terminie oraz zwróci ofertę po upływie terminu do wniesienia odwołania.</w:t>
      </w:r>
    </w:p>
    <w:p w14:paraId="605D4041" w14:textId="77777777" w:rsidR="00B17E9E" w:rsidRPr="00B17E9E" w:rsidRDefault="00B17E9E" w:rsidP="001A248E">
      <w:pPr>
        <w:pStyle w:val="Akapitzlist"/>
        <w:numPr>
          <w:ilvl w:val="0"/>
          <w:numId w:val="47"/>
        </w:numPr>
        <w:jc w:val="both"/>
      </w:pPr>
      <w:r w:rsidRPr="00B17E9E">
        <w:lastRenderedPageBreak/>
        <w:t>Bezpo</w:t>
      </w:r>
      <w:r w:rsidRPr="00B17E9E">
        <w:rPr>
          <w:rFonts w:eastAsia="TimesNewRoman"/>
        </w:rPr>
        <w:t>ś</w:t>
      </w:r>
      <w:r w:rsidRPr="00B17E9E">
        <w:t>rednio przed otwarciem ofert Zamawiaj</w:t>
      </w:r>
      <w:r w:rsidRPr="00B17E9E">
        <w:rPr>
          <w:rFonts w:eastAsia="TimesNewRoman"/>
        </w:rPr>
        <w:t>ą</w:t>
      </w:r>
      <w:r w:rsidRPr="00B17E9E">
        <w:t>cy podaje kwot</w:t>
      </w:r>
      <w:r w:rsidRPr="00B17E9E">
        <w:rPr>
          <w:rFonts w:eastAsia="TimesNewRoman"/>
        </w:rPr>
        <w:t>ę</w:t>
      </w:r>
      <w:r w:rsidRPr="00B17E9E">
        <w:t>, jak</w:t>
      </w:r>
      <w:r w:rsidRPr="00B17E9E">
        <w:rPr>
          <w:rFonts w:eastAsia="TimesNewRoman"/>
        </w:rPr>
        <w:t xml:space="preserve">ą </w:t>
      </w:r>
      <w:r w:rsidRPr="00B17E9E">
        <w:t>zamierza przeznaczy</w:t>
      </w:r>
      <w:r w:rsidRPr="00B17E9E">
        <w:rPr>
          <w:rFonts w:eastAsia="TimesNewRoman"/>
        </w:rPr>
        <w:t xml:space="preserve">ć </w:t>
      </w:r>
      <w:r w:rsidRPr="00B17E9E">
        <w:t>na sfinansowanie zamówienia.</w:t>
      </w:r>
    </w:p>
    <w:p w14:paraId="7476E60F" w14:textId="77777777" w:rsidR="00B17E9E" w:rsidRPr="00B17E9E" w:rsidRDefault="00B17E9E" w:rsidP="001A248E">
      <w:pPr>
        <w:pStyle w:val="Akapitzlist"/>
        <w:numPr>
          <w:ilvl w:val="0"/>
          <w:numId w:val="47"/>
        </w:numPr>
        <w:jc w:val="both"/>
      </w:pPr>
      <w:r w:rsidRPr="00B17E9E">
        <w:t>Podczas otwarcia ofert podaje si</w:t>
      </w:r>
      <w:r w:rsidRPr="00B17E9E">
        <w:rPr>
          <w:rFonts w:eastAsia="TimesNewRoman"/>
        </w:rPr>
        <w:t xml:space="preserve">ę </w:t>
      </w:r>
      <w:r w:rsidRPr="00B17E9E">
        <w:t>nazwy (firmy) oraz adresy Wykonawców, a tak</w:t>
      </w:r>
      <w:r w:rsidRPr="00B17E9E">
        <w:rPr>
          <w:rFonts w:eastAsia="TimesNewRoman"/>
        </w:rPr>
        <w:t>ż</w:t>
      </w:r>
      <w:r w:rsidRPr="00B17E9E">
        <w:t>e informacje dotycz</w:t>
      </w:r>
      <w:r w:rsidRPr="00B17E9E">
        <w:rPr>
          <w:rFonts w:eastAsia="TimesNewRoman"/>
        </w:rPr>
        <w:t>ą</w:t>
      </w:r>
      <w:r w:rsidRPr="00B17E9E">
        <w:t xml:space="preserve">ce ceny, terminu wykonania zamówienia, okresu gwarancji </w:t>
      </w:r>
      <w:r w:rsidRPr="00B17E9E">
        <w:br/>
        <w:t>i warunków płatno</w:t>
      </w:r>
      <w:r w:rsidRPr="00B17E9E">
        <w:rPr>
          <w:rFonts w:eastAsia="TimesNewRoman"/>
        </w:rPr>
        <w:t>ś</w:t>
      </w:r>
      <w:r w:rsidRPr="00B17E9E">
        <w:t>ci zawartych w ofertach.</w:t>
      </w:r>
    </w:p>
    <w:p w14:paraId="1064D599" w14:textId="77777777" w:rsidR="00B17E9E" w:rsidRPr="00B17E9E" w:rsidRDefault="00B17E9E" w:rsidP="001A248E">
      <w:pPr>
        <w:pStyle w:val="Akapitzlist"/>
        <w:numPr>
          <w:ilvl w:val="0"/>
          <w:numId w:val="47"/>
        </w:numPr>
        <w:jc w:val="both"/>
      </w:pPr>
      <w:r w:rsidRPr="00B17E9E">
        <w:t>Niezwłocznie po otwarciu ofert Zamawiający zamieści na stronie internetowej informacje dotyczące:</w:t>
      </w:r>
    </w:p>
    <w:p w14:paraId="076303B6" w14:textId="77777777" w:rsidR="00B17E9E" w:rsidRPr="00B17E9E" w:rsidRDefault="00B17E9E" w:rsidP="001A248E">
      <w:pPr>
        <w:pStyle w:val="Akapitzlist"/>
        <w:numPr>
          <w:ilvl w:val="0"/>
          <w:numId w:val="48"/>
        </w:numPr>
        <w:jc w:val="both"/>
      </w:pPr>
      <w:r w:rsidRPr="00B17E9E">
        <w:t>kwoty, jaką zamierza przeznaczyć na sfinansowanie zamówienia;</w:t>
      </w:r>
    </w:p>
    <w:p w14:paraId="7C920846" w14:textId="77777777" w:rsidR="00B17E9E" w:rsidRPr="00B17E9E" w:rsidRDefault="00B17E9E" w:rsidP="001A248E">
      <w:pPr>
        <w:pStyle w:val="Akapitzlist"/>
        <w:numPr>
          <w:ilvl w:val="0"/>
          <w:numId w:val="48"/>
        </w:numPr>
        <w:jc w:val="both"/>
      </w:pPr>
      <w:r w:rsidRPr="00B17E9E">
        <w:t>firm oraz adresów Wykonawców, którzy złożyli oferty w terminie;</w:t>
      </w:r>
    </w:p>
    <w:p w14:paraId="09545740" w14:textId="77777777" w:rsidR="00B17E9E" w:rsidRPr="00B17E9E" w:rsidRDefault="00B17E9E" w:rsidP="001A248E">
      <w:pPr>
        <w:pStyle w:val="Akapitzlist"/>
        <w:numPr>
          <w:ilvl w:val="0"/>
          <w:numId w:val="48"/>
        </w:numPr>
        <w:jc w:val="both"/>
      </w:pPr>
      <w:r w:rsidRPr="00B17E9E">
        <w:t>ceny, terminu wykonania zamówienia, okresu gwarancji i warunków płatności zawartych w ofertach.</w:t>
      </w:r>
    </w:p>
    <w:p w14:paraId="51654A94" w14:textId="77777777" w:rsidR="00E45F89" w:rsidRPr="000A4E7A" w:rsidRDefault="00E45F89" w:rsidP="003B5AD5">
      <w:pPr>
        <w:pStyle w:val="Nagwek1"/>
        <w:spacing w:line="240" w:lineRule="auto"/>
        <w:rPr>
          <w:b w:val="0"/>
        </w:rPr>
      </w:pPr>
      <w:bookmarkStart w:id="64" w:name="_Toc17974364"/>
      <w:bookmarkEnd w:id="59"/>
      <w:bookmarkEnd w:id="60"/>
      <w:bookmarkEnd w:id="63"/>
      <w:r w:rsidRPr="000A4E7A">
        <w:t>12. Opis sposobu obliczenia ceny.</w:t>
      </w:r>
      <w:bookmarkEnd w:id="64"/>
    </w:p>
    <w:p w14:paraId="35EAFF69" w14:textId="28565C46" w:rsidR="00E45F89" w:rsidRPr="009E08B9" w:rsidRDefault="00E45F89" w:rsidP="001A248E">
      <w:pPr>
        <w:pStyle w:val="Akapitzlist"/>
        <w:numPr>
          <w:ilvl w:val="0"/>
          <w:numId w:val="33"/>
        </w:numPr>
        <w:jc w:val="both"/>
      </w:pPr>
      <w:r w:rsidRPr="009E08B9">
        <w:t>Cenę ryczałtową oferty należy podać w złotych polskich i wyliczyć na podstawie indywidualnej kalkulacji, uwzględniając wszelkie koszty niezbędne do jego wykonania, w tym koszty gwarancyjne, podatki oraz rabaty, upusty itp., których Wykonawca zamierza udzielić, przy uwzględnieniu wymagań i zapisów treści SIWZ wraz z jej załącznikami przy uwzględnieniu posiadanego przez Wykonawcę doświadczenia zawodowego.</w:t>
      </w:r>
    </w:p>
    <w:p w14:paraId="13552B5A" w14:textId="76D2124D" w:rsidR="00E45F89" w:rsidRPr="009E08B9" w:rsidRDefault="00E45F89" w:rsidP="001A248E">
      <w:pPr>
        <w:pStyle w:val="Akapitzlist"/>
        <w:numPr>
          <w:ilvl w:val="0"/>
          <w:numId w:val="33"/>
        </w:numPr>
        <w:jc w:val="both"/>
      </w:pPr>
      <w:r w:rsidRPr="009E08B9">
        <w:t xml:space="preserve">Ceną oferty jest kwota wymieniona w Formularzu Oferty, określona na podstawie </w:t>
      </w:r>
      <w:r w:rsidR="004A0FD7" w:rsidRPr="009E08B9">
        <w:t xml:space="preserve">Wykazu Cen </w:t>
      </w:r>
      <w:r w:rsidRPr="009E08B9">
        <w:t xml:space="preserve"> (Załącznik nr 3 do IDW).</w:t>
      </w:r>
    </w:p>
    <w:p w14:paraId="456CC4C2" w14:textId="67A574D0" w:rsidR="00E45F89" w:rsidRPr="00FD3CD5" w:rsidRDefault="00E45F89" w:rsidP="001A248E">
      <w:pPr>
        <w:pStyle w:val="Akapitzlist"/>
        <w:numPr>
          <w:ilvl w:val="0"/>
          <w:numId w:val="33"/>
        </w:numPr>
        <w:jc w:val="both"/>
      </w:pPr>
      <w:r w:rsidRPr="00F839CC">
        <w:t xml:space="preserve">Wszystkie wartości pośrednie w </w:t>
      </w:r>
      <w:r w:rsidR="00955F36" w:rsidRPr="00FD3CD5">
        <w:t xml:space="preserve">Wykazie Cen </w:t>
      </w:r>
      <w:r w:rsidRPr="00FD3CD5">
        <w:t xml:space="preserve"> oraz ostateczna cena oferty muszą być liczone i podawane z dokładnością do dwóch miejsc po przecinku.</w:t>
      </w:r>
    </w:p>
    <w:p w14:paraId="78C50EA1" w14:textId="517F4B91" w:rsidR="00E45F89" w:rsidRPr="00FD3CD5" w:rsidRDefault="00E45F89" w:rsidP="001A248E">
      <w:pPr>
        <w:pStyle w:val="Akapitzlist"/>
        <w:numPr>
          <w:ilvl w:val="0"/>
          <w:numId w:val="33"/>
        </w:numPr>
        <w:jc w:val="both"/>
      </w:pPr>
      <w:r w:rsidRPr="00FD3CD5">
        <w:t>Dla potrzeb oceny i porównania ofert Wykonawcy winni naliczyć podatek VAT, zgodnie z przepisami prawa polskiego dotyczącymi stawek VAT na dzień składania ofert.</w:t>
      </w:r>
    </w:p>
    <w:p w14:paraId="3ACF339F" w14:textId="1B82EB1F" w:rsidR="00E45F89" w:rsidRPr="00FD3CD5" w:rsidRDefault="00E45F89" w:rsidP="001A248E">
      <w:pPr>
        <w:pStyle w:val="Akapitzlist"/>
        <w:numPr>
          <w:ilvl w:val="0"/>
          <w:numId w:val="33"/>
        </w:numPr>
        <w:jc w:val="both"/>
      </w:pPr>
      <w:r w:rsidRPr="00FD3CD5">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5786935A" w14:textId="73A61AB2" w:rsidR="009E08B9" w:rsidRDefault="00E45F89" w:rsidP="001A248E">
      <w:pPr>
        <w:pStyle w:val="Akapitzlist"/>
        <w:numPr>
          <w:ilvl w:val="0"/>
          <w:numId w:val="33"/>
        </w:numPr>
        <w:jc w:val="both"/>
      </w:pPr>
      <w:r w:rsidRPr="00FD3CD5">
        <w:t>Wszelkie płatności związane z realizacją zamówienia publicznego dokonywane będą w PLN.</w:t>
      </w:r>
      <w:r w:rsidR="009E08B9">
        <w:t xml:space="preserve"> </w:t>
      </w:r>
      <w:r w:rsidRPr="009E08B9">
        <w:t>Nie przewiduje się zmiany ceny, tzn. iż wskazana cena ryczałtowa będzie wartością stałą, w okresie realizacji przedmiotu zamówienia za całość przedmiotu zamówienia, z wyjątkiem zmian wskazanych w umowi</w:t>
      </w:r>
      <w:r w:rsidR="009E08B9">
        <w:t>e.</w:t>
      </w:r>
    </w:p>
    <w:p w14:paraId="06E6BAEF" w14:textId="3D3DE9E2" w:rsidR="009E08B9" w:rsidRPr="009E08B9" w:rsidRDefault="00E45F89" w:rsidP="001A248E">
      <w:pPr>
        <w:pStyle w:val="Akapitzlist"/>
        <w:jc w:val="both"/>
      </w:pPr>
      <w:r w:rsidRPr="009E08B9">
        <w:t>Cena podana przez Wykonawcę w formularzu ofertowym jest ceną ryczałtową za realizację przedmiotu zamówienia, tzn. jest stała, jednoznaczna i ostateczna, zgodnie z art. 632 ustawy z dnia 23 kwietnia 1964r. Kodeks cywilny.</w:t>
      </w:r>
    </w:p>
    <w:p w14:paraId="5C007222" w14:textId="77777777" w:rsidR="009E08B9" w:rsidRPr="009E08B9" w:rsidRDefault="009E08B9" w:rsidP="001A248E">
      <w:pPr>
        <w:pStyle w:val="Akapitzlist"/>
        <w:numPr>
          <w:ilvl w:val="0"/>
          <w:numId w:val="33"/>
        </w:numPr>
        <w:jc w:val="both"/>
      </w:pPr>
      <w:r w:rsidRPr="00FD3CD5">
        <w:t>Po</w:t>
      </w:r>
      <w:r w:rsidRPr="009E08B9">
        <w:t xml:space="preserve">dana w </w:t>
      </w:r>
      <w:r w:rsidRPr="00FD3CD5">
        <w:t>ofer</w:t>
      </w:r>
      <w:r w:rsidRPr="009E08B9">
        <w:t>c</w:t>
      </w:r>
      <w:r w:rsidRPr="00FD3CD5">
        <w:t>i</w:t>
      </w:r>
      <w:r w:rsidRPr="009E08B9">
        <w:t>e c</w:t>
      </w:r>
      <w:r w:rsidRPr="00FD3CD5">
        <w:t>e</w:t>
      </w:r>
      <w:r w:rsidRPr="009E08B9">
        <w:t>na m</w:t>
      </w:r>
      <w:r w:rsidRPr="00FD3CD5">
        <w:t>u</w:t>
      </w:r>
      <w:r w:rsidRPr="009E08B9">
        <w:t>si b</w:t>
      </w:r>
      <w:r w:rsidRPr="00FD3CD5">
        <w:t>y</w:t>
      </w:r>
      <w:r w:rsidRPr="009E08B9">
        <w:t xml:space="preserve">ć </w:t>
      </w:r>
      <w:r w:rsidRPr="00FD3CD5">
        <w:t>wyr</w:t>
      </w:r>
      <w:r w:rsidRPr="009E08B9">
        <w:t>a</w:t>
      </w:r>
      <w:r w:rsidRPr="00FD3CD5">
        <w:t>żo</w:t>
      </w:r>
      <w:r w:rsidRPr="009E08B9">
        <w:t>na w PLN, łącznie z należnym podatkiem VAT. C</w:t>
      </w:r>
      <w:r w:rsidRPr="00FD3CD5">
        <w:t>e</w:t>
      </w:r>
      <w:r w:rsidRPr="009E08B9">
        <w:t>na m</w:t>
      </w:r>
      <w:r w:rsidRPr="00FD3CD5">
        <w:t>u</w:t>
      </w:r>
      <w:r w:rsidRPr="009E08B9">
        <w:t>si u</w:t>
      </w:r>
      <w:r w:rsidRPr="00FD3CD5">
        <w:t>wzglę</w:t>
      </w:r>
      <w:r w:rsidRPr="009E08B9">
        <w:t>dn</w:t>
      </w:r>
      <w:r w:rsidRPr="00FD3CD5">
        <w:t>ia</w:t>
      </w:r>
      <w:r w:rsidRPr="009E08B9">
        <w:t xml:space="preserve">ć </w:t>
      </w:r>
      <w:r w:rsidRPr="00FD3CD5">
        <w:t>w</w:t>
      </w:r>
      <w:r w:rsidRPr="009E08B9">
        <w:t>s</w:t>
      </w:r>
      <w:r w:rsidRPr="00FD3CD5">
        <w:t>zy</w:t>
      </w:r>
      <w:r w:rsidRPr="009E08B9">
        <w:t>st</w:t>
      </w:r>
      <w:r w:rsidRPr="00FD3CD5">
        <w:t>ki</w:t>
      </w:r>
      <w:r w:rsidRPr="009E08B9">
        <w:t xml:space="preserve">e </w:t>
      </w:r>
      <w:r w:rsidRPr="00FD3CD5">
        <w:t>wy</w:t>
      </w:r>
      <w:r w:rsidRPr="009E08B9">
        <w:t>m</w:t>
      </w:r>
      <w:r w:rsidRPr="00FD3CD5">
        <w:t>a</w:t>
      </w:r>
      <w:r w:rsidRPr="009E08B9">
        <w:t>gan</w:t>
      </w:r>
      <w:r w:rsidRPr="00FD3CD5">
        <w:t>i</w:t>
      </w:r>
      <w:r w:rsidRPr="009E08B9">
        <w:t>a n</w:t>
      </w:r>
      <w:r w:rsidRPr="00FD3CD5">
        <w:t>i</w:t>
      </w:r>
      <w:r w:rsidRPr="009E08B9">
        <w:t>n</w:t>
      </w:r>
      <w:r w:rsidRPr="00FD3CD5">
        <w:t>ie</w:t>
      </w:r>
      <w:r w:rsidRPr="009E08B9">
        <w:t>js</w:t>
      </w:r>
      <w:r w:rsidRPr="00FD3CD5">
        <w:t>ze</w:t>
      </w:r>
      <w:r w:rsidRPr="009E08B9">
        <w:t>j S</w:t>
      </w:r>
      <w:r w:rsidRPr="00FD3CD5">
        <w:t>I</w:t>
      </w:r>
      <w:r w:rsidRPr="009E08B9">
        <w:t xml:space="preserve">WZ </w:t>
      </w:r>
      <w:r w:rsidRPr="00FD3CD5">
        <w:t>or</w:t>
      </w:r>
      <w:r w:rsidRPr="009E08B9">
        <w:t xml:space="preserve">az </w:t>
      </w:r>
      <w:r w:rsidRPr="00FD3CD5">
        <w:t>obe</w:t>
      </w:r>
      <w:r w:rsidRPr="009E08B9">
        <w:t>jmo</w:t>
      </w:r>
      <w:r w:rsidRPr="00FD3CD5">
        <w:t>w</w:t>
      </w:r>
      <w:r w:rsidRPr="009E08B9">
        <w:t xml:space="preserve">ać </w:t>
      </w:r>
      <w:r w:rsidRPr="00FD3CD5">
        <w:t>w</w:t>
      </w:r>
      <w:r w:rsidRPr="009E08B9">
        <w:t>s</w:t>
      </w:r>
      <w:r w:rsidRPr="00FD3CD5">
        <w:t>zelki</w:t>
      </w:r>
      <w:r w:rsidRPr="009E08B9">
        <w:t xml:space="preserve">e </w:t>
      </w:r>
      <w:r w:rsidRPr="00FD3CD5">
        <w:t>ko</w:t>
      </w:r>
      <w:r w:rsidRPr="009E08B9">
        <w:t>s</w:t>
      </w:r>
      <w:r w:rsidRPr="00FD3CD5">
        <w:t>z</w:t>
      </w:r>
      <w:r w:rsidRPr="009E08B9">
        <w:t>t</w:t>
      </w:r>
      <w:r w:rsidRPr="00FD3CD5">
        <w:t>y</w:t>
      </w:r>
      <w:r w:rsidRPr="009E08B9">
        <w:t>, j</w:t>
      </w:r>
      <w:r w:rsidRPr="00FD3CD5">
        <w:t>aki</w:t>
      </w:r>
      <w:r w:rsidRPr="009E08B9">
        <w:t>e p</w:t>
      </w:r>
      <w:r w:rsidRPr="00FD3CD5">
        <w:t>o</w:t>
      </w:r>
      <w:r w:rsidRPr="009E08B9">
        <w:t>n</w:t>
      </w:r>
      <w:r w:rsidRPr="00FD3CD5">
        <w:t>ie</w:t>
      </w:r>
      <w:r w:rsidRPr="009E08B9">
        <w:t>s</w:t>
      </w:r>
      <w:r w:rsidRPr="00FD3CD5">
        <w:t>i</w:t>
      </w:r>
      <w:r w:rsidRPr="009E08B9">
        <w:t>e W</w:t>
      </w:r>
      <w:r w:rsidRPr="00FD3CD5">
        <w:t>yko</w:t>
      </w:r>
      <w:r w:rsidRPr="009E08B9">
        <w:t>na</w:t>
      </w:r>
      <w:r w:rsidRPr="00FD3CD5">
        <w:t>w</w:t>
      </w:r>
      <w:r w:rsidRPr="009E08B9">
        <w:t>ca z t</w:t>
      </w:r>
      <w:r w:rsidRPr="00FD3CD5">
        <w:t>y</w:t>
      </w:r>
      <w:r w:rsidRPr="009E08B9">
        <w:t>t</w:t>
      </w:r>
      <w:r w:rsidRPr="00FD3CD5">
        <w:t>uł</w:t>
      </w:r>
      <w:r w:rsidRPr="009E08B9">
        <w:t>u</w:t>
      </w:r>
      <w:r w:rsidRPr="00FD3CD5">
        <w:t xml:space="preserve"> </w:t>
      </w:r>
      <w:r w:rsidRPr="009E08B9">
        <w:t>na</w:t>
      </w:r>
      <w:r w:rsidRPr="00FD3CD5">
        <w:t>leży</w:t>
      </w:r>
      <w:r w:rsidRPr="009E08B9">
        <w:t>tej</w:t>
      </w:r>
      <w:r w:rsidRPr="00FD3CD5">
        <w:t xml:space="preserve"> or</w:t>
      </w:r>
      <w:r w:rsidRPr="009E08B9">
        <w:t>az</w:t>
      </w:r>
      <w:r w:rsidRPr="00FD3CD5">
        <w:t xml:space="preserve"> z</w:t>
      </w:r>
      <w:r w:rsidRPr="009E08B9">
        <w:t>g</w:t>
      </w:r>
      <w:r w:rsidRPr="00FD3CD5">
        <w:t>o</w:t>
      </w:r>
      <w:r w:rsidRPr="009E08B9">
        <w:t>dn</w:t>
      </w:r>
      <w:r w:rsidRPr="00FD3CD5">
        <w:t>e</w:t>
      </w:r>
      <w:r w:rsidRPr="009E08B9">
        <w:t>j</w:t>
      </w:r>
      <w:r w:rsidRPr="00FD3CD5">
        <w:t xml:space="preserve"> </w:t>
      </w:r>
      <w:r w:rsidRPr="009E08B9">
        <w:t>z</w:t>
      </w:r>
      <w:r w:rsidRPr="00FD3CD5">
        <w:t xml:space="preserve"> o</w:t>
      </w:r>
      <w:r w:rsidRPr="009E08B9">
        <w:t>b</w:t>
      </w:r>
      <w:r w:rsidRPr="00FD3CD5">
        <w:t>owi</w:t>
      </w:r>
      <w:r w:rsidRPr="009E08B9">
        <w:t>ą</w:t>
      </w:r>
      <w:r w:rsidRPr="00FD3CD5">
        <w:t>z</w:t>
      </w:r>
      <w:r w:rsidRPr="009E08B9">
        <w:t>ując</w:t>
      </w:r>
      <w:r w:rsidRPr="00FD3CD5">
        <w:t>y</w:t>
      </w:r>
      <w:r w:rsidRPr="009E08B9">
        <w:t>mi</w:t>
      </w:r>
      <w:r w:rsidRPr="00FD3CD5">
        <w:t xml:space="preserve"> </w:t>
      </w:r>
      <w:r w:rsidRPr="009E08B9">
        <w:t>p</w:t>
      </w:r>
      <w:r w:rsidRPr="00FD3CD5">
        <w:t>rze</w:t>
      </w:r>
      <w:r w:rsidRPr="009E08B9">
        <w:t>p</w:t>
      </w:r>
      <w:r w:rsidRPr="00FD3CD5">
        <w:t>i</w:t>
      </w:r>
      <w:r w:rsidRPr="009E08B9">
        <w:t>sami</w:t>
      </w:r>
      <w:r w:rsidRPr="00FD3CD5">
        <w:t xml:space="preserve"> re</w:t>
      </w:r>
      <w:r w:rsidRPr="009E08B9">
        <w:t>a</w:t>
      </w:r>
      <w:r w:rsidRPr="00FD3CD5">
        <w:t>liz</w:t>
      </w:r>
      <w:r w:rsidRPr="009E08B9">
        <w:t>acji</w:t>
      </w:r>
      <w:r w:rsidRPr="00FD3CD5">
        <w:t xml:space="preserve"> </w:t>
      </w:r>
      <w:r w:rsidRPr="009E08B9">
        <w:t>p</w:t>
      </w:r>
      <w:r w:rsidRPr="00FD3CD5">
        <w:t>rze</w:t>
      </w:r>
      <w:r w:rsidRPr="009E08B9">
        <w:t>dmi</w:t>
      </w:r>
      <w:r w:rsidRPr="00FD3CD5">
        <w:t>o</w:t>
      </w:r>
      <w:r w:rsidRPr="009E08B9">
        <w:t>tu</w:t>
      </w:r>
      <w:r w:rsidRPr="00FD3CD5">
        <w:t xml:space="preserve"> z</w:t>
      </w:r>
      <w:r w:rsidRPr="009E08B9">
        <w:t>amó</w:t>
      </w:r>
      <w:r w:rsidRPr="00FD3CD5">
        <w:t>wie</w:t>
      </w:r>
      <w:r w:rsidRPr="009E08B9">
        <w:t>n</w:t>
      </w:r>
      <w:r w:rsidRPr="00FD3CD5">
        <w:t>i</w:t>
      </w:r>
      <w:r w:rsidRPr="009E08B9">
        <w:t>a.</w:t>
      </w:r>
    </w:p>
    <w:p w14:paraId="18276A6E" w14:textId="77777777" w:rsidR="009E08B9" w:rsidRPr="00FD3CD5" w:rsidRDefault="009E08B9" w:rsidP="001A248E">
      <w:pPr>
        <w:pStyle w:val="Akapitzlist"/>
        <w:numPr>
          <w:ilvl w:val="0"/>
          <w:numId w:val="33"/>
        </w:numPr>
        <w:jc w:val="both"/>
      </w:pPr>
      <w:r w:rsidRPr="00FD3CD5">
        <w:lastRenderedPageBreak/>
        <w:t>Ceną oferty, a tym samym Zatwierdzoną Kwotą Kontraktową, jest kwota wymieniona w Formularzu Ofertowym z uwzględnieniem ewentualnych zmian wynikających z korekty omyłek rachunkowych w obliczeniu ceny.</w:t>
      </w:r>
    </w:p>
    <w:p w14:paraId="3B2ABCE7" w14:textId="77777777" w:rsidR="009E08B9" w:rsidRPr="00FD3CD5" w:rsidRDefault="009E08B9" w:rsidP="001A248E">
      <w:pPr>
        <w:pStyle w:val="Akapitzlist"/>
        <w:numPr>
          <w:ilvl w:val="0"/>
          <w:numId w:val="33"/>
        </w:numPr>
        <w:jc w:val="both"/>
      </w:pPr>
      <w:r w:rsidRPr="00FD3CD5">
        <w:t>Sposób zapłaty i rozliczenia za realizację niniejszego zamówienia, określone zostały w części II niniejszej SIWZ we wzorze umowy w sprawie zamówienia publicznego.</w:t>
      </w:r>
    </w:p>
    <w:p w14:paraId="719DB392" w14:textId="77777777" w:rsidR="009E08B9" w:rsidRPr="00FD3CD5" w:rsidRDefault="009E08B9" w:rsidP="001A248E">
      <w:pPr>
        <w:pStyle w:val="Akapitzlist"/>
        <w:numPr>
          <w:ilvl w:val="0"/>
          <w:numId w:val="33"/>
        </w:numPr>
        <w:jc w:val="both"/>
      </w:pPr>
      <w:r w:rsidRPr="00FD3CD5">
        <w:t xml:space="preserve">Zamawiający poprawi w ofercie zgodnie z treścią art. 87 ust.2 </w:t>
      </w:r>
      <w:proofErr w:type="spellStart"/>
      <w:r w:rsidRPr="00FD3CD5">
        <w:t>u.p.z.p</w:t>
      </w:r>
      <w:proofErr w:type="spellEnd"/>
      <w:r w:rsidRPr="00FD3CD5">
        <w:t>.:</w:t>
      </w:r>
    </w:p>
    <w:p w14:paraId="49FED715" w14:textId="77777777" w:rsidR="009E08B9" w:rsidRPr="00FD3CD5" w:rsidRDefault="009E08B9" w:rsidP="001A248E">
      <w:pPr>
        <w:pStyle w:val="Akapitzlist"/>
        <w:numPr>
          <w:ilvl w:val="0"/>
          <w:numId w:val="34"/>
        </w:numPr>
        <w:jc w:val="both"/>
      </w:pPr>
      <w:r w:rsidRPr="00FD3CD5">
        <w:t>Oczywiste omyłki pisarskie;</w:t>
      </w:r>
    </w:p>
    <w:p w14:paraId="508E21F6" w14:textId="77777777" w:rsidR="009E08B9" w:rsidRPr="00FD3CD5" w:rsidRDefault="009E08B9" w:rsidP="001A248E">
      <w:pPr>
        <w:pStyle w:val="Akapitzlist"/>
        <w:numPr>
          <w:ilvl w:val="0"/>
          <w:numId w:val="34"/>
        </w:numPr>
        <w:jc w:val="both"/>
      </w:pPr>
      <w:r w:rsidRPr="00FD3CD5">
        <w:t>Oczywiste omyłki rachunkowe z uwzględnieniem konsekwencji rachunkowych dokonanych poprawek;</w:t>
      </w:r>
    </w:p>
    <w:p w14:paraId="77B9B254" w14:textId="77777777" w:rsidR="009E08B9" w:rsidRPr="00FD3CD5" w:rsidRDefault="009E08B9" w:rsidP="001A248E">
      <w:pPr>
        <w:pStyle w:val="Akapitzlist"/>
        <w:numPr>
          <w:ilvl w:val="0"/>
          <w:numId w:val="34"/>
        </w:numPr>
        <w:jc w:val="both"/>
      </w:pPr>
      <w:r w:rsidRPr="00FD3CD5">
        <w:t>Inne omyłki polegające na niezgodności oferty ze specyfikacją istotnych warunków zamówienia niepowodujące istotnych zmian w treści oferty.</w:t>
      </w:r>
    </w:p>
    <w:p w14:paraId="29FB4A29" w14:textId="77777777" w:rsidR="009E08B9" w:rsidRPr="00FD3CD5" w:rsidRDefault="009E08B9" w:rsidP="001A248E">
      <w:pPr>
        <w:pStyle w:val="Akapitzlist"/>
        <w:numPr>
          <w:ilvl w:val="0"/>
          <w:numId w:val="33"/>
        </w:numPr>
        <w:jc w:val="both"/>
      </w:pPr>
      <w:r w:rsidRPr="00FD3CD5">
        <w:t>Zamawiający zawiadomi niezwłocznie Wykonawcę o poprawieniu omyłek polegających na niezgodności oferty ze specyfikacją istotnych warunków zamówienia niepowodujących istotnych zmian w treści oferty. Wykonawca jest zobowiązany poinformować Zamawiającego, w terminie 3 dni od dnia otrzymania zawiadomienia, o którym mowa w poprzednim zdaniu, o zgodzie bądź odmowie zgody na dokonane przez Zamawiającego poprawienia omyłki polegającej na niezgodności oferty ze specyfikacją istotnych warunków zamówienia, niepowodującej istotnych zmian w treści oferty.</w:t>
      </w:r>
    </w:p>
    <w:p w14:paraId="2858D44C" w14:textId="2FB35D1F" w:rsidR="009E08B9" w:rsidRPr="00FD3CD5" w:rsidRDefault="009E08B9" w:rsidP="001A248E">
      <w:pPr>
        <w:pStyle w:val="Akapitzlist"/>
        <w:numPr>
          <w:ilvl w:val="0"/>
          <w:numId w:val="33"/>
        </w:numPr>
        <w:jc w:val="both"/>
      </w:pPr>
      <w:r w:rsidRPr="00FD3CD5">
        <w:t xml:space="preserve">Ceną oferty jest kwota ustalona na podstawie wyceny wszystkich czynności niezbędnych do wykonania zamówienia wynikających z niniejszej SIWZ (wszelkie koszty przygotowawcze, administracyjne, obowiązkowe wynikające z tytułu prowadzonej działalności, koszty Usług, koszty personelu i specjalistów kluczowych wykonujących zamówienie, wszelkie gwarancje, ubezpieczenia, licencje, </w:t>
      </w:r>
      <w:r>
        <w:t>opracowanie dokumentacji projektowej, Dokumentów Wykonawcy,</w:t>
      </w:r>
      <w:r w:rsidR="00F839CC">
        <w:t xml:space="preserve"> pozwolenia na budowę</w:t>
      </w:r>
      <w:r w:rsidR="00772A79">
        <w:t xml:space="preserve"> </w:t>
      </w:r>
      <w:r w:rsidRPr="00FD3CD5">
        <w:t xml:space="preserve">itd.)  i którą należy wpisać do Formularza Oferty. </w:t>
      </w:r>
    </w:p>
    <w:p w14:paraId="72D5336F" w14:textId="50A9FDBE" w:rsidR="009E08B9" w:rsidRPr="00FD3CD5" w:rsidRDefault="009E08B9" w:rsidP="002972AB">
      <w:pPr>
        <w:pStyle w:val="Akapitzlist"/>
        <w:numPr>
          <w:ilvl w:val="0"/>
          <w:numId w:val="33"/>
        </w:numPr>
      </w:pPr>
      <w:r w:rsidRPr="00FD3CD5">
        <w:t>Na wykonawcy ciąży obowiązek zaprojektowania przedmiotu zamówienia zgodnie z wymaganiami Zamawiającego. Wykonawca uwzględnia w cenie ofertowej wszelkie usługi</w:t>
      </w:r>
      <w:r w:rsidR="00772A79">
        <w:t>, badania, ekspertyzy, decyzje, uzgodnienia</w:t>
      </w:r>
      <w:r w:rsidRPr="00FD3CD5">
        <w:t xml:space="preserve"> -  jakie są konieczne do prawidłowej realizacji zamówienia.</w:t>
      </w:r>
    </w:p>
    <w:p w14:paraId="16EDEF04" w14:textId="3631CDDD" w:rsidR="00E45F89" w:rsidRPr="009E08B9" w:rsidRDefault="009E08B9" w:rsidP="002972AB">
      <w:pPr>
        <w:pStyle w:val="Akapitzlist"/>
        <w:numPr>
          <w:ilvl w:val="0"/>
          <w:numId w:val="33"/>
        </w:numPr>
      </w:pPr>
      <w:r w:rsidRPr="00FD3CD5">
        <w:t xml:space="preserve">Wykonawca w cenie ofertowej uwzględni ryzyko związane z wykonaniem </w:t>
      </w:r>
      <w:r w:rsidRPr="00772A79">
        <w:rPr>
          <w:b/>
        </w:rPr>
        <w:t xml:space="preserve">wszystkich </w:t>
      </w:r>
      <w:r w:rsidRPr="00FD3CD5">
        <w:t xml:space="preserve">czynności, </w:t>
      </w:r>
      <w:r w:rsidR="00772A79">
        <w:t xml:space="preserve">wykonania badań, ekspertyz, </w:t>
      </w:r>
      <w:r w:rsidRPr="00FD3CD5">
        <w:t>prac projektowych</w:t>
      </w:r>
      <w:r w:rsidR="00772A79">
        <w:t xml:space="preserve">, uzgodnień, </w:t>
      </w:r>
      <w:r w:rsidRPr="00FD3CD5">
        <w:t xml:space="preserve"> służących osiągnięciu CELU zawartej  umowy</w:t>
      </w:r>
      <w:r w:rsidR="00772A79">
        <w:t>.</w:t>
      </w:r>
    </w:p>
    <w:p w14:paraId="40F71763" w14:textId="77777777" w:rsidR="00E45F89" w:rsidRDefault="00E45F89" w:rsidP="00E7389A">
      <w:pPr>
        <w:pStyle w:val="Nagwek1"/>
        <w:spacing w:line="240" w:lineRule="auto"/>
        <w:rPr>
          <w:b w:val="0"/>
        </w:rPr>
      </w:pPr>
      <w:bookmarkStart w:id="65" w:name="_Toc17974365"/>
      <w:r w:rsidRPr="000A4E7A">
        <w:t>13. Opis kryteriów, którymi zamawiający będzie się kierował przy wyborze oferty, wraz z podaniem znaczenia tych kryteriów i sposobu oceny ofert.</w:t>
      </w:r>
      <w:bookmarkEnd w:id="65"/>
    </w:p>
    <w:p w14:paraId="62490DE0" w14:textId="77777777" w:rsidR="00E45F89" w:rsidRPr="003A5F6D" w:rsidRDefault="00E45F89" w:rsidP="00E45F89"/>
    <w:p w14:paraId="27A62D35" w14:textId="77777777" w:rsidR="00E45F89" w:rsidRPr="003A5F6D" w:rsidRDefault="00E45F89" w:rsidP="002972AB">
      <w:pPr>
        <w:numPr>
          <w:ilvl w:val="0"/>
          <w:numId w:val="28"/>
        </w:numPr>
        <w:spacing w:before="0" w:after="0" w:line="240" w:lineRule="auto"/>
        <w:ind w:left="360"/>
        <w:jc w:val="left"/>
        <w:rPr>
          <w:rFonts w:ascii="Times New Roman" w:hAnsi="Times New Roman" w:cs="Times New Roman"/>
          <w:noProof/>
          <w:sz w:val="24"/>
          <w:szCs w:val="24"/>
        </w:rPr>
      </w:pPr>
      <w:bookmarkStart w:id="66" w:name="_Hlk499276501"/>
      <w:r w:rsidRPr="003A5F6D">
        <w:rPr>
          <w:rFonts w:ascii="Times New Roman" w:hAnsi="Times New Roman" w:cs="Times New Roman"/>
          <w:noProof/>
          <w:sz w:val="24"/>
          <w:szCs w:val="24"/>
        </w:rPr>
        <w:t>Oferty zostaną ocenione przez Zamawiającego w oparciu o następujące kryteria i ich znaczenie:</w:t>
      </w:r>
    </w:p>
    <w:p w14:paraId="2D211422" w14:textId="77777777" w:rsidR="00E45F89" w:rsidRPr="00B12FA7" w:rsidRDefault="00E45F89" w:rsidP="00E45F89">
      <w:pPr>
        <w:spacing w:after="0" w:line="240" w:lineRule="auto"/>
        <w:rPr>
          <w:rFonts w:ascii="Verdana" w:hAnsi="Verdana" w:cs="Times New Roman"/>
          <w:noProof/>
          <w:sz w:val="18"/>
          <w:szCs w:val="18"/>
        </w:rPr>
      </w:pPr>
    </w:p>
    <w:tbl>
      <w:tblPr>
        <w:tblW w:w="866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055"/>
        <w:gridCol w:w="3494"/>
        <w:gridCol w:w="1559"/>
        <w:gridCol w:w="2552"/>
      </w:tblGrid>
      <w:tr w:rsidR="00E45F89" w:rsidRPr="00B12FA7" w14:paraId="05E4F302" w14:textId="77777777" w:rsidTr="00D3735A">
        <w:trPr>
          <w:jc w:val="center"/>
        </w:trPr>
        <w:tc>
          <w:tcPr>
            <w:tcW w:w="1055" w:type="dxa"/>
            <w:shd w:val="clear" w:color="auto" w:fill="E6E6E6"/>
          </w:tcPr>
          <w:p w14:paraId="690E39EF" w14:textId="77777777" w:rsidR="00E45F89" w:rsidRPr="003A5F6D" w:rsidRDefault="00E45F89" w:rsidP="00D3735A">
            <w:pPr>
              <w:spacing w:after="0" w:line="240" w:lineRule="auto"/>
              <w:jc w:val="center"/>
              <w:rPr>
                <w:rFonts w:ascii="Times New Roman" w:hAnsi="Times New Roman" w:cs="Times New Roman"/>
                <w:noProof/>
                <w:sz w:val="24"/>
                <w:szCs w:val="24"/>
              </w:rPr>
            </w:pPr>
          </w:p>
          <w:p w14:paraId="61D18101" w14:textId="77777777" w:rsidR="00E45F89" w:rsidRPr="003A5F6D" w:rsidRDefault="00E45F89" w:rsidP="00D3735A">
            <w:pPr>
              <w:spacing w:after="0" w:line="240" w:lineRule="auto"/>
              <w:jc w:val="center"/>
              <w:rPr>
                <w:rFonts w:ascii="Times New Roman" w:hAnsi="Times New Roman" w:cs="Times New Roman"/>
                <w:noProof/>
                <w:sz w:val="24"/>
                <w:szCs w:val="24"/>
              </w:rPr>
            </w:pPr>
            <w:r w:rsidRPr="003A5F6D">
              <w:rPr>
                <w:rFonts w:ascii="Times New Roman" w:hAnsi="Times New Roman" w:cs="Times New Roman"/>
                <w:noProof/>
                <w:sz w:val="24"/>
                <w:szCs w:val="24"/>
              </w:rPr>
              <w:t>l.p.</w:t>
            </w:r>
          </w:p>
        </w:tc>
        <w:tc>
          <w:tcPr>
            <w:tcW w:w="3494" w:type="dxa"/>
            <w:shd w:val="clear" w:color="auto" w:fill="E6E6E6"/>
          </w:tcPr>
          <w:p w14:paraId="3D4EF4E1" w14:textId="77777777" w:rsidR="00E45F89" w:rsidRPr="003A5F6D" w:rsidRDefault="00E45F89" w:rsidP="00D3735A">
            <w:pPr>
              <w:spacing w:after="0" w:line="240" w:lineRule="auto"/>
              <w:jc w:val="center"/>
              <w:rPr>
                <w:rFonts w:ascii="Times New Roman" w:hAnsi="Times New Roman" w:cs="Times New Roman"/>
                <w:noProof/>
                <w:sz w:val="24"/>
                <w:szCs w:val="24"/>
              </w:rPr>
            </w:pPr>
          </w:p>
          <w:p w14:paraId="19153CB3" w14:textId="77777777" w:rsidR="00E45F89" w:rsidRPr="003A5F6D" w:rsidRDefault="00E45F89" w:rsidP="00D3735A">
            <w:pPr>
              <w:spacing w:after="0" w:line="240" w:lineRule="auto"/>
              <w:jc w:val="center"/>
              <w:rPr>
                <w:rFonts w:ascii="Times New Roman" w:hAnsi="Times New Roman" w:cs="Times New Roman"/>
                <w:noProof/>
                <w:sz w:val="24"/>
                <w:szCs w:val="24"/>
              </w:rPr>
            </w:pPr>
            <w:r w:rsidRPr="003A5F6D">
              <w:rPr>
                <w:rFonts w:ascii="Times New Roman" w:hAnsi="Times New Roman" w:cs="Times New Roman"/>
                <w:noProof/>
                <w:sz w:val="24"/>
                <w:szCs w:val="24"/>
              </w:rPr>
              <w:t>Kryterium</w:t>
            </w:r>
          </w:p>
        </w:tc>
        <w:tc>
          <w:tcPr>
            <w:tcW w:w="1559" w:type="dxa"/>
            <w:shd w:val="clear" w:color="auto" w:fill="E6E6E6"/>
          </w:tcPr>
          <w:p w14:paraId="5EC65426" w14:textId="77777777" w:rsidR="00E45F89" w:rsidRPr="003A5F6D" w:rsidRDefault="00E45F89" w:rsidP="00D3735A">
            <w:pPr>
              <w:spacing w:after="0" w:line="240" w:lineRule="auto"/>
              <w:jc w:val="center"/>
              <w:rPr>
                <w:rFonts w:ascii="Times New Roman" w:hAnsi="Times New Roman" w:cs="Times New Roman"/>
                <w:noProof/>
                <w:sz w:val="24"/>
                <w:szCs w:val="24"/>
              </w:rPr>
            </w:pPr>
            <w:r w:rsidRPr="003A5F6D">
              <w:rPr>
                <w:rFonts w:ascii="Times New Roman" w:hAnsi="Times New Roman" w:cs="Times New Roman"/>
                <w:noProof/>
                <w:sz w:val="24"/>
                <w:szCs w:val="24"/>
              </w:rPr>
              <w:t>Znaczenie</w:t>
            </w:r>
          </w:p>
          <w:p w14:paraId="79972DB0" w14:textId="77777777" w:rsidR="00E45F89" w:rsidRPr="003A5F6D" w:rsidRDefault="00E45F89" w:rsidP="00D3735A">
            <w:pPr>
              <w:spacing w:after="0" w:line="240" w:lineRule="auto"/>
              <w:jc w:val="center"/>
              <w:rPr>
                <w:rFonts w:ascii="Times New Roman" w:hAnsi="Times New Roman" w:cs="Times New Roman"/>
                <w:noProof/>
                <w:sz w:val="24"/>
                <w:szCs w:val="24"/>
              </w:rPr>
            </w:pPr>
            <w:r w:rsidRPr="003A5F6D">
              <w:rPr>
                <w:rFonts w:ascii="Times New Roman" w:hAnsi="Times New Roman" w:cs="Times New Roman"/>
                <w:noProof/>
                <w:sz w:val="24"/>
                <w:szCs w:val="24"/>
              </w:rPr>
              <w:t>procentowe</w:t>
            </w:r>
          </w:p>
          <w:p w14:paraId="37C0AAC1" w14:textId="77777777" w:rsidR="00E45F89" w:rsidRPr="003A5F6D" w:rsidRDefault="00E45F89" w:rsidP="00D3735A">
            <w:pPr>
              <w:spacing w:after="0" w:line="240" w:lineRule="auto"/>
              <w:jc w:val="center"/>
              <w:rPr>
                <w:rFonts w:ascii="Times New Roman" w:hAnsi="Times New Roman" w:cs="Times New Roman"/>
                <w:noProof/>
                <w:sz w:val="24"/>
                <w:szCs w:val="24"/>
              </w:rPr>
            </w:pPr>
            <w:r w:rsidRPr="003A5F6D">
              <w:rPr>
                <w:rFonts w:ascii="Times New Roman" w:hAnsi="Times New Roman" w:cs="Times New Roman"/>
                <w:noProof/>
                <w:sz w:val="24"/>
                <w:szCs w:val="24"/>
              </w:rPr>
              <w:t>kryterium</w:t>
            </w:r>
          </w:p>
        </w:tc>
        <w:tc>
          <w:tcPr>
            <w:tcW w:w="2552" w:type="dxa"/>
            <w:shd w:val="clear" w:color="auto" w:fill="E6E6E6"/>
          </w:tcPr>
          <w:p w14:paraId="756384A7" w14:textId="77777777" w:rsidR="00E45F89" w:rsidRPr="003A5F6D" w:rsidRDefault="00E45F89" w:rsidP="00E7389A">
            <w:pPr>
              <w:spacing w:after="0" w:line="240" w:lineRule="auto"/>
              <w:jc w:val="left"/>
              <w:rPr>
                <w:rFonts w:ascii="Times New Roman" w:hAnsi="Times New Roman" w:cs="Times New Roman"/>
                <w:noProof/>
                <w:sz w:val="24"/>
                <w:szCs w:val="24"/>
              </w:rPr>
            </w:pPr>
            <w:r w:rsidRPr="003A5F6D">
              <w:rPr>
                <w:rFonts w:ascii="Times New Roman" w:hAnsi="Times New Roman" w:cs="Times New Roman"/>
                <w:noProof/>
                <w:sz w:val="24"/>
                <w:szCs w:val="24"/>
              </w:rPr>
              <w:t xml:space="preserve">Maksymalna ilość </w:t>
            </w:r>
            <w:r w:rsidR="00E7389A">
              <w:rPr>
                <w:rFonts w:ascii="Times New Roman" w:hAnsi="Times New Roman" w:cs="Times New Roman"/>
                <w:noProof/>
                <w:sz w:val="24"/>
                <w:szCs w:val="24"/>
              </w:rPr>
              <w:t>p</w:t>
            </w:r>
            <w:r w:rsidRPr="003A5F6D">
              <w:rPr>
                <w:rFonts w:ascii="Times New Roman" w:hAnsi="Times New Roman" w:cs="Times New Roman"/>
                <w:noProof/>
                <w:sz w:val="24"/>
                <w:szCs w:val="24"/>
              </w:rPr>
              <w:t>unktów jakie może otrzymać oferta</w:t>
            </w:r>
            <w:r w:rsidR="00E7389A">
              <w:rPr>
                <w:rFonts w:ascii="Times New Roman" w:hAnsi="Times New Roman" w:cs="Times New Roman"/>
                <w:noProof/>
                <w:sz w:val="24"/>
                <w:szCs w:val="24"/>
              </w:rPr>
              <w:t xml:space="preserve"> </w:t>
            </w:r>
            <w:r w:rsidRPr="003A5F6D">
              <w:rPr>
                <w:rFonts w:ascii="Times New Roman" w:hAnsi="Times New Roman" w:cs="Times New Roman"/>
                <w:noProof/>
                <w:sz w:val="24"/>
                <w:szCs w:val="24"/>
              </w:rPr>
              <w:t>za dane kryterium</w:t>
            </w:r>
          </w:p>
        </w:tc>
      </w:tr>
      <w:tr w:rsidR="00E45F89" w:rsidRPr="00B12FA7" w14:paraId="78763703" w14:textId="77777777" w:rsidTr="00D3735A">
        <w:trPr>
          <w:jc w:val="center"/>
        </w:trPr>
        <w:tc>
          <w:tcPr>
            <w:tcW w:w="1055" w:type="dxa"/>
          </w:tcPr>
          <w:p w14:paraId="3B4B3C6A" w14:textId="77777777" w:rsidR="00E45F89" w:rsidRPr="003A5F6D" w:rsidRDefault="00E45F89" w:rsidP="002972AB">
            <w:pPr>
              <w:numPr>
                <w:ilvl w:val="0"/>
                <w:numId w:val="29"/>
              </w:numPr>
              <w:spacing w:before="0" w:after="0" w:line="240" w:lineRule="auto"/>
              <w:jc w:val="center"/>
              <w:rPr>
                <w:rFonts w:ascii="Times New Roman" w:hAnsi="Times New Roman" w:cs="Times New Roman"/>
                <w:noProof/>
                <w:sz w:val="24"/>
                <w:szCs w:val="24"/>
              </w:rPr>
            </w:pPr>
          </w:p>
        </w:tc>
        <w:tc>
          <w:tcPr>
            <w:tcW w:w="3494" w:type="dxa"/>
          </w:tcPr>
          <w:p w14:paraId="50597A2F" w14:textId="4C1600B6" w:rsidR="00E45F89" w:rsidRPr="00292664" w:rsidRDefault="001E3297" w:rsidP="00D3735A">
            <w:pPr>
              <w:numPr>
                <w:ilvl w:val="12"/>
                <w:numId w:val="0"/>
              </w:numPr>
              <w:spacing w:after="0" w:line="240" w:lineRule="auto"/>
              <w:rPr>
                <w:rFonts w:ascii="Times New Roman" w:hAnsi="Times New Roman" w:cs="Times New Roman"/>
                <w:noProof/>
                <w:sz w:val="24"/>
                <w:szCs w:val="24"/>
              </w:rPr>
            </w:pPr>
            <w:r>
              <w:rPr>
                <w:rFonts w:ascii="Times New Roman" w:hAnsi="Times New Roman" w:cs="Times New Roman"/>
                <w:sz w:val="24"/>
                <w:szCs w:val="24"/>
              </w:rPr>
              <w:t xml:space="preserve">Kryterium 1 - </w:t>
            </w:r>
            <w:r w:rsidR="00292664" w:rsidRPr="00292664">
              <w:rPr>
                <w:rFonts w:ascii="Times New Roman" w:hAnsi="Times New Roman" w:cs="Times New Roman"/>
                <w:sz w:val="24"/>
                <w:szCs w:val="24"/>
              </w:rPr>
              <w:t xml:space="preserve">Cena brutto </w:t>
            </w:r>
          </w:p>
        </w:tc>
        <w:tc>
          <w:tcPr>
            <w:tcW w:w="1559" w:type="dxa"/>
          </w:tcPr>
          <w:p w14:paraId="13B14873" w14:textId="553DA14C" w:rsidR="00E45F89" w:rsidRPr="0071495C" w:rsidRDefault="001A248E" w:rsidP="00D3735A">
            <w:pPr>
              <w:numPr>
                <w:ilvl w:val="12"/>
                <w:numId w:val="0"/>
              </w:numPr>
              <w:spacing w:after="0" w:line="240" w:lineRule="auto"/>
              <w:jc w:val="center"/>
              <w:rPr>
                <w:rFonts w:ascii="Times New Roman" w:hAnsi="Times New Roman" w:cs="Times New Roman"/>
                <w:noProof/>
                <w:sz w:val="24"/>
                <w:szCs w:val="24"/>
              </w:rPr>
            </w:pPr>
            <w:r w:rsidRPr="0071495C">
              <w:rPr>
                <w:rFonts w:ascii="Times New Roman" w:hAnsi="Times New Roman" w:cs="Times New Roman"/>
                <w:noProof/>
                <w:sz w:val="24"/>
                <w:szCs w:val="24"/>
              </w:rPr>
              <w:t>60</w:t>
            </w:r>
            <w:r w:rsidR="00E45F89" w:rsidRPr="0071495C">
              <w:rPr>
                <w:rFonts w:ascii="Times New Roman" w:hAnsi="Times New Roman" w:cs="Times New Roman"/>
                <w:noProof/>
                <w:sz w:val="24"/>
                <w:szCs w:val="24"/>
              </w:rPr>
              <w:t>%</w:t>
            </w:r>
          </w:p>
        </w:tc>
        <w:tc>
          <w:tcPr>
            <w:tcW w:w="2552" w:type="dxa"/>
          </w:tcPr>
          <w:p w14:paraId="1335226C" w14:textId="1B84D98F" w:rsidR="00E45F89" w:rsidRPr="0071495C" w:rsidRDefault="001A248E" w:rsidP="00D3735A">
            <w:pPr>
              <w:numPr>
                <w:ilvl w:val="12"/>
                <w:numId w:val="0"/>
              </w:numPr>
              <w:spacing w:after="0" w:line="240" w:lineRule="auto"/>
              <w:jc w:val="center"/>
              <w:rPr>
                <w:rFonts w:ascii="Times New Roman" w:hAnsi="Times New Roman" w:cs="Times New Roman"/>
                <w:noProof/>
                <w:sz w:val="24"/>
                <w:szCs w:val="24"/>
              </w:rPr>
            </w:pPr>
            <w:r w:rsidRPr="0071495C">
              <w:rPr>
                <w:rFonts w:ascii="Times New Roman" w:hAnsi="Times New Roman" w:cs="Times New Roman"/>
                <w:noProof/>
                <w:sz w:val="24"/>
                <w:szCs w:val="24"/>
              </w:rPr>
              <w:t>60</w:t>
            </w:r>
            <w:r w:rsidR="00E45F89" w:rsidRPr="0071495C">
              <w:rPr>
                <w:rFonts w:ascii="Times New Roman" w:hAnsi="Times New Roman" w:cs="Times New Roman"/>
                <w:noProof/>
                <w:sz w:val="24"/>
                <w:szCs w:val="24"/>
              </w:rPr>
              <w:t xml:space="preserve"> punktów</w:t>
            </w:r>
          </w:p>
        </w:tc>
      </w:tr>
      <w:tr w:rsidR="00E45F89" w:rsidRPr="00B12FA7" w14:paraId="39589503" w14:textId="77777777" w:rsidTr="00D3735A">
        <w:trPr>
          <w:jc w:val="center"/>
        </w:trPr>
        <w:tc>
          <w:tcPr>
            <w:tcW w:w="1055" w:type="dxa"/>
          </w:tcPr>
          <w:p w14:paraId="6A296D9E" w14:textId="77777777" w:rsidR="00E45F89" w:rsidRPr="003A5F6D" w:rsidRDefault="00E45F89" w:rsidP="002972AB">
            <w:pPr>
              <w:numPr>
                <w:ilvl w:val="0"/>
                <w:numId w:val="29"/>
              </w:numPr>
              <w:spacing w:before="0" w:after="0" w:line="240" w:lineRule="auto"/>
              <w:jc w:val="center"/>
              <w:rPr>
                <w:rFonts w:ascii="Times New Roman" w:hAnsi="Times New Roman" w:cs="Times New Roman"/>
                <w:noProof/>
                <w:sz w:val="24"/>
                <w:szCs w:val="24"/>
              </w:rPr>
            </w:pPr>
          </w:p>
        </w:tc>
        <w:tc>
          <w:tcPr>
            <w:tcW w:w="3494" w:type="dxa"/>
          </w:tcPr>
          <w:p w14:paraId="525F263B" w14:textId="4C80A297" w:rsidR="00E45F89" w:rsidRPr="003A5F6D" w:rsidRDefault="001E3297" w:rsidP="00D3735A">
            <w:pPr>
              <w:numPr>
                <w:ilvl w:val="12"/>
                <w:numId w:val="0"/>
              </w:numPr>
              <w:spacing w:after="0" w:line="240" w:lineRule="auto"/>
              <w:rPr>
                <w:rFonts w:ascii="Times New Roman" w:hAnsi="Times New Roman" w:cs="Times New Roman"/>
                <w:sz w:val="24"/>
                <w:szCs w:val="24"/>
              </w:rPr>
            </w:pPr>
            <w:r>
              <w:rPr>
                <w:rFonts w:ascii="Times New Roman" w:hAnsi="Times New Roman" w:cs="Times New Roman"/>
                <w:noProof/>
                <w:sz w:val="24"/>
                <w:szCs w:val="24"/>
              </w:rPr>
              <w:t xml:space="preserve">Kryterium 2 </w:t>
            </w:r>
            <w:r w:rsidR="00853288">
              <w:rPr>
                <w:rFonts w:ascii="Times New Roman" w:hAnsi="Times New Roman" w:cs="Times New Roman"/>
                <w:noProof/>
                <w:sz w:val="24"/>
                <w:szCs w:val="24"/>
              </w:rPr>
              <w:t>–</w:t>
            </w:r>
            <w:r>
              <w:rPr>
                <w:rFonts w:ascii="Times New Roman" w:hAnsi="Times New Roman" w:cs="Times New Roman"/>
                <w:noProof/>
                <w:sz w:val="24"/>
                <w:szCs w:val="24"/>
              </w:rPr>
              <w:t xml:space="preserve"> </w:t>
            </w:r>
            <w:r w:rsidR="00FA10B9" w:rsidRPr="00FA10B9">
              <w:rPr>
                <w:rFonts w:ascii="Times New Roman" w:hAnsi="Times New Roman" w:cs="Times New Roman"/>
                <w:noProof/>
                <w:sz w:val="24"/>
                <w:szCs w:val="24"/>
              </w:rPr>
              <w:t>Termin płatności wynagrodzenia</w:t>
            </w:r>
          </w:p>
        </w:tc>
        <w:tc>
          <w:tcPr>
            <w:tcW w:w="1559" w:type="dxa"/>
          </w:tcPr>
          <w:p w14:paraId="274A8B7D" w14:textId="3861D067" w:rsidR="00E45F89" w:rsidRPr="0071495C" w:rsidRDefault="001A248E" w:rsidP="00D3735A">
            <w:pPr>
              <w:numPr>
                <w:ilvl w:val="12"/>
                <w:numId w:val="0"/>
              </w:numPr>
              <w:spacing w:after="0" w:line="240" w:lineRule="auto"/>
              <w:jc w:val="center"/>
              <w:rPr>
                <w:rFonts w:ascii="Times New Roman" w:hAnsi="Times New Roman" w:cs="Times New Roman"/>
                <w:noProof/>
                <w:sz w:val="24"/>
                <w:szCs w:val="24"/>
              </w:rPr>
            </w:pPr>
            <w:r w:rsidRPr="0071495C">
              <w:rPr>
                <w:rFonts w:ascii="Times New Roman" w:hAnsi="Times New Roman" w:cs="Times New Roman"/>
                <w:noProof/>
                <w:sz w:val="24"/>
                <w:szCs w:val="24"/>
              </w:rPr>
              <w:t>40</w:t>
            </w:r>
            <w:r w:rsidR="00E45F89" w:rsidRPr="0071495C">
              <w:rPr>
                <w:rFonts w:ascii="Times New Roman" w:hAnsi="Times New Roman" w:cs="Times New Roman"/>
                <w:noProof/>
                <w:sz w:val="24"/>
                <w:szCs w:val="24"/>
              </w:rPr>
              <w:t>%</w:t>
            </w:r>
          </w:p>
        </w:tc>
        <w:tc>
          <w:tcPr>
            <w:tcW w:w="2552" w:type="dxa"/>
          </w:tcPr>
          <w:p w14:paraId="71D5FD05" w14:textId="529B0A21" w:rsidR="00E45F89" w:rsidRPr="0071495C" w:rsidRDefault="001A248E" w:rsidP="00D3735A">
            <w:pPr>
              <w:numPr>
                <w:ilvl w:val="12"/>
                <w:numId w:val="0"/>
              </w:numPr>
              <w:spacing w:after="0" w:line="240" w:lineRule="auto"/>
              <w:jc w:val="center"/>
              <w:rPr>
                <w:rFonts w:ascii="Times New Roman" w:hAnsi="Times New Roman" w:cs="Times New Roman"/>
                <w:noProof/>
                <w:sz w:val="24"/>
                <w:szCs w:val="24"/>
              </w:rPr>
            </w:pPr>
            <w:r w:rsidRPr="0071495C">
              <w:rPr>
                <w:rFonts w:ascii="Times New Roman" w:hAnsi="Times New Roman" w:cs="Times New Roman"/>
                <w:noProof/>
                <w:sz w:val="24"/>
                <w:szCs w:val="24"/>
              </w:rPr>
              <w:t>40</w:t>
            </w:r>
            <w:r w:rsidR="00E45F89" w:rsidRPr="0071495C">
              <w:rPr>
                <w:rFonts w:ascii="Times New Roman" w:hAnsi="Times New Roman" w:cs="Times New Roman"/>
                <w:noProof/>
                <w:sz w:val="24"/>
                <w:szCs w:val="24"/>
              </w:rPr>
              <w:t xml:space="preserve"> punktów</w:t>
            </w:r>
          </w:p>
        </w:tc>
      </w:tr>
    </w:tbl>
    <w:p w14:paraId="16597905" w14:textId="77777777" w:rsidR="00E45F89" w:rsidRPr="00B12FA7" w:rsidRDefault="00E45F89" w:rsidP="00E45F89">
      <w:pPr>
        <w:tabs>
          <w:tab w:val="left" w:pos="360"/>
        </w:tabs>
        <w:overflowPunct w:val="0"/>
        <w:autoSpaceDE w:val="0"/>
        <w:autoSpaceDN w:val="0"/>
        <w:adjustRightInd w:val="0"/>
        <w:spacing w:after="0" w:line="240" w:lineRule="auto"/>
        <w:ind w:left="360"/>
        <w:textAlignment w:val="baseline"/>
        <w:rPr>
          <w:rFonts w:ascii="Verdana" w:hAnsi="Verdana" w:cs="Times New Roman"/>
          <w:noProof/>
          <w:sz w:val="18"/>
          <w:szCs w:val="18"/>
        </w:rPr>
      </w:pPr>
    </w:p>
    <w:p w14:paraId="018481FF" w14:textId="037D0F7C" w:rsidR="00E45F89" w:rsidRDefault="00E45F89" w:rsidP="002972AB">
      <w:pPr>
        <w:numPr>
          <w:ilvl w:val="0"/>
          <w:numId w:val="28"/>
        </w:numPr>
        <w:spacing w:before="0" w:after="0" w:line="240" w:lineRule="auto"/>
        <w:ind w:left="360"/>
        <w:jc w:val="left"/>
        <w:rPr>
          <w:rFonts w:ascii="Times New Roman" w:hAnsi="Times New Roman" w:cs="Times New Roman"/>
          <w:noProof/>
          <w:sz w:val="24"/>
          <w:szCs w:val="24"/>
        </w:rPr>
      </w:pPr>
      <w:r w:rsidRPr="003A5F6D">
        <w:rPr>
          <w:rFonts w:ascii="Times New Roman" w:hAnsi="Times New Roman" w:cs="Times New Roman"/>
          <w:noProof/>
          <w:sz w:val="24"/>
          <w:szCs w:val="24"/>
        </w:rPr>
        <w:t>Zasady oceny kryterium „cena</w:t>
      </w:r>
      <w:r w:rsidR="001E3297">
        <w:rPr>
          <w:rFonts w:ascii="Times New Roman" w:hAnsi="Times New Roman" w:cs="Times New Roman"/>
          <w:noProof/>
          <w:sz w:val="24"/>
          <w:szCs w:val="24"/>
        </w:rPr>
        <w:t xml:space="preserve"> brutto</w:t>
      </w:r>
      <w:r w:rsidRPr="003A5F6D">
        <w:rPr>
          <w:rFonts w:ascii="Times New Roman" w:hAnsi="Times New Roman" w:cs="Times New Roman"/>
          <w:noProof/>
          <w:sz w:val="24"/>
          <w:szCs w:val="24"/>
        </w:rPr>
        <w:t>”:</w:t>
      </w:r>
    </w:p>
    <w:p w14:paraId="5B7200DC" w14:textId="77777777" w:rsidR="00853288" w:rsidRPr="00853288" w:rsidRDefault="00853288" w:rsidP="00853288">
      <w:pPr>
        <w:spacing w:before="0" w:after="0" w:line="240" w:lineRule="auto"/>
        <w:rPr>
          <w:rFonts w:ascii="Times New Roman" w:hAnsi="Times New Roman" w:cs="Times New Roman"/>
          <w:noProof/>
          <w:sz w:val="24"/>
          <w:szCs w:val="24"/>
        </w:rPr>
      </w:pPr>
      <w:r w:rsidRPr="00853288">
        <w:rPr>
          <w:rFonts w:ascii="Times New Roman" w:hAnsi="Times New Roman" w:cs="Times New Roman"/>
          <w:noProof/>
          <w:sz w:val="24"/>
          <w:szCs w:val="24"/>
        </w:rPr>
        <w:t>W kryterium "Cena brutto" oferta otrzyma zaokrągloną do dwóch miejsc po przecinku ilość punktów wynikającą z działania:</w:t>
      </w:r>
    </w:p>
    <w:p w14:paraId="3F97E6E4" w14:textId="77777777" w:rsidR="00853288" w:rsidRPr="00853288" w:rsidRDefault="00853288" w:rsidP="00853288">
      <w:pPr>
        <w:pStyle w:val="Akapitzlist"/>
        <w:ind w:left="1800"/>
        <w:rPr>
          <w:rFonts w:eastAsiaTheme="minorEastAsia"/>
          <w:b/>
          <w:noProof/>
        </w:rPr>
      </w:pPr>
      <m:oMathPara>
        <m:oMath>
          <m:r>
            <m:rPr>
              <m:sty m:val="bi"/>
            </m:rPr>
            <w:rPr>
              <w:rFonts w:ascii="Cambria Math" w:hAnsi="Cambria Math"/>
              <w:noProof/>
            </w:rPr>
            <m:t>K</m:t>
          </m:r>
          <m:r>
            <m:rPr>
              <m:sty m:val="bi"/>
            </m:rPr>
            <w:rPr>
              <w:rFonts w:ascii="Cambria Math" w:hAnsi="Cambria Math"/>
              <w:noProof/>
            </w:rPr>
            <m:t xml:space="preserve">1 = </m:t>
          </m:r>
          <m:f>
            <m:fPr>
              <m:ctrlPr>
                <w:rPr>
                  <w:rFonts w:ascii="Cambria Math" w:hAnsi="Cambria Math"/>
                  <w:b/>
                  <w:i/>
                  <w:noProof/>
                </w:rPr>
              </m:ctrlPr>
            </m:fPr>
            <m:num>
              <m:sSub>
                <m:sSubPr>
                  <m:ctrlPr>
                    <w:rPr>
                      <w:rFonts w:ascii="Cambria Math" w:hAnsi="Cambria Math"/>
                      <w:b/>
                      <w:i/>
                      <w:noProof/>
                    </w:rPr>
                  </m:ctrlPr>
                </m:sSubPr>
                <m:e>
                  <m:r>
                    <m:rPr>
                      <m:sty m:val="bi"/>
                    </m:rPr>
                    <w:rPr>
                      <w:rFonts w:ascii="Cambria Math" w:hAnsi="Cambria Math"/>
                      <w:noProof/>
                    </w:rPr>
                    <m:t>C</m:t>
                  </m:r>
                </m:e>
                <m:sub>
                  <m:r>
                    <m:rPr>
                      <m:sty m:val="bi"/>
                    </m:rPr>
                    <w:rPr>
                      <w:rFonts w:ascii="Cambria Math" w:hAnsi="Cambria Math"/>
                      <w:noProof/>
                    </w:rPr>
                    <m:t>min</m:t>
                  </m:r>
                </m:sub>
              </m:sSub>
            </m:num>
            <m:den>
              <m:sSub>
                <m:sSubPr>
                  <m:ctrlPr>
                    <w:rPr>
                      <w:rFonts w:ascii="Cambria Math" w:hAnsi="Cambria Math"/>
                      <w:b/>
                      <w:i/>
                      <w:noProof/>
                    </w:rPr>
                  </m:ctrlPr>
                </m:sSubPr>
                <m:e>
                  <m:r>
                    <m:rPr>
                      <m:sty m:val="bi"/>
                    </m:rPr>
                    <w:rPr>
                      <w:rFonts w:ascii="Cambria Math" w:hAnsi="Cambria Math"/>
                      <w:noProof/>
                    </w:rPr>
                    <m:t>C</m:t>
                  </m:r>
                </m:e>
                <m:sub>
                  <m:r>
                    <m:rPr>
                      <m:sty m:val="bi"/>
                    </m:rPr>
                    <w:rPr>
                      <w:rFonts w:ascii="Cambria Math" w:hAnsi="Cambria Math"/>
                      <w:noProof/>
                    </w:rPr>
                    <m:t>x</m:t>
                  </m:r>
                </m:sub>
              </m:sSub>
            </m:den>
          </m:f>
          <m:r>
            <m:rPr>
              <m:sty m:val="bi"/>
            </m:rPr>
            <w:rPr>
              <w:rFonts w:ascii="Cambria Math" w:hAnsi="Cambria Math"/>
              <w:noProof/>
            </w:rPr>
            <m:t>×Max(C)</m:t>
          </m:r>
        </m:oMath>
      </m:oMathPara>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52"/>
      </w:tblGrid>
      <w:tr w:rsidR="00853288" w:rsidRPr="00853288" w14:paraId="2F3F9FD9" w14:textId="77777777" w:rsidTr="00853288">
        <w:tc>
          <w:tcPr>
            <w:tcW w:w="8352" w:type="dxa"/>
          </w:tcPr>
          <w:p w14:paraId="4181930B" w14:textId="77777777" w:rsidR="00853288" w:rsidRPr="00853288" w:rsidRDefault="00853288" w:rsidP="00853288">
            <w:pPr>
              <w:spacing w:before="0" w:after="0" w:line="240" w:lineRule="auto"/>
              <w:rPr>
                <w:rFonts w:ascii="Times New Roman" w:hAnsi="Times New Roman" w:cs="Times New Roman"/>
                <w:noProof/>
                <w:sz w:val="24"/>
                <w:szCs w:val="24"/>
              </w:rPr>
            </w:pPr>
            <w:r w:rsidRPr="00853288">
              <w:rPr>
                <w:rFonts w:ascii="Times New Roman" w:hAnsi="Times New Roman" w:cs="Times New Roman"/>
                <w:noProof/>
                <w:sz w:val="24"/>
                <w:szCs w:val="24"/>
              </w:rPr>
              <w:t>gdzie:</w:t>
            </w:r>
          </w:p>
          <w:p w14:paraId="22F2DB26" w14:textId="77777777" w:rsidR="00853288" w:rsidRPr="00853288" w:rsidRDefault="00853288" w:rsidP="00853288">
            <w:pPr>
              <w:spacing w:before="0" w:after="0" w:line="240" w:lineRule="auto"/>
              <w:rPr>
                <w:rFonts w:ascii="Times New Roman" w:hAnsi="Times New Roman" w:cs="Times New Roman"/>
                <w:noProof/>
                <w:sz w:val="24"/>
                <w:szCs w:val="24"/>
              </w:rPr>
            </w:pPr>
            <w:r w:rsidRPr="00853288">
              <w:rPr>
                <w:rFonts w:ascii="Times New Roman" w:hAnsi="Times New Roman" w:cs="Times New Roman"/>
                <w:noProof/>
                <w:sz w:val="24"/>
                <w:szCs w:val="24"/>
              </w:rPr>
              <w:t>K1- liczba punktów jaką otrzyma oferta „x” za kryterium „cena brutto”</w:t>
            </w:r>
          </w:p>
          <w:p w14:paraId="59CE0596" w14:textId="77777777" w:rsidR="00853288" w:rsidRPr="00853288" w:rsidRDefault="00853288" w:rsidP="00853288">
            <w:pPr>
              <w:spacing w:before="0" w:after="0" w:line="240" w:lineRule="auto"/>
              <w:rPr>
                <w:rFonts w:ascii="Times New Roman" w:hAnsi="Times New Roman" w:cs="Times New Roman"/>
                <w:noProof/>
                <w:sz w:val="24"/>
                <w:szCs w:val="24"/>
              </w:rPr>
            </w:pPr>
            <w:r w:rsidRPr="00853288">
              <w:rPr>
                <w:rFonts w:ascii="Times New Roman" w:hAnsi="Times New Roman" w:cs="Times New Roman"/>
                <w:noProof/>
                <w:sz w:val="24"/>
                <w:szCs w:val="24"/>
              </w:rPr>
              <w:t>C</w:t>
            </w:r>
            <w:r w:rsidRPr="00853288">
              <w:rPr>
                <w:rFonts w:ascii="Times New Roman" w:hAnsi="Times New Roman" w:cs="Times New Roman"/>
                <w:noProof/>
                <w:sz w:val="24"/>
                <w:szCs w:val="24"/>
                <w:vertAlign w:val="subscript"/>
              </w:rPr>
              <w:t>min</w:t>
            </w:r>
            <w:r w:rsidRPr="00853288">
              <w:rPr>
                <w:rFonts w:ascii="Times New Roman" w:hAnsi="Times New Roman" w:cs="Times New Roman"/>
                <w:noProof/>
                <w:sz w:val="24"/>
                <w:szCs w:val="24"/>
              </w:rPr>
              <w:t>- najniższa cena spośród wszystkich złożonych ofert</w:t>
            </w:r>
          </w:p>
          <w:p w14:paraId="4FB941F4" w14:textId="77777777" w:rsidR="00853288" w:rsidRPr="00853288" w:rsidRDefault="00853288" w:rsidP="00853288">
            <w:pPr>
              <w:spacing w:before="0" w:after="0" w:line="240" w:lineRule="auto"/>
              <w:rPr>
                <w:rFonts w:ascii="Times New Roman" w:hAnsi="Times New Roman" w:cs="Times New Roman"/>
                <w:noProof/>
                <w:sz w:val="24"/>
                <w:szCs w:val="24"/>
              </w:rPr>
            </w:pPr>
            <w:r w:rsidRPr="00853288">
              <w:rPr>
                <w:rFonts w:ascii="Times New Roman" w:hAnsi="Times New Roman" w:cs="Times New Roman"/>
                <w:noProof/>
                <w:sz w:val="24"/>
                <w:szCs w:val="24"/>
              </w:rPr>
              <w:t>C</w:t>
            </w:r>
            <w:r w:rsidRPr="00853288">
              <w:rPr>
                <w:rFonts w:ascii="Times New Roman" w:hAnsi="Times New Roman" w:cs="Times New Roman"/>
                <w:noProof/>
                <w:sz w:val="24"/>
                <w:szCs w:val="24"/>
                <w:vertAlign w:val="subscript"/>
              </w:rPr>
              <w:t>x</w:t>
            </w:r>
            <w:r w:rsidRPr="00853288">
              <w:rPr>
                <w:rFonts w:ascii="Times New Roman" w:hAnsi="Times New Roman" w:cs="Times New Roman"/>
                <w:noProof/>
                <w:sz w:val="24"/>
                <w:szCs w:val="24"/>
              </w:rPr>
              <w:t>- cena oferty „x”</w:t>
            </w:r>
          </w:p>
          <w:p w14:paraId="11240E27" w14:textId="77777777" w:rsidR="00853288" w:rsidRPr="00853288" w:rsidRDefault="00853288" w:rsidP="00853288">
            <w:pPr>
              <w:spacing w:before="0" w:after="0" w:line="240" w:lineRule="auto"/>
              <w:rPr>
                <w:rFonts w:ascii="Times New Roman" w:hAnsi="Times New Roman" w:cs="Times New Roman"/>
                <w:noProof/>
                <w:sz w:val="24"/>
                <w:szCs w:val="24"/>
              </w:rPr>
            </w:pPr>
            <w:r w:rsidRPr="00853288">
              <w:rPr>
                <w:rFonts w:ascii="Times New Roman" w:hAnsi="Times New Roman" w:cs="Times New Roman"/>
                <w:noProof/>
                <w:sz w:val="24"/>
                <w:szCs w:val="24"/>
              </w:rPr>
              <w:t>Max ( C ) – maksymalna liczba punków jaką może otrzymać oferta w kryterium „cena brutto”</w:t>
            </w:r>
          </w:p>
        </w:tc>
      </w:tr>
    </w:tbl>
    <w:p w14:paraId="31CE0ADE" w14:textId="77777777" w:rsidR="00E45F89" w:rsidRPr="003A5F6D" w:rsidRDefault="00E45F89" w:rsidP="00E45F89">
      <w:pPr>
        <w:spacing w:after="0" w:line="240" w:lineRule="auto"/>
        <w:ind w:left="360"/>
        <w:rPr>
          <w:rFonts w:ascii="Times New Roman" w:hAnsi="Times New Roman" w:cs="Times New Roman"/>
          <w:noProof/>
          <w:sz w:val="24"/>
          <w:szCs w:val="24"/>
        </w:rPr>
      </w:pPr>
    </w:p>
    <w:p w14:paraId="2929A715" w14:textId="7886D03E" w:rsidR="00FA10B9" w:rsidRPr="00FA10B9" w:rsidRDefault="00FA10B9" w:rsidP="00FA10B9">
      <w:pPr>
        <w:pStyle w:val="Akapitzlist"/>
        <w:numPr>
          <w:ilvl w:val="0"/>
          <w:numId w:val="28"/>
        </w:numPr>
        <w:contextualSpacing/>
        <w:rPr>
          <w:b/>
          <w:noProof/>
        </w:rPr>
      </w:pPr>
      <w:r>
        <w:rPr>
          <w:b/>
          <w:noProof/>
        </w:rPr>
        <w:t>z</w:t>
      </w:r>
      <w:r w:rsidRPr="00FA10B9">
        <w:rPr>
          <w:b/>
          <w:noProof/>
        </w:rPr>
        <w:t>asady oceny kryterium „termin płatności wynagrodzenia”:</w:t>
      </w:r>
    </w:p>
    <w:p w14:paraId="6C4A9790" w14:textId="77777777" w:rsidR="00FA10B9" w:rsidRDefault="00FA10B9" w:rsidP="00FA10B9">
      <w:pPr>
        <w:pStyle w:val="Akapitzlist"/>
        <w:rPr>
          <w:noProof/>
        </w:rPr>
      </w:pPr>
    </w:p>
    <w:p w14:paraId="3DFB96FD" w14:textId="77777777" w:rsidR="00FA10B9" w:rsidRPr="00C9720F" w:rsidRDefault="00FA10B9" w:rsidP="00FA10B9">
      <w:pPr>
        <w:pStyle w:val="Akapitzlist"/>
        <w:rPr>
          <w:noProof/>
        </w:rPr>
      </w:pPr>
      <w:r w:rsidRPr="00C9720F">
        <w:rPr>
          <w:noProof/>
        </w:rPr>
        <w:t>W kryterium "termin płatności wynagrodzenia" oferta otrzyma:</w:t>
      </w:r>
    </w:p>
    <w:tbl>
      <w:tblPr>
        <w:tblStyle w:val="Tabela-Siatka"/>
        <w:tblW w:w="8788" w:type="dxa"/>
        <w:tblInd w:w="846" w:type="dxa"/>
        <w:tblLook w:val="04A0" w:firstRow="1" w:lastRow="0" w:firstColumn="1" w:lastColumn="0" w:noHBand="0" w:noVBand="1"/>
      </w:tblPr>
      <w:tblGrid>
        <w:gridCol w:w="1790"/>
        <w:gridCol w:w="699"/>
        <w:gridCol w:w="700"/>
        <w:gridCol w:w="700"/>
        <w:gridCol w:w="700"/>
        <w:gridCol w:w="700"/>
        <w:gridCol w:w="699"/>
        <w:gridCol w:w="700"/>
        <w:gridCol w:w="700"/>
        <w:gridCol w:w="700"/>
        <w:gridCol w:w="700"/>
      </w:tblGrid>
      <w:tr w:rsidR="00FA10B9" w:rsidRPr="00C9720F" w14:paraId="23B4A831" w14:textId="77777777" w:rsidTr="000348EB">
        <w:tc>
          <w:tcPr>
            <w:tcW w:w="1790" w:type="dxa"/>
            <w:vAlign w:val="center"/>
          </w:tcPr>
          <w:p w14:paraId="77DC30E3" w14:textId="77777777" w:rsidR="00FA10B9" w:rsidRPr="00C9720F" w:rsidRDefault="00FA10B9" w:rsidP="000348EB">
            <w:pPr>
              <w:pStyle w:val="Akapitzlist"/>
              <w:ind w:left="0"/>
              <w:jc w:val="center"/>
              <w:rPr>
                <w:noProof/>
              </w:rPr>
            </w:pPr>
            <w:r w:rsidRPr="00C9720F">
              <w:rPr>
                <w:noProof/>
              </w:rPr>
              <w:t>Zaproponowany termin w dniach</w:t>
            </w:r>
          </w:p>
        </w:tc>
        <w:tc>
          <w:tcPr>
            <w:tcW w:w="699" w:type="dxa"/>
            <w:vAlign w:val="center"/>
          </w:tcPr>
          <w:p w14:paraId="554C7185" w14:textId="77777777" w:rsidR="00FA10B9" w:rsidRPr="00C9720F" w:rsidRDefault="00FA10B9" w:rsidP="000348EB">
            <w:pPr>
              <w:pStyle w:val="Akapitzlist"/>
              <w:ind w:left="0"/>
              <w:jc w:val="center"/>
              <w:rPr>
                <w:noProof/>
              </w:rPr>
            </w:pPr>
            <w:r w:rsidRPr="00C9720F">
              <w:rPr>
                <w:noProof/>
              </w:rPr>
              <w:t>≤21</w:t>
            </w:r>
          </w:p>
        </w:tc>
        <w:tc>
          <w:tcPr>
            <w:tcW w:w="700" w:type="dxa"/>
            <w:vAlign w:val="center"/>
          </w:tcPr>
          <w:p w14:paraId="70ABDB4C" w14:textId="77777777" w:rsidR="00FA10B9" w:rsidRPr="00C9720F" w:rsidRDefault="00FA10B9" w:rsidP="000348EB">
            <w:pPr>
              <w:pStyle w:val="Akapitzlist"/>
              <w:ind w:left="0"/>
              <w:jc w:val="center"/>
              <w:rPr>
                <w:noProof/>
              </w:rPr>
            </w:pPr>
            <w:r w:rsidRPr="00C9720F">
              <w:rPr>
                <w:noProof/>
              </w:rPr>
              <w:t>22</w:t>
            </w:r>
          </w:p>
        </w:tc>
        <w:tc>
          <w:tcPr>
            <w:tcW w:w="700" w:type="dxa"/>
            <w:vAlign w:val="center"/>
          </w:tcPr>
          <w:p w14:paraId="0C08E69A" w14:textId="77777777" w:rsidR="00FA10B9" w:rsidRPr="00C9720F" w:rsidRDefault="00FA10B9" w:rsidP="000348EB">
            <w:pPr>
              <w:pStyle w:val="Akapitzlist"/>
              <w:ind w:left="0"/>
              <w:jc w:val="center"/>
              <w:rPr>
                <w:noProof/>
              </w:rPr>
            </w:pPr>
            <w:r w:rsidRPr="00C9720F">
              <w:rPr>
                <w:noProof/>
              </w:rPr>
              <w:t>23</w:t>
            </w:r>
          </w:p>
        </w:tc>
        <w:tc>
          <w:tcPr>
            <w:tcW w:w="700" w:type="dxa"/>
            <w:vAlign w:val="center"/>
          </w:tcPr>
          <w:p w14:paraId="4C835C50" w14:textId="77777777" w:rsidR="00FA10B9" w:rsidRPr="00C9720F" w:rsidRDefault="00FA10B9" w:rsidP="000348EB">
            <w:pPr>
              <w:pStyle w:val="Akapitzlist"/>
              <w:ind w:left="0"/>
              <w:jc w:val="center"/>
              <w:rPr>
                <w:noProof/>
              </w:rPr>
            </w:pPr>
            <w:r w:rsidRPr="00C9720F">
              <w:rPr>
                <w:noProof/>
              </w:rPr>
              <w:t>24</w:t>
            </w:r>
          </w:p>
        </w:tc>
        <w:tc>
          <w:tcPr>
            <w:tcW w:w="700" w:type="dxa"/>
            <w:vAlign w:val="center"/>
          </w:tcPr>
          <w:p w14:paraId="66795602" w14:textId="77777777" w:rsidR="00FA10B9" w:rsidRPr="00C9720F" w:rsidRDefault="00FA10B9" w:rsidP="000348EB">
            <w:pPr>
              <w:pStyle w:val="Akapitzlist"/>
              <w:ind w:left="0"/>
              <w:jc w:val="center"/>
              <w:rPr>
                <w:noProof/>
              </w:rPr>
            </w:pPr>
            <w:r w:rsidRPr="00C9720F">
              <w:rPr>
                <w:noProof/>
              </w:rPr>
              <w:t>25</w:t>
            </w:r>
          </w:p>
        </w:tc>
        <w:tc>
          <w:tcPr>
            <w:tcW w:w="699" w:type="dxa"/>
            <w:vAlign w:val="center"/>
          </w:tcPr>
          <w:p w14:paraId="57E5689C" w14:textId="77777777" w:rsidR="00FA10B9" w:rsidRPr="00C9720F" w:rsidRDefault="00FA10B9" w:rsidP="000348EB">
            <w:pPr>
              <w:pStyle w:val="Akapitzlist"/>
              <w:ind w:left="0"/>
              <w:jc w:val="center"/>
              <w:rPr>
                <w:noProof/>
              </w:rPr>
            </w:pPr>
            <w:r w:rsidRPr="00C9720F">
              <w:rPr>
                <w:noProof/>
              </w:rPr>
              <w:t>26</w:t>
            </w:r>
          </w:p>
        </w:tc>
        <w:tc>
          <w:tcPr>
            <w:tcW w:w="700" w:type="dxa"/>
            <w:vAlign w:val="center"/>
          </w:tcPr>
          <w:p w14:paraId="16EB195E" w14:textId="77777777" w:rsidR="00FA10B9" w:rsidRPr="00C9720F" w:rsidRDefault="00FA10B9" w:rsidP="000348EB">
            <w:pPr>
              <w:pStyle w:val="Akapitzlist"/>
              <w:ind w:left="0"/>
              <w:jc w:val="center"/>
              <w:rPr>
                <w:noProof/>
              </w:rPr>
            </w:pPr>
            <w:r w:rsidRPr="00C9720F">
              <w:rPr>
                <w:noProof/>
              </w:rPr>
              <w:t>27</w:t>
            </w:r>
          </w:p>
        </w:tc>
        <w:tc>
          <w:tcPr>
            <w:tcW w:w="700" w:type="dxa"/>
            <w:vAlign w:val="center"/>
          </w:tcPr>
          <w:p w14:paraId="5438E5D1" w14:textId="77777777" w:rsidR="00FA10B9" w:rsidRPr="00C9720F" w:rsidRDefault="00FA10B9" w:rsidP="000348EB">
            <w:pPr>
              <w:pStyle w:val="Akapitzlist"/>
              <w:ind w:left="0"/>
              <w:jc w:val="center"/>
              <w:rPr>
                <w:noProof/>
              </w:rPr>
            </w:pPr>
            <w:r w:rsidRPr="00C9720F">
              <w:rPr>
                <w:noProof/>
              </w:rPr>
              <w:t>28</w:t>
            </w:r>
          </w:p>
        </w:tc>
        <w:tc>
          <w:tcPr>
            <w:tcW w:w="700" w:type="dxa"/>
            <w:vAlign w:val="center"/>
          </w:tcPr>
          <w:p w14:paraId="25D56562" w14:textId="77777777" w:rsidR="00FA10B9" w:rsidRPr="00C9720F" w:rsidRDefault="00FA10B9" w:rsidP="000348EB">
            <w:pPr>
              <w:pStyle w:val="Akapitzlist"/>
              <w:ind w:left="0"/>
              <w:jc w:val="center"/>
              <w:rPr>
                <w:noProof/>
              </w:rPr>
            </w:pPr>
            <w:r w:rsidRPr="00C9720F">
              <w:rPr>
                <w:noProof/>
              </w:rPr>
              <w:t>29</w:t>
            </w:r>
          </w:p>
        </w:tc>
        <w:tc>
          <w:tcPr>
            <w:tcW w:w="700" w:type="dxa"/>
            <w:vAlign w:val="center"/>
          </w:tcPr>
          <w:p w14:paraId="069F2E02" w14:textId="77777777" w:rsidR="00FA10B9" w:rsidRPr="00C9720F" w:rsidRDefault="00FA10B9" w:rsidP="000348EB">
            <w:pPr>
              <w:pStyle w:val="Akapitzlist"/>
              <w:ind w:left="0"/>
              <w:jc w:val="center"/>
              <w:rPr>
                <w:noProof/>
              </w:rPr>
            </w:pPr>
            <w:r w:rsidRPr="00C9720F">
              <w:rPr>
                <w:noProof/>
              </w:rPr>
              <w:t>≥30</w:t>
            </w:r>
          </w:p>
        </w:tc>
      </w:tr>
      <w:tr w:rsidR="00FA10B9" w:rsidRPr="00C9720F" w14:paraId="0770DADE" w14:textId="77777777" w:rsidTr="000348EB">
        <w:tc>
          <w:tcPr>
            <w:tcW w:w="1790" w:type="dxa"/>
            <w:vAlign w:val="center"/>
          </w:tcPr>
          <w:p w14:paraId="64A532BF" w14:textId="77777777" w:rsidR="00FA10B9" w:rsidRPr="00C9720F" w:rsidRDefault="00FA10B9" w:rsidP="000348EB">
            <w:pPr>
              <w:pStyle w:val="Akapitzlist"/>
              <w:ind w:left="0"/>
              <w:jc w:val="center"/>
              <w:rPr>
                <w:noProof/>
              </w:rPr>
            </w:pPr>
            <w:r w:rsidRPr="00C9720F">
              <w:rPr>
                <w:noProof/>
              </w:rPr>
              <w:t>Liczba punktów</w:t>
            </w:r>
          </w:p>
        </w:tc>
        <w:tc>
          <w:tcPr>
            <w:tcW w:w="699" w:type="dxa"/>
            <w:vAlign w:val="center"/>
          </w:tcPr>
          <w:p w14:paraId="3098A626" w14:textId="77777777" w:rsidR="00FA10B9" w:rsidRPr="00C9720F" w:rsidRDefault="00FA10B9" w:rsidP="000348EB">
            <w:pPr>
              <w:pStyle w:val="Akapitzlist"/>
              <w:ind w:left="0"/>
              <w:jc w:val="center"/>
              <w:rPr>
                <w:noProof/>
              </w:rPr>
            </w:pPr>
            <w:r w:rsidRPr="00C9720F">
              <w:rPr>
                <w:noProof/>
              </w:rPr>
              <w:t>4</w:t>
            </w:r>
          </w:p>
        </w:tc>
        <w:tc>
          <w:tcPr>
            <w:tcW w:w="700" w:type="dxa"/>
            <w:vAlign w:val="center"/>
          </w:tcPr>
          <w:p w14:paraId="6B2AD4B2" w14:textId="77777777" w:rsidR="00FA10B9" w:rsidRPr="00C9720F" w:rsidRDefault="00FA10B9" w:rsidP="000348EB">
            <w:pPr>
              <w:pStyle w:val="Akapitzlist"/>
              <w:ind w:left="0"/>
              <w:jc w:val="center"/>
              <w:rPr>
                <w:noProof/>
              </w:rPr>
            </w:pPr>
            <w:r w:rsidRPr="00C9720F">
              <w:rPr>
                <w:noProof/>
              </w:rPr>
              <w:t>8</w:t>
            </w:r>
          </w:p>
        </w:tc>
        <w:tc>
          <w:tcPr>
            <w:tcW w:w="700" w:type="dxa"/>
            <w:vAlign w:val="center"/>
          </w:tcPr>
          <w:p w14:paraId="652EA926" w14:textId="77777777" w:rsidR="00FA10B9" w:rsidRPr="00C9720F" w:rsidRDefault="00FA10B9" w:rsidP="000348EB">
            <w:pPr>
              <w:pStyle w:val="Akapitzlist"/>
              <w:ind w:left="0"/>
              <w:jc w:val="center"/>
              <w:rPr>
                <w:noProof/>
              </w:rPr>
            </w:pPr>
            <w:r w:rsidRPr="00C9720F">
              <w:rPr>
                <w:noProof/>
              </w:rPr>
              <w:t>12</w:t>
            </w:r>
          </w:p>
        </w:tc>
        <w:tc>
          <w:tcPr>
            <w:tcW w:w="700" w:type="dxa"/>
            <w:vAlign w:val="center"/>
          </w:tcPr>
          <w:p w14:paraId="4A1BF3A4" w14:textId="77777777" w:rsidR="00FA10B9" w:rsidRPr="00C9720F" w:rsidRDefault="00FA10B9" w:rsidP="000348EB">
            <w:pPr>
              <w:pStyle w:val="Akapitzlist"/>
              <w:ind w:left="0"/>
              <w:jc w:val="center"/>
              <w:rPr>
                <w:noProof/>
              </w:rPr>
            </w:pPr>
            <w:r w:rsidRPr="00C9720F">
              <w:rPr>
                <w:noProof/>
              </w:rPr>
              <w:t>16</w:t>
            </w:r>
          </w:p>
        </w:tc>
        <w:tc>
          <w:tcPr>
            <w:tcW w:w="700" w:type="dxa"/>
            <w:vAlign w:val="center"/>
          </w:tcPr>
          <w:p w14:paraId="2D5EB671" w14:textId="77777777" w:rsidR="00FA10B9" w:rsidRPr="00C9720F" w:rsidRDefault="00FA10B9" w:rsidP="000348EB">
            <w:pPr>
              <w:pStyle w:val="Akapitzlist"/>
              <w:ind w:left="0"/>
              <w:jc w:val="center"/>
              <w:rPr>
                <w:noProof/>
              </w:rPr>
            </w:pPr>
            <w:r w:rsidRPr="00C9720F">
              <w:rPr>
                <w:noProof/>
              </w:rPr>
              <w:t>20</w:t>
            </w:r>
          </w:p>
        </w:tc>
        <w:tc>
          <w:tcPr>
            <w:tcW w:w="699" w:type="dxa"/>
            <w:vAlign w:val="center"/>
          </w:tcPr>
          <w:p w14:paraId="2589DB0E" w14:textId="77777777" w:rsidR="00FA10B9" w:rsidRPr="00C9720F" w:rsidRDefault="00FA10B9" w:rsidP="000348EB">
            <w:pPr>
              <w:pStyle w:val="Akapitzlist"/>
              <w:ind w:left="0"/>
              <w:jc w:val="center"/>
              <w:rPr>
                <w:noProof/>
              </w:rPr>
            </w:pPr>
            <w:r w:rsidRPr="00C9720F">
              <w:rPr>
                <w:noProof/>
              </w:rPr>
              <w:t>24</w:t>
            </w:r>
          </w:p>
        </w:tc>
        <w:tc>
          <w:tcPr>
            <w:tcW w:w="700" w:type="dxa"/>
            <w:vAlign w:val="center"/>
          </w:tcPr>
          <w:p w14:paraId="34A55EEF" w14:textId="77777777" w:rsidR="00FA10B9" w:rsidRPr="00C9720F" w:rsidRDefault="00FA10B9" w:rsidP="000348EB">
            <w:pPr>
              <w:pStyle w:val="Akapitzlist"/>
              <w:ind w:left="0"/>
              <w:jc w:val="center"/>
              <w:rPr>
                <w:noProof/>
              </w:rPr>
            </w:pPr>
            <w:r w:rsidRPr="00C9720F">
              <w:rPr>
                <w:noProof/>
              </w:rPr>
              <w:t>28</w:t>
            </w:r>
          </w:p>
        </w:tc>
        <w:tc>
          <w:tcPr>
            <w:tcW w:w="700" w:type="dxa"/>
            <w:vAlign w:val="center"/>
          </w:tcPr>
          <w:p w14:paraId="4737CF2A" w14:textId="77777777" w:rsidR="00FA10B9" w:rsidRPr="00C9720F" w:rsidRDefault="00FA10B9" w:rsidP="000348EB">
            <w:pPr>
              <w:pStyle w:val="Akapitzlist"/>
              <w:ind w:left="0"/>
              <w:jc w:val="center"/>
              <w:rPr>
                <w:noProof/>
              </w:rPr>
            </w:pPr>
            <w:r w:rsidRPr="00C9720F">
              <w:rPr>
                <w:noProof/>
              </w:rPr>
              <w:t>32</w:t>
            </w:r>
          </w:p>
        </w:tc>
        <w:tc>
          <w:tcPr>
            <w:tcW w:w="700" w:type="dxa"/>
          </w:tcPr>
          <w:p w14:paraId="43135E04" w14:textId="77777777" w:rsidR="00FA10B9" w:rsidRPr="00C9720F" w:rsidRDefault="00FA10B9" w:rsidP="000348EB">
            <w:pPr>
              <w:pStyle w:val="Akapitzlist"/>
              <w:ind w:left="0"/>
              <w:jc w:val="center"/>
              <w:rPr>
                <w:noProof/>
              </w:rPr>
            </w:pPr>
            <w:r w:rsidRPr="00C9720F">
              <w:rPr>
                <w:noProof/>
              </w:rPr>
              <w:t>36</w:t>
            </w:r>
          </w:p>
        </w:tc>
        <w:tc>
          <w:tcPr>
            <w:tcW w:w="700" w:type="dxa"/>
          </w:tcPr>
          <w:p w14:paraId="590A9E89" w14:textId="77777777" w:rsidR="00FA10B9" w:rsidRPr="00C9720F" w:rsidRDefault="00FA10B9" w:rsidP="000348EB">
            <w:pPr>
              <w:pStyle w:val="Akapitzlist"/>
              <w:ind w:left="0"/>
              <w:jc w:val="center"/>
              <w:rPr>
                <w:noProof/>
              </w:rPr>
            </w:pPr>
            <w:r w:rsidRPr="00C9720F">
              <w:rPr>
                <w:noProof/>
              </w:rPr>
              <w:t>40</w:t>
            </w:r>
          </w:p>
        </w:tc>
      </w:tr>
    </w:tbl>
    <w:p w14:paraId="7D7CCEE9" w14:textId="77777777" w:rsidR="00846BF8" w:rsidRPr="00B12FA7" w:rsidRDefault="00846BF8" w:rsidP="00E45F89">
      <w:pPr>
        <w:spacing w:after="0" w:line="240" w:lineRule="auto"/>
        <w:rPr>
          <w:rFonts w:ascii="Verdana" w:hAnsi="Verdana" w:cs="Times New Roman"/>
          <w:noProof/>
          <w:sz w:val="18"/>
          <w:szCs w:val="18"/>
          <w:shd w:val="clear" w:color="auto" w:fill="D9D9D9"/>
        </w:rPr>
      </w:pPr>
    </w:p>
    <w:p w14:paraId="51FCDA4A" w14:textId="77777777" w:rsidR="00E45F89" w:rsidRPr="003A5F6D" w:rsidRDefault="00E45F89" w:rsidP="002972AB">
      <w:pPr>
        <w:numPr>
          <w:ilvl w:val="0"/>
          <w:numId w:val="28"/>
        </w:numPr>
        <w:tabs>
          <w:tab w:val="num" w:pos="426"/>
        </w:tabs>
        <w:spacing w:before="0" w:after="0" w:line="240" w:lineRule="auto"/>
        <w:ind w:left="360"/>
        <w:jc w:val="left"/>
        <w:rPr>
          <w:rFonts w:ascii="Times New Roman" w:hAnsi="Times New Roman" w:cs="Times New Roman"/>
          <w:noProof/>
          <w:sz w:val="24"/>
          <w:szCs w:val="24"/>
        </w:rPr>
      </w:pPr>
      <w:r w:rsidRPr="003A5F6D">
        <w:rPr>
          <w:rFonts w:ascii="Times New Roman" w:hAnsi="Times New Roman" w:cs="Times New Roman"/>
          <w:noProof/>
          <w:sz w:val="24"/>
          <w:szCs w:val="24"/>
        </w:rPr>
        <w:t>Ocena punktowa oferty „i” będzie zaokrągloną do dwóch miejsc po przecinku liczbą wynikającą ze zsumowania ilości punktów, jakie otrzyma ta oferta za poszczególne kryteria:</w:t>
      </w:r>
    </w:p>
    <w:p w14:paraId="6C4F37C6" w14:textId="77777777" w:rsidR="00E45F89" w:rsidRPr="003A5F6D" w:rsidRDefault="00E45F89" w:rsidP="00E45F89">
      <w:pPr>
        <w:tabs>
          <w:tab w:val="left" w:pos="-2694"/>
        </w:tabs>
        <w:spacing w:after="0" w:line="240" w:lineRule="auto"/>
        <w:rPr>
          <w:rFonts w:ascii="Times New Roman" w:hAnsi="Times New Roman" w:cs="Times New Roman"/>
          <w:noProof/>
          <w:sz w:val="24"/>
          <w:szCs w:val="24"/>
          <w:shd w:val="clear" w:color="auto" w:fill="FFFFFF"/>
        </w:rPr>
      </w:pPr>
    </w:p>
    <w:p w14:paraId="361BA08A" w14:textId="1F24887C" w:rsidR="00E45F89" w:rsidRPr="003A5F6D" w:rsidRDefault="00CB57EC" w:rsidP="00E45F89">
      <w:pPr>
        <w:spacing w:after="0" w:line="240" w:lineRule="auto"/>
        <w:ind w:left="720"/>
        <w:jc w:val="center"/>
        <w:rPr>
          <w:rFonts w:ascii="Times New Roman" w:hAnsi="Times New Roman" w:cs="Times New Roman"/>
          <w:noProof/>
          <w:sz w:val="24"/>
          <w:szCs w:val="24"/>
          <w:shd w:val="clear" w:color="auto" w:fill="FFFFFF"/>
        </w:rPr>
      </w:pPr>
      <w:r>
        <w:rPr>
          <w:rFonts w:ascii="Times New Roman" w:hAnsi="Times New Roman" w:cs="Times New Roman"/>
          <w:noProof/>
          <w:sz w:val="24"/>
          <w:szCs w:val="24"/>
          <w:shd w:val="clear" w:color="auto" w:fill="FFFFFF"/>
        </w:rPr>
        <w:t>K</w:t>
      </w:r>
      <w:r w:rsidR="00E45F89" w:rsidRPr="003A5F6D">
        <w:rPr>
          <w:rFonts w:ascii="Times New Roman" w:hAnsi="Times New Roman" w:cs="Times New Roman"/>
          <w:noProof/>
          <w:sz w:val="24"/>
          <w:szCs w:val="24"/>
          <w:shd w:val="clear" w:color="auto" w:fill="FFFFFF"/>
        </w:rPr>
        <w:t xml:space="preserve">i = </w:t>
      </w:r>
      <m:oMath>
        <m:r>
          <w:rPr>
            <w:rFonts w:ascii="Cambria Math" w:hAnsi="Cambria Math" w:cs="Times New Roman"/>
            <w:noProof/>
            <w:sz w:val="24"/>
            <w:szCs w:val="24"/>
            <w:shd w:val="clear" w:color="auto" w:fill="FFFFFF"/>
          </w:rPr>
          <m:t>∑</m:t>
        </m:r>
      </m:oMath>
      <w:r>
        <w:rPr>
          <w:rFonts w:ascii="Times New Roman" w:hAnsi="Times New Roman" w:cs="Times New Roman"/>
          <w:noProof/>
          <w:sz w:val="24"/>
          <w:szCs w:val="24"/>
          <w:shd w:val="clear" w:color="auto" w:fill="FFFFFF"/>
        </w:rPr>
        <w:t>K</w:t>
      </w:r>
      <w:r w:rsidR="00E45F89" w:rsidRPr="003A5F6D">
        <w:rPr>
          <w:rFonts w:ascii="Times New Roman" w:hAnsi="Times New Roman" w:cs="Times New Roman"/>
          <w:noProof/>
          <w:sz w:val="24"/>
          <w:szCs w:val="24"/>
          <w:shd w:val="clear" w:color="auto" w:fill="FFFFFF"/>
        </w:rPr>
        <w:t>i(j)</w:t>
      </w:r>
    </w:p>
    <w:p w14:paraId="5CEAA07A" w14:textId="77777777" w:rsidR="00E45F89" w:rsidRPr="003A5F6D" w:rsidRDefault="00E45F89" w:rsidP="00E45F89">
      <w:pPr>
        <w:spacing w:after="0" w:line="240" w:lineRule="auto"/>
        <w:ind w:left="720"/>
        <w:jc w:val="center"/>
        <w:rPr>
          <w:rFonts w:ascii="Times New Roman" w:hAnsi="Times New Roman" w:cs="Times New Roman"/>
          <w:noProof/>
          <w:sz w:val="24"/>
          <w:szCs w:val="24"/>
          <w:shd w:val="clear" w:color="auto" w:fill="FFFFFF"/>
        </w:rPr>
      </w:pPr>
    </w:p>
    <w:tbl>
      <w:tblPr>
        <w:tblW w:w="8429" w:type="dxa"/>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83"/>
        <w:gridCol w:w="6946"/>
      </w:tblGrid>
      <w:tr w:rsidR="00E45F89" w:rsidRPr="003A5F6D" w14:paraId="4E68B730" w14:textId="77777777" w:rsidTr="00D3735A">
        <w:tc>
          <w:tcPr>
            <w:tcW w:w="1483" w:type="dxa"/>
          </w:tcPr>
          <w:p w14:paraId="301B5A10" w14:textId="0260E706" w:rsidR="00E45F89" w:rsidRPr="003A5F6D" w:rsidRDefault="00CB57EC" w:rsidP="00D3735A">
            <w:pPr>
              <w:overflowPunct w:val="0"/>
              <w:autoSpaceDE w:val="0"/>
              <w:autoSpaceDN w:val="0"/>
              <w:adjustRightInd w:val="0"/>
              <w:spacing w:after="0" w:line="240" w:lineRule="auto"/>
              <w:textAlignment w:val="baseline"/>
              <w:rPr>
                <w:rFonts w:ascii="Times New Roman" w:hAnsi="Times New Roman" w:cs="Times New Roman"/>
                <w:noProof/>
                <w:sz w:val="24"/>
                <w:szCs w:val="24"/>
              </w:rPr>
            </w:pPr>
            <w:r>
              <w:rPr>
                <w:rFonts w:ascii="Times New Roman" w:hAnsi="Times New Roman" w:cs="Times New Roman"/>
                <w:noProof/>
                <w:sz w:val="24"/>
                <w:szCs w:val="24"/>
              </w:rPr>
              <w:t>K</w:t>
            </w:r>
            <w:r w:rsidR="00E45F89" w:rsidRPr="003A5F6D">
              <w:rPr>
                <w:rFonts w:ascii="Times New Roman" w:hAnsi="Times New Roman" w:cs="Times New Roman"/>
                <w:noProof/>
                <w:sz w:val="24"/>
                <w:szCs w:val="24"/>
              </w:rPr>
              <w:t>i</w:t>
            </w:r>
          </w:p>
        </w:tc>
        <w:tc>
          <w:tcPr>
            <w:tcW w:w="6946" w:type="dxa"/>
          </w:tcPr>
          <w:p w14:paraId="245AE750" w14:textId="77777777" w:rsidR="00E45F89" w:rsidRPr="003A5F6D" w:rsidRDefault="00E45F89" w:rsidP="00D3735A">
            <w:pPr>
              <w:overflowPunct w:val="0"/>
              <w:autoSpaceDE w:val="0"/>
              <w:autoSpaceDN w:val="0"/>
              <w:adjustRightInd w:val="0"/>
              <w:spacing w:after="0" w:line="240" w:lineRule="auto"/>
              <w:textAlignment w:val="baseline"/>
              <w:rPr>
                <w:rFonts w:ascii="Times New Roman" w:hAnsi="Times New Roman" w:cs="Times New Roman"/>
                <w:noProof/>
                <w:sz w:val="24"/>
                <w:szCs w:val="24"/>
              </w:rPr>
            </w:pPr>
            <w:r w:rsidRPr="003A5F6D">
              <w:rPr>
                <w:rFonts w:ascii="Times New Roman" w:hAnsi="Times New Roman" w:cs="Times New Roman"/>
                <w:noProof/>
                <w:sz w:val="24"/>
                <w:szCs w:val="24"/>
              </w:rPr>
              <w:t>ocena punktowa oferty „i”</w:t>
            </w:r>
          </w:p>
        </w:tc>
      </w:tr>
      <w:tr w:rsidR="00E45F89" w:rsidRPr="003A5F6D" w14:paraId="0379B01F" w14:textId="77777777" w:rsidTr="00D3735A">
        <w:tc>
          <w:tcPr>
            <w:tcW w:w="1483" w:type="dxa"/>
          </w:tcPr>
          <w:p w14:paraId="22487F16" w14:textId="77777777" w:rsidR="00E45F89" w:rsidRPr="003A5F6D" w:rsidRDefault="00E45F89" w:rsidP="00D3735A">
            <w:pPr>
              <w:overflowPunct w:val="0"/>
              <w:autoSpaceDE w:val="0"/>
              <w:autoSpaceDN w:val="0"/>
              <w:adjustRightInd w:val="0"/>
              <w:spacing w:after="0" w:line="240" w:lineRule="auto"/>
              <w:textAlignment w:val="baseline"/>
              <w:rPr>
                <w:rFonts w:ascii="Times New Roman" w:hAnsi="Times New Roman" w:cs="Times New Roman"/>
                <w:noProof/>
                <w:sz w:val="24"/>
                <w:szCs w:val="24"/>
              </w:rPr>
            </w:pPr>
            <w:r w:rsidRPr="003A5F6D">
              <w:rPr>
                <w:rFonts w:ascii="Times New Roman" w:hAnsi="Times New Roman" w:cs="Times New Roman"/>
                <w:noProof/>
                <w:sz w:val="24"/>
                <w:szCs w:val="24"/>
                <w:shd w:val="clear" w:color="auto" w:fill="FFFFFF"/>
              </w:rPr>
              <w:t>J</w:t>
            </w:r>
          </w:p>
        </w:tc>
        <w:tc>
          <w:tcPr>
            <w:tcW w:w="6946" w:type="dxa"/>
          </w:tcPr>
          <w:p w14:paraId="52402FE1" w14:textId="77777777" w:rsidR="00E45F89" w:rsidRPr="003A5F6D" w:rsidRDefault="00E45F89" w:rsidP="00D3735A">
            <w:pPr>
              <w:overflowPunct w:val="0"/>
              <w:autoSpaceDE w:val="0"/>
              <w:autoSpaceDN w:val="0"/>
              <w:adjustRightInd w:val="0"/>
              <w:spacing w:after="0" w:line="240" w:lineRule="auto"/>
              <w:textAlignment w:val="baseline"/>
              <w:rPr>
                <w:rFonts w:ascii="Times New Roman" w:hAnsi="Times New Roman" w:cs="Times New Roman"/>
                <w:noProof/>
                <w:sz w:val="24"/>
                <w:szCs w:val="24"/>
              </w:rPr>
            </w:pPr>
            <w:r w:rsidRPr="003A5F6D">
              <w:rPr>
                <w:rFonts w:ascii="Times New Roman" w:hAnsi="Times New Roman" w:cs="Times New Roman"/>
                <w:noProof/>
                <w:sz w:val="24"/>
                <w:szCs w:val="24"/>
              </w:rPr>
              <w:t>j-te kryterium oceny ofert</w:t>
            </w:r>
          </w:p>
        </w:tc>
      </w:tr>
    </w:tbl>
    <w:p w14:paraId="6E663F85" w14:textId="77777777" w:rsidR="00E45F89" w:rsidRPr="003A5F6D" w:rsidRDefault="00E45F89" w:rsidP="00E45F89">
      <w:pPr>
        <w:spacing w:after="0" w:line="240" w:lineRule="auto"/>
        <w:rPr>
          <w:rFonts w:ascii="Times New Roman" w:hAnsi="Times New Roman" w:cs="Times New Roman"/>
          <w:noProof/>
          <w:sz w:val="24"/>
          <w:szCs w:val="24"/>
        </w:rPr>
      </w:pPr>
    </w:p>
    <w:p w14:paraId="639FBC3D" w14:textId="77777777" w:rsidR="00E45F89" w:rsidRPr="003A5F6D" w:rsidRDefault="00E45F89" w:rsidP="002972AB">
      <w:pPr>
        <w:numPr>
          <w:ilvl w:val="0"/>
          <w:numId w:val="28"/>
        </w:numPr>
        <w:tabs>
          <w:tab w:val="num" w:pos="426"/>
        </w:tabs>
        <w:spacing w:before="0" w:after="0" w:line="240" w:lineRule="auto"/>
        <w:ind w:left="360"/>
        <w:jc w:val="left"/>
        <w:rPr>
          <w:rFonts w:ascii="Times New Roman" w:hAnsi="Times New Roman" w:cs="Times New Roman"/>
          <w:noProof/>
          <w:sz w:val="24"/>
          <w:szCs w:val="24"/>
        </w:rPr>
      </w:pPr>
      <w:r w:rsidRPr="003A5F6D">
        <w:rPr>
          <w:rFonts w:ascii="Times New Roman" w:hAnsi="Times New Roman" w:cs="Times New Roman"/>
          <w:noProof/>
          <w:sz w:val="24"/>
          <w:szCs w:val="24"/>
        </w:rPr>
        <w:t>Zamawiający oceni ważne oferty zgodnie z ww. kryteriami. Zamawiający uzna za ofertę najkorzystniejszą tę, która uzyska największą ilość punktów.</w:t>
      </w:r>
    </w:p>
    <w:p w14:paraId="020551CC" w14:textId="77777777" w:rsidR="00E45F89" w:rsidRPr="00EC7A44" w:rsidRDefault="00E45F89" w:rsidP="002972AB">
      <w:pPr>
        <w:numPr>
          <w:ilvl w:val="0"/>
          <w:numId w:val="28"/>
        </w:numPr>
        <w:tabs>
          <w:tab w:val="num" w:pos="426"/>
        </w:tabs>
        <w:spacing w:before="0" w:after="0" w:line="240" w:lineRule="auto"/>
        <w:ind w:left="360"/>
        <w:jc w:val="left"/>
        <w:rPr>
          <w:rFonts w:ascii="Times New Roman" w:hAnsi="Times New Roman" w:cs="Times New Roman"/>
          <w:noProof/>
          <w:sz w:val="24"/>
          <w:szCs w:val="24"/>
        </w:rPr>
      </w:pPr>
      <w:r w:rsidRPr="00EC7A44">
        <w:rPr>
          <w:rFonts w:ascii="Times New Roman" w:hAnsi="Times New Roman" w:cs="Times New Roman"/>
          <w:noProof/>
          <w:sz w:val="24"/>
          <w:szCs w:val="24"/>
        </w:rPr>
        <w:t>Jeżli nie można wybrać oferty najkorzystniejszej z uwagi na to, że dwie lub więcej ofert przedstawia taki sam bilans ceny, Zamawiający wzywa Wykonawców, którzy złożyli te oferty, do złożenia w terminie określonym przez Zamawiającego ofert dodatkowych</w:t>
      </w:r>
      <w:bookmarkEnd w:id="66"/>
      <w:r w:rsidRPr="00EC7A44">
        <w:rPr>
          <w:rFonts w:ascii="Times New Roman" w:hAnsi="Times New Roman" w:cs="Times New Roman"/>
          <w:noProof/>
          <w:sz w:val="24"/>
          <w:szCs w:val="24"/>
        </w:rPr>
        <w:t>.</w:t>
      </w:r>
    </w:p>
    <w:p w14:paraId="211FA639" w14:textId="77777777" w:rsidR="00E45F89" w:rsidRPr="005C038C" w:rsidRDefault="00E45F89" w:rsidP="005C038C">
      <w:pPr>
        <w:pStyle w:val="Nagwek1"/>
        <w:spacing w:line="240" w:lineRule="auto"/>
        <w:rPr>
          <w:rFonts w:cs="Tahoma"/>
        </w:rPr>
      </w:pPr>
      <w:bookmarkStart w:id="67" w:name="_Toc17974366"/>
      <w:r w:rsidRPr="005C038C">
        <w:rPr>
          <w:rFonts w:cs="Tahoma"/>
        </w:rPr>
        <w:lastRenderedPageBreak/>
        <w:t>14. Informacje o formalnościach, jakie powinny zostać dopełnione po wyborze oferty w celu zawarcia umowy w sprawie zamówienia publicznego.</w:t>
      </w:r>
      <w:bookmarkEnd w:id="67"/>
    </w:p>
    <w:p w14:paraId="5638AB81" w14:textId="77777777" w:rsidR="00E45F89" w:rsidRPr="00595781" w:rsidRDefault="00E45F89" w:rsidP="00076A73">
      <w:pPr>
        <w:spacing w:line="240" w:lineRule="auto"/>
        <w:rPr>
          <w:rFonts w:ascii="Times New Roman" w:hAnsi="Times New Roman" w:cs="Times New Roman"/>
          <w:sz w:val="24"/>
          <w:szCs w:val="24"/>
        </w:rPr>
      </w:pPr>
      <w:r w:rsidRPr="00595781">
        <w:rPr>
          <w:rFonts w:ascii="Times New Roman" w:hAnsi="Times New Roman" w:cs="Times New Roman"/>
          <w:sz w:val="24"/>
          <w:szCs w:val="24"/>
        </w:rPr>
        <w:t>1. Po wyborze najkorzystniejszej oferty, Wykonawca zostanie zaproszony do siedziby Zamawiającego celem podpisania umowy.</w:t>
      </w:r>
    </w:p>
    <w:p w14:paraId="571859B1" w14:textId="77777777" w:rsidR="00E45F89" w:rsidRDefault="00E45F89" w:rsidP="00076A73">
      <w:pPr>
        <w:spacing w:line="240" w:lineRule="auto"/>
        <w:rPr>
          <w:rFonts w:ascii="Times New Roman" w:hAnsi="Times New Roman" w:cs="Times New Roman"/>
          <w:sz w:val="24"/>
          <w:szCs w:val="24"/>
        </w:rPr>
      </w:pPr>
      <w:r w:rsidRPr="00595781">
        <w:rPr>
          <w:rFonts w:ascii="Times New Roman" w:hAnsi="Times New Roman" w:cs="Times New Roman"/>
          <w:sz w:val="24"/>
          <w:szCs w:val="24"/>
        </w:rPr>
        <w:t>2. Wykonawca, pod rygorem możliwości stwierdzenia uchylania się od podpisania umowy, dostarczy najpóźniej w dniu podpisania umowy:</w:t>
      </w:r>
    </w:p>
    <w:p w14:paraId="5C35AF5E" w14:textId="77777777" w:rsidR="00E45F89" w:rsidRPr="00595781" w:rsidRDefault="00E45F89" w:rsidP="00076A73">
      <w:pPr>
        <w:spacing w:line="240" w:lineRule="auto"/>
        <w:ind w:left="1417"/>
        <w:rPr>
          <w:rFonts w:ascii="Times New Roman" w:hAnsi="Times New Roman" w:cs="Times New Roman"/>
          <w:sz w:val="24"/>
          <w:szCs w:val="24"/>
        </w:rPr>
      </w:pPr>
      <w:r w:rsidRPr="00595781">
        <w:rPr>
          <w:rFonts w:ascii="Times New Roman" w:hAnsi="Times New Roman" w:cs="Times New Roman"/>
          <w:sz w:val="24"/>
          <w:szCs w:val="24"/>
        </w:rPr>
        <w:t>a) dokument lub dokumenty potwierdzające prawo osób składających podpis pod umową do występowania w imieniu wykonawcy i dokonywania w jego imieniu składania oświadczenia woli (pełnomocnictwo, wypis z rejestru, zaświadczenie), jeżeli nie wynika to z treści oferty;</w:t>
      </w:r>
    </w:p>
    <w:p w14:paraId="1295A1B6" w14:textId="77777777" w:rsidR="00E45F89" w:rsidRPr="00595781" w:rsidRDefault="00E45F89" w:rsidP="00076A73">
      <w:pPr>
        <w:spacing w:line="240" w:lineRule="auto"/>
        <w:ind w:left="1417"/>
        <w:rPr>
          <w:rFonts w:ascii="Times New Roman" w:hAnsi="Times New Roman" w:cs="Times New Roman"/>
          <w:sz w:val="24"/>
          <w:szCs w:val="24"/>
        </w:rPr>
      </w:pPr>
      <w:r w:rsidRPr="00595781">
        <w:rPr>
          <w:rFonts w:ascii="Times New Roman" w:hAnsi="Times New Roman" w:cs="Times New Roman"/>
          <w:sz w:val="24"/>
          <w:szCs w:val="24"/>
        </w:rPr>
        <w:t>b) potwierdzenie wniesienia zabezpieczenia należytego wykonania umowy;</w:t>
      </w:r>
    </w:p>
    <w:p w14:paraId="11698090" w14:textId="77777777" w:rsidR="00E45F89" w:rsidRPr="00595781" w:rsidRDefault="00E45F89" w:rsidP="00076A73">
      <w:pPr>
        <w:spacing w:line="240" w:lineRule="auto"/>
        <w:ind w:left="1417"/>
        <w:rPr>
          <w:rFonts w:ascii="Times New Roman" w:hAnsi="Times New Roman" w:cs="Times New Roman"/>
          <w:sz w:val="24"/>
          <w:szCs w:val="24"/>
        </w:rPr>
      </w:pPr>
      <w:r w:rsidRPr="00595781">
        <w:rPr>
          <w:rFonts w:ascii="Times New Roman" w:hAnsi="Times New Roman" w:cs="Times New Roman"/>
          <w:sz w:val="24"/>
          <w:szCs w:val="24"/>
        </w:rPr>
        <w:t>c) Informację o znanych nazwach albo imionach i nazwiskach oraz danych kontaktowych Podwykonawców i osób do kontaktu z nimi, zaangażowanych w roboty budowlane.</w:t>
      </w:r>
    </w:p>
    <w:p w14:paraId="1775C5B1" w14:textId="77777777" w:rsidR="00E45F89" w:rsidRPr="00595781" w:rsidRDefault="00E45F89" w:rsidP="00076A73">
      <w:pPr>
        <w:spacing w:line="240" w:lineRule="auto"/>
        <w:rPr>
          <w:rFonts w:ascii="Times New Roman" w:hAnsi="Times New Roman" w:cs="Times New Roman"/>
          <w:sz w:val="24"/>
          <w:szCs w:val="24"/>
        </w:rPr>
      </w:pPr>
      <w:r w:rsidRPr="00595781">
        <w:rPr>
          <w:rFonts w:ascii="Times New Roman" w:hAnsi="Times New Roman" w:cs="Times New Roman"/>
          <w:sz w:val="24"/>
          <w:szCs w:val="24"/>
        </w:rPr>
        <w:t>3. Jeżeli Wykonawca, którego oferta została wybrana, uchyla się od zawarcia umowy w sprawie zamówienia publicznego, Zamawiający może wybrać ofertę najkorzystniejszą spośród pozostałych ofert, bez przeprowadzania ich ponownej oceny, chyba że zachodzą przesłanki unieważnienia postępowania o udzielenie zamówienia.</w:t>
      </w:r>
    </w:p>
    <w:p w14:paraId="1C2DE5AE" w14:textId="77777777" w:rsidR="00E45F89" w:rsidRPr="00595781" w:rsidRDefault="00E45F89" w:rsidP="00076A73">
      <w:pPr>
        <w:spacing w:line="240" w:lineRule="auto"/>
        <w:rPr>
          <w:rFonts w:ascii="Times New Roman" w:hAnsi="Times New Roman" w:cs="Times New Roman"/>
          <w:sz w:val="24"/>
          <w:szCs w:val="24"/>
        </w:rPr>
      </w:pPr>
      <w:r w:rsidRPr="00595781">
        <w:rPr>
          <w:rFonts w:ascii="Times New Roman" w:hAnsi="Times New Roman" w:cs="Times New Roman"/>
          <w:sz w:val="24"/>
          <w:szCs w:val="24"/>
        </w:rPr>
        <w:t>4. Wykonawcy wspólnie ubiegający się o niniejsze zamówienie, których oferta zostanie uznana za najkorzystniejszą, przed podpisaniem umowy na usługę, są zobowiązani przedstawić Zamawiającemu umowę regulującą współpracę tych wykonawców. Umowa taka musi być podpisana przez upełnomocnionych przedstawicieli każdego z Wykonawców, a stosowne upoważnienia muszą wynikać z dokumentów załączonych do oferty.</w:t>
      </w:r>
    </w:p>
    <w:p w14:paraId="27D0F78A" w14:textId="77777777" w:rsidR="00E45F89" w:rsidRPr="00595781" w:rsidRDefault="00E45F89" w:rsidP="00076A73">
      <w:pPr>
        <w:spacing w:line="240" w:lineRule="auto"/>
        <w:rPr>
          <w:rFonts w:ascii="Times New Roman" w:hAnsi="Times New Roman" w:cs="Times New Roman"/>
          <w:sz w:val="24"/>
          <w:szCs w:val="24"/>
        </w:rPr>
      </w:pPr>
      <w:r w:rsidRPr="00595781">
        <w:rPr>
          <w:rFonts w:ascii="Times New Roman" w:hAnsi="Times New Roman" w:cs="Times New Roman"/>
          <w:sz w:val="24"/>
          <w:szCs w:val="24"/>
        </w:rPr>
        <w:t>5. Zamawiający może unieważnić postępowanie o udzielenia zamówienia, jeżeli środki pochodzące z budżetu Unii Europejskiej oraz niepodlegające zwrotowi środki z pomocy udzielonej przez państwa członkowskie Europejskiego Porozumienia o Wolnym Handlu (EFTA), które zamawiający zamierzał przeznaczyć na sfinansowanie całości lub części zamówienia, nie zostaną mu przyznane.</w:t>
      </w:r>
    </w:p>
    <w:p w14:paraId="16B52CDF" w14:textId="77777777" w:rsidR="00E45F89" w:rsidRPr="000A4E7A" w:rsidRDefault="00E45F89" w:rsidP="005C038C">
      <w:pPr>
        <w:pStyle w:val="Nagwek1"/>
        <w:spacing w:line="240" w:lineRule="auto"/>
        <w:rPr>
          <w:b w:val="0"/>
        </w:rPr>
      </w:pPr>
      <w:bookmarkStart w:id="68" w:name="_Toc17974367"/>
      <w:r w:rsidRPr="000A4E7A">
        <w:t>15. Wymagania dotyczące zabezpieczenia należytego wykonania umowy.</w:t>
      </w:r>
      <w:bookmarkEnd w:id="68"/>
    </w:p>
    <w:p w14:paraId="3F872248" w14:textId="77777777" w:rsidR="00E45F89" w:rsidRPr="00595781" w:rsidRDefault="00E45F89" w:rsidP="00076A73">
      <w:pPr>
        <w:spacing w:line="240" w:lineRule="auto"/>
        <w:rPr>
          <w:rFonts w:ascii="Times New Roman" w:hAnsi="Times New Roman" w:cs="Times New Roman"/>
          <w:sz w:val="24"/>
          <w:szCs w:val="24"/>
        </w:rPr>
      </w:pPr>
      <w:r w:rsidRPr="00595781">
        <w:rPr>
          <w:rFonts w:ascii="Times New Roman" w:hAnsi="Times New Roman" w:cs="Times New Roman"/>
          <w:sz w:val="24"/>
          <w:szCs w:val="24"/>
        </w:rPr>
        <w:t>1. Zamawiający żąda od wykonawcy zabezpieczenia należytego wykonania umowy, zwanego dalej „zabezpieczeniem”.</w:t>
      </w:r>
    </w:p>
    <w:p w14:paraId="3E3AF1A2" w14:textId="1F5D53CF" w:rsidR="00E45F89" w:rsidRPr="00595781" w:rsidRDefault="00E45F89" w:rsidP="00076A73">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2. Zabezpieczenie ustala się w wysokości </w:t>
      </w:r>
      <w:r w:rsidR="00826A91">
        <w:rPr>
          <w:rFonts w:ascii="Times New Roman" w:hAnsi="Times New Roman" w:cs="Times New Roman"/>
          <w:sz w:val="24"/>
          <w:szCs w:val="24"/>
        </w:rPr>
        <w:t xml:space="preserve">6 </w:t>
      </w:r>
      <w:r w:rsidRPr="00595781">
        <w:rPr>
          <w:rFonts w:ascii="Times New Roman" w:hAnsi="Times New Roman" w:cs="Times New Roman"/>
          <w:sz w:val="24"/>
          <w:szCs w:val="24"/>
        </w:rPr>
        <w:t>% ceny całkowitej podanej w ofercie.</w:t>
      </w:r>
    </w:p>
    <w:p w14:paraId="7654A6A5" w14:textId="77777777" w:rsidR="00E45F89" w:rsidRDefault="00E45F89" w:rsidP="00076A73">
      <w:pPr>
        <w:spacing w:line="240" w:lineRule="auto"/>
        <w:rPr>
          <w:rFonts w:ascii="Times New Roman" w:hAnsi="Times New Roman" w:cs="Times New Roman"/>
          <w:sz w:val="24"/>
          <w:szCs w:val="24"/>
        </w:rPr>
      </w:pPr>
      <w:r w:rsidRPr="00595781">
        <w:rPr>
          <w:rFonts w:ascii="Times New Roman" w:hAnsi="Times New Roman" w:cs="Times New Roman"/>
          <w:sz w:val="24"/>
          <w:szCs w:val="24"/>
        </w:rPr>
        <w:t>3. Zabezpieczenie służy pokryciu roszczeń z tytułu niewykonania lub nienależytego wykonania umowy.</w:t>
      </w:r>
    </w:p>
    <w:p w14:paraId="2889FD22" w14:textId="77777777" w:rsidR="00E45F89" w:rsidRPr="00595781" w:rsidRDefault="00E45F89" w:rsidP="00076A73">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4. Zabezpieczenie może być wnoszone według wyboru wykonawcy w jednej lub w kilku następujących formach:</w:t>
      </w:r>
    </w:p>
    <w:p w14:paraId="50C0B820" w14:textId="77777777" w:rsidR="00E45F89" w:rsidRPr="00595781" w:rsidRDefault="00E45F89" w:rsidP="00076A73">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a) pieniądzu;</w:t>
      </w:r>
    </w:p>
    <w:p w14:paraId="0C647500" w14:textId="77777777" w:rsidR="00E45F89" w:rsidRPr="00595781" w:rsidRDefault="00E45F89" w:rsidP="00076A73">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lastRenderedPageBreak/>
        <w:t>b) poręczeniach bankowych lub poręczeniach spółdzielczej kasy oszczędnościowo-kredytowej, z tym że</w:t>
      </w:r>
      <w:r>
        <w:rPr>
          <w:rFonts w:ascii="Times New Roman" w:hAnsi="Times New Roman" w:cs="Times New Roman"/>
          <w:sz w:val="24"/>
          <w:szCs w:val="24"/>
        </w:rPr>
        <w:t xml:space="preserve"> </w:t>
      </w:r>
      <w:r w:rsidRPr="00595781">
        <w:rPr>
          <w:rFonts w:ascii="Times New Roman" w:hAnsi="Times New Roman" w:cs="Times New Roman"/>
          <w:sz w:val="24"/>
          <w:szCs w:val="24"/>
        </w:rPr>
        <w:t>zobowiązanie kasy jest zawsze zobowiązaniem pieniężnym;</w:t>
      </w:r>
    </w:p>
    <w:p w14:paraId="04E93E85" w14:textId="77777777" w:rsidR="00E45F89" w:rsidRDefault="00E45F89" w:rsidP="00076A73">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c) gwarancjach bankowych;</w:t>
      </w:r>
    </w:p>
    <w:p w14:paraId="03102CAB" w14:textId="77777777" w:rsidR="00E45F89" w:rsidRPr="00595781" w:rsidRDefault="00E45F89" w:rsidP="00076A73">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d) gwarancjach ubezpieczeniowych;</w:t>
      </w:r>
    </w:p>
    <w:p w14:paraId="1E8E4004" w14:textId="77777777" w:rsidR="00E45F89" w:rsidRPr="00595781" w:rsidRDefault="00E45F89" w:rsidP="00076A73">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e) poręczeniach udzielanych przez podmioty, o których mowa w art. 6b ust. 5 pkt 2 ustawy z dnia 9 listopada 2000 r. o utworzeniu Polskiej Agencji Rozwoju Przedsiębiorczości.</w:t>
      </w:r>
    </w:p>
    <w:p w14:paraId="523A8D28" w14:textId="77777777" w:rsidR="00E45F89" w:rsidRPr="00595781" w:rsidRDefault="00E45F89" w:rsidP="00076A73">
      <w:pPr>
        <w:spacing w:line="240" w:lineRule="auto"/>
        <w:rPr>
          <w:rFonts w:ascii="Times New Roman" w:hAnsi="Times New Roman" w:cs="Times New Roman"/>
          <w:sz w:val="24"/>
          <w:szCs w:val="24"/>
        </w:rPr>
      </w:pPr>
      <w:r w:rsidRPr="00595781">
        <w:rPr>
          <w:rFonts w:ascii="Times New Roman" w:hAnsi="Times New Roman" w:cs="Times New Roman"/>
          <w:sz w:val="24"/>
          <w:szCs w:val="24"/>
        </w:rPr>
        <w:t>5. Zamawiający nie dopuszcza złożenia zabezpieczenia w walucie innej niż złoty polski i dotyczy to zabezpieczenia składanego w każdej z możliwych form.</w:t>
      </w:r>
    </w:p>
    <w:p w14:paraId="2B460EC0" w14:textId="77777777" w:rsidR="00E45F89" w:rsidRPr="00595781" w:rsidRDefault="00E45F89" w:rsidP="00076A73">
      <w:pPr>
        <w:spacing w:line="240" w:lineRule="auto"/>
        <w:rPr>
          <w:rFonts w:ascii="Times New Roman" w:hAnsi="Times New Roman" w:cs="Times New Roman"/>
          <w:sz w:val="24"/>
          <w:szCs w:val="24"/>
        </w:rPr>
      </w:pPr>
      <w:r w:rsidRPr="00595781">
        <w:rPr>
          <w:rFonts w:ascii="Times New Roman" w:hAnsi="Times New Roman" w:cs="Times New Roman"/>
          <w:sz w:val="24"/>
          <w:szCs w:val="24"/>
        </w:rPr>
        <w:t>6. Zabezpieczenie wnoszone w pieniądzu Wykonawca wpłaca przelewem na następujący rachunek bankowy wskazany przez zamawiającego: 52 8669 0001 2035 0351 9390 0005</w:t>
      </w:r>
    </w:p>
    <w:p w14:paraId="39B09FB6" w14:textId="77777777" w:rsidR="00E45F89" w:rsidRPr="00595781" w:rsidRDefault="00E45F89" w:rsidP="00076A73">
      <w:pPr>
        <w:spacing w:line="240" w:lineRule="auto"/>
        <w:rPr>
          <w:rFonts w:ascii="Times New Roman" w:hAnsi="Times New Roman" w:cs="Times New Roman"/>
          <w:sz w:val="24"/>
          <w:szCs w:val="24"/>
        </w:rPr>
      </w:pPr>
      <w:r w:rsidRPr="00595781">
        <w:rPr>
          <w:rFonts w:ascii="Times New Roman" w:hAnsi="Times New Roman" w:cs="Times New Roman"/>
          <w:sz w:val="24"/>
          <w:szCs w:val="24"/>
        </w:rPr>
        <w:t>7. W przypadku wniesienia wadium w pieniądzu wykonawca może wyrazić zgodę na zaliczenie kwoty wadium na poczet zabezpieczenia.</w:t>
      </w:r>
    </w:p>
    <w:p w14:paraId="47EBD94A" w14:textId="77777777" w:rsidR="00E45F89" w:rsidRPr="00595781" w:rsidRDefault="00E45F89" w:rsidP="00076A73">
      <w:pPr>
        <w:spacing w:line="240" w:lineRule="auto"/>
        <w:rPr>
          <w:rFonts w:ascii="Times New Roman" w:hAnsi="Times New Roman" w:cs="Times New Roman"/>
          <w:sz w:val="24"/>
          <w:szCs w:val="24"/>
        </w:rPr>
      </w:pPr>
      <w:r w:rsidRPr="00595781">
        <w:rPr>
          <w:rFonts w:ascii="Times New Roman" w:hAnsi="Times New Roman" w:cs="Times New Roman"/>
          <w:sz w:val="24"/>
          <w:szCs w:val="24"/>
        </w:rPr>
        <w:t>8. 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14:paraId="3DFBD35C" w14:textId="77777777" w:rsidR="00E45F89" w:rsidRPr="00595781" w:rsidRDefault="00E45F89" w:rsidP="00076A73">
      <w:pPr>
        <w:spacing w:line="240" w:lineRule="auto"/>
        <w:rPr>
          <w:rFonts w:ascii="Times New Roman" w:hAnsi="Times New Roman" w:cs="Times New Roman"/>
          <w:sz w:val="24"/>
          <w:szCs w:val="24"/>
        </w:rPr>
      </w:pPr>
      <w:r w:rsidRPr="00595781">
        <w:rPr>
          <w:rFonts w:ascii="Times New Roman" w:hAnsi="Times New Roman" w:cs="Times New Roman"/>
          <w:sz w:val="24"/>
          <w:szCs w:val="24"/>
        </w:rPr>
        <w:t>9. W trakcie realizacji umowy wykonawca może dokonać zmiany formy zabezpieczenia na jedną lub kilka form, o których mowa w ust. 3.</w:t>
      </w:r>
    </w:p>
    <w:p w14:paraId="00E84459" w14:textId="77777777" w:rsidR="00E45F89" w:rsidRPr="00595781" w:rsidRDefault="00E45F89" w:rsidP="00076A73">
      <w:pPr>
        <w:spacing w:line="240" w:lineRule="auto"/>
        <w:rPr>
          <w:rFonts w:ascii="Times New Roman" w:hAnsi="Times New Roman" w:cs="Times New Roman"/>
          <w:sz w:val="24"/>
          <w:szCs w:val="24"/>
        </w:rPr>
      </w:pPr>
      <w:r w:rsidRPr="00595781">
        <w:rPr>
          <w:rFonts w:ascii="Times New Roman" w:hAnsi="Times New Roman" w:cs="Times New Roman"/>
          <w:sz w:val="24"/>
          <w:szCs w:val="24"/>
        </w:rPr>
        <w:t>10. Zmiana formy zabezpieczenia jest dokonywana z zachowaniem ciągłości zabezpieczenia i bez zmniejszenia jego wysokości.</w:t>
      </w:r>
    </w:p>
    <w:p w14:paraId="6992A83A" w14:textId="30718BAC" w:rsidR="00E45F89" w:rsidRDefault="00E45F89" w:rsidP="00076A73">
      <w:pPr>
        <w:spacing w:line="240" w:lineRule="auto"/>
        <w:rPr>
          <w:rFonts w:ascii="Times New Roman" w:hAnsi="Times New Roman" w:cs="Times New Roman"/>
          <w:sz w:val="24"/>
          <w:szCs w:val="24"/>
        </w:rPr>
      </w:pPr>
      <w:r w:rsidRPr="00595781">
        <w:rPr>
          <w:rFonts w:ascii="Times New Roman" w:hAnsi="Times New Roman" w:cs="Times New Roman"/>
          <w:sz w:val="24"/>
          <w:szCs w:val="24"/>
        </w:rPr>
        <w:t>11. Zabezpieczenie należytego wykonania umowy składane w formie gwarancji powinno spełniać następujące wymagania: zabezpieczenie winno być bezwarunkowe, nieodwołalne i płatne na pierwsze żądanie Zamawiającego. Zabezpieczenie należytego wykonania umowy musi być wykonalne na terytorium Rzeczypospolitej Polskiej. Żadna zmiana umowy, która zostanie wprowadzona zgodnie z umową, nie może zwalniać gwaranta z odpowiedzialności wynikającej z gwarancji. Wszelkie spory dotyczące gwarancji podlegają rozstrzygnięciu zgodnie z prawem Rzeczypospolitej Polskiej i podlegają kompetencji sądu właściwego dla</w:t>
      </w:r>
      <w:r>
        <w:rPr>
          <w:rFonts w:ascii="Times New Roman" w:hAnsi="Times New Roman" w:cs="Times New Roman"/>
          <w:sz w:val="24"/>
          <w:szCs w:val="24"/>
        </w:rPr>
        <w:t xml:space="preserve"> </w:t>
      </w:r>
      <w:r w:rsidRPr="00595781">
        <w:rPr>
          <w:rFonts w:ascii="Times New Roman" w:hAnsi="Times New Roman" w:cs="Times New Roman"/>
          <w:sz w:val="24"/>
          <w:szCs w:val="24"/>
        </w:rPr>
        <w:t>siedziby Zamawiającego.</w:t>
      </w:r>
    </w:p>
    <w:p w14:paraId="2AD241D9" w14:textId="7630F984" w:rsidR="001A248E" w:rsidRPr="001A248E" w:rsidRDefault="001A248E" w:rsidP="001A248E">
      <w:pPr>
        <w:pStyle w:val="Podtytu"/>
        <w:spacing w:line="276" w:lineRule="auto"/>
        <w:jc w:val="both"/>
        <w:rPr>
          <w:b w:val="0"/>
          <w:color w:val="FF0000"/>
          <w:sz w:val="24"/>
          <w:szCs w:val="24"/>
        </w:rPr>
      </w:pPr>
      <w:r w:rsidRPr="00F67559">
        <w:rPr>
          <w:b w:val="0"/>
          <w:sz w:val="24"/>
          <w:szCs w:val="24"/>
        </w:rPr>
        <w:t>12</w:t>
      </w:r>
      <w:r w:rsidRPr="001A248E">
        <w:rPr>
          <w:b w:val="0"/>
          <w:color w:val="FF0000"/>
          <w:sz w:val="24"/>
          <w:szCs w:val="24"/>
        </w:rPr>
        <w:t xml:space="preserve">. </w:t>
      </w:r>
      <w:r w:rsidRPr="00F67559">
        <w:rPr>
          <w:b w:val="0"/>
          <w:sz w:val="24"/>
          <w:szCs w:val="24"/>
        </w:rPr>
        <w:t>Zamawiający udostępnia w</w:t>
      </w:r>
      <w:proofErr w:type="spellStart"/>
      <w:r w:rsidRPr="00F67559">
        <w:rPr>
          <w:b w:val="0"/>
          <w:sz w:val="24"/>
          <w:szCs w:val="24"/>
          <w:lang w:val="pl-PL"/>
        </w:rPr>
        <w:t>zór</w:t>
      </w:r>
      <w:proofErr w:type="spellEnd"/>
      <w:r w:rsidRPr="00F67559">
        <w:rPr>
          <w:b w:val="0"/>
          <w:sz w:val="24"/>
          <w:szCs w:val="24"/>
          <w:lang w:val="pl-PL"/>
        </w:rPr>
        <w:t xml:space="preserve"> u</w:t>
      </w:r>
      <w:r w:rsidRPr="00F67559">
        <w:rPr>
          <w:b w:val="0"/>
          <w:sz w:val="24"/>
          <w:szCs w:val="24"/>
        </w:rPr>
        <w:t>bezpieczeniowej</w:t>
      </w:r>
      <w:r w:rsidRPr="00F67559">
        <w:rPr>
          <w:b w:val="0"/>
          <w:sz w:val="24"/>
          <w:szCs w:val="24"/>
          <w:lang w:val="pl-PL"/>
        </w:rPr>
        <w:t>/bankowej</w:t>
      </w:r>
      <w:r w:rsidRPr="00F67559">
        <w:rPr>
          <w:b w:val="0"/>
          <w:sz w:val="24"/>
          <w:szCs w:val="24"/>
        </w:rPr>
        <w:t xml:space="preserve"> gwarancji należytego wykonania umowy, jaką nalezy złożyć – stanowi załącznik nr </w:t>
      </w:r>
      <w:r w:rsidR="00B678EB" w:rsidRPr="00F67559">
        <w:rPr>
          <w:b w:val="0"/>
          <w:sz w:val="24"/>
          <w:szCs w:val="24"/>
        </w:rPr>
        <w:t>9 do SIWZ</w:t>
      </w:r>
    </w:p>
    <w:p w14:paraId="3A4CA51E" w14:textId="0E0843E3" w:rsidR="00E45F89" w:rsidRPr="00595781" w:rsidRDefault="00E45F89" w:rsidP="00076A73">
      <w:pPr>
        <w:spacing w:line="240" w:lineRule="auto"/>
        <w:rPr>
          <w:rFonts w:ascii="Times New Roman" w:hAnsi="Times New Roman" w:cs="Times New Roman"/>
          <w:sz w:val="24"/>
          <w:szCs w:val="24"/>
        </w:rPr>
      </w:pPr>
      <w:r w:rsidRPr="00595781">
        <w:rPr>
          <w:rFonts w:ascii="Times New Roman" w:hAnsi="Times New Roman" w:cs="Times New Roman"/>
          <w:sz w:val="24"/>
          <w:szCs w:val="24"/>
        </w:rPr>
        <w:t>1</w:t>
      </w:r>
      <w:r w:rsidR="00B678EB">
        <w:rPr>
          <w:rFonts w:ascii="Times New Roman" w:hAnsi="Times New Roman" w:cs="Times New Roman"/>
          <w:sz w:val="24"/>
          <w:szCs w:val="24"/>
        </w:rPr>
        <w:t>3</w:t>
      </w:r>
      <w:r w:rsidRPr="00595781">
        <w:rPr>
          <w:rFonts w:ascii="Times New Roman" w:hAnsi="Times New Roman" w:cs="Times New Roman"/>
          <w:sz w:val="24"/>
          <w:szCs w:val="24"/>
        </w:rPr>
        <w:t>. 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14:paraId="2967525B" w14:textId="052766A6" w:rsidR="00E45F89" w:rsidRDefault="00E45F89" w:rsidP="00076A73">
      <w:pPr>
        <w:spacing w:line="240" w:lineRule="auto"/>
        <w:rPr>
          <w:rFonts w:ascii="Times New Roman" w:hAnsi="Times New Roman" w:cs="Times New Roman"/>
          <w:sz w:val="24"/>
          <w:szCs w:val="24"/>
        </w:rPr>
      </w:pPr>
      <w:r w:rsidRPr="00595781">
        <w:rPr>
          <w:rFonts w:ascii="Times New Roman" w:hAnsi="Times New Roman" w:cs="Times New Roman"/>
          <w:sz w:val="24"/>
          <w:szCs w:val="24"/>
        </w:rPr>
        <w:t>1</w:t>
      </w:r>
      <w:r w:rsidR="00B678EB">
        <w:rPr>
          <w:rFonts w:ascii="Times New Roman" w:hAnsi="Times New Roman" w:cs="Times New Roman"/>
          <w:sz w:val="24"/>
          <w:szCs w:val="24"/>
        </w:rPr>
        <w:t>4</w:t>
      </w:r>
      <w:r w:rsidRPr="00595781">
        <w:rPr>
          <w:rFonts w:ascii="Times New Roman" w:hAnsi="Times New Roman" w:cs="Times New Roman"/>
          <w:sz w:val="24"/>
          <w:szCs w:val="24"/>
        </w:rPr>
        <w:t>.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Wypłata następuje nie później niż w ostatnim dniu ważności dotychczasowego zabezpieczenia.</w:t>
      </w:r>
    </w:p>
    <w:p w14:paraId="7BCF3A75" w14:textId="48DD3BF2" w:rsidR="00E45F89" w:rsidRPr="00595781" w:rsidRDefault="00E45F89" w:rsidP="00076A73">
      <w:pPr>
        <w:spacing w:line="240" w:lineRule="auto"/>
        <w:rPr>
          <w:rFonts w:ascii="Times New Roman" w:hAnsi="Times New Roman" w:cs="Times New Roman"/>
          <w:sz w:val="24"/>
          <w:szCs w:val="24"/>
        </w:rPr>
      </w:pPr>
      <w:r w:rsidRPr="00595781">
        <w:rPr>
          <w:rFonts w:ascii="Times New Roman" w:hAnsi="Times New Roman" w:cs="Times New Roman"/>
          <w:sz w:val="24"/>
          <w:szCs w:val="24"/>
        </w:rPr>
        <w:lastRenderedPageBreak/>
        <w:t>1</w:t>
      </w:r>
      <w:r w:rsidR="00B678EB">
        <w:rPr>
          <w:rFonts w:ascii="Times New Roman" w:hAnsi="Times New Roman" w:cs="Times New Roman"/>
          <w:sz w:val="24"/>
          <w:szCs w:val="24"/>
        </w:rPr>
        <w:t>5</w:t>
      </w:r>
      <w:r w:rsidRPr="00595781">
        <w:rPr>
          <w:rFonts w:ascii="Times New Roman" w:hAnsi="Times New Roman" w:cs="Times New Roman"/>
          <w:sz w:val="24"/>
          <w:szCs w:val="24"/>
        </w:rPr>
        <w:t>. Zamawiający, w terminie trzech dni roboczych od otrzymania stosownego dokumentu (gwarancji, poręczenia), ma prawo zgłosić do Wykonawcy zastrzeżenia lub potwierdzić przyjęcie dokumentu bez zastrzeżeń. Wykonawca winien wnieść Zamawiającemu stosowny dokument w terminie umożliwiającym Zamawiającemu wykonanie tego prawa. Nie zgłoszenie zastrzeżeń w terminie trzech dni roboczych od otrzymania dokumentu uważane będzie za przyjęcie dokumentu bez zastrzeżeń.</w:t>
      </w:r>
    </w:p>
    <w:p w14:paraId="58028CB2" w14:textId="58A53659" w:rsidR="00E45F89" w:rsidRDefault="00E45F89" w:rsidP="00076A73">
      <w:pPr>
        <w:spacing w:line="240" w:lineRule="auto"/>
        <w:rPr>
          <w:rFonts w:ascii="Times New Roman" w:hAnsi="Times New Roman" w:cs="Times New Roman"/>
          <w:sz w:val="24"/>
          <w:szCs w:val="24"/>
        </w:rPr>
      </w:pPr>
      <w:r w:rsidRPr="00595781">
        <w:rPr>
          <w:rFonts w:ascii="Times New Roman" w:hAnsi="Times New Roman" w:cs="Times New Roman"/>
          <w:sz w:val="24"/>
          <w:szCs w:val="24"/>
        </w:rPr>
        <w:t>1</w:t>
      </w:r>
      <w:r w:rsidR="00B678EB">
        <w:rPr>
          <w:rFonts w:ascii="Times New Roman" w:hAnsi="Times New Roman" w:cs="Times New Roman"/>
          <w:sz w:val="24"/>
          <w:szCs w:val="24"/>
        </w:rPr>
        <w:t>6</w:t>
      </w:r>
      <w:r w:rsidRPr="00595781">
        <w:rPr>
          <w:rFonts w:ascii="Times New Roman" w:hAnsi="Times New Roman" w:cs="Times New Roman"/>
          <w:sz w:val="24"/>
          <w:szCs w:val="24"/>
        </w:rPr>
        <w:t xml:space="preserve">. </w:t>
      </w:r>
      <w:r w:rsidR="00955F36">
        <w:rPr>
          <w:rFonts w:ascii="Times New Roman" w:hAnsi="Times New Roman" w:cs="Times New Roman"/>
          <w:sz w:val="24"/>
          <w:szCs w:val="24"/>
        </w:rPr>
        <w:t>Z</w:t>
      </w:r>
      <w:r w:rsidRPr="00595781">
        <w:rPr>
          <w:rFonts w:ascii="Times New Roman" w:hAnsi="Times New Roman" w:cs="Times New Roman"/>
          <w:sz w:val="24"/>
          <w:szCs w:val="24"/>
        </w:rPr>
        <w:t xml:space="preserve">abezpieczenia zostanie zwrócone Wykonawcy </w:t>
      </w:r>
      <w:r w:rsidR="00955F36">
        <w:rPr>
          <w:rFonts w:ascii="Times New Roman" w:hAnsi="Times New Roman" w:cs="Times New Roman"/>
          <w:sz w:val="24"/>
          <w:szCs w:val="24"/>
        </w:rPr>
        <w:t>zgodnie z zasadami określonymi w akcie umowy.</w:t>
      </w:r>
    </w:p>
    <w:p w14:paraId="1C3119EC" w14:textId="5B679950" w:rsidR="001A248E" w:rsidRPr="00595781" w:rsidRDefault="001A248E" w:rsidP="00076A73">
      <w:pPr>
        <w:spacing w:line="240" w:lineRule="auto"/>
        <w:rPr>
          <w:rFonts w:ascii="Times New Roman" w:hAnsi="Times New Roman" w:cs="Times New Roman"/>
          <w:sz w:val="24"/>
          <w:szCs w:val="24"/>
        </w:rPr>
      </w:pPr>
    </w:p>
    <w:p w14:paraId="74DC5B9B" w14:textId="77777777" w:rsidR="00E45F89" w:rsidRPr="000A4E7A" w:rsidRDefault="00E45F89" w:rsidP="00076A73">
      <w:pPr>
        <w:pStyle w:val="Nagwek1"/>
        <w:spacing w:line="240" w:lineRule="auto"/>
        <w:rPr>
          <w:b w:val="0"/>
        </w:rPr>
      </w:pPr>
      <w:bookmarkStart w:id="69" w:name="_Toc17974368"/>
      <w:r w:rsidRPr="000A4E7A">
        <w:t>16. Wzór umowy.</w:t>
      </w:r>
      <w:bookmarkEnd w:id="69"/>
    </w:p>
    <w:p w14:paraId="44B34C6F" w14:textId="77777777" w:rsidR="00E45F89" w:rsidRPr="00595781" w:rsidRDefault="00E45F89" w:rsidP="00076A73">
      <w:pPr>
        <w:spacing w:line="240" w:lineRule="auto"/>
        <w:rPr>
          <w:rFonts w:ascii="Times New Roman" w:hAnsi="Times New Roman" w:cs="Times New Roman"/>
          <w:sz w:val="24"/>
          <w:szCs w:val="24"/>
        </w:rPr>
      </w:pPr>
      <w:r w:rsidRPr="00595781">
        <w:rPr>
          <w:rFonts w:ascii="Times New Roman" w:hAnsi="Times New Roman" w:cs="Times New Roman"/>
          <w:sz w:val="24"/>
          <w:szCs w:val="24"/>
        </w:rPr>
        <w:t>1. Wzór umowy znajduje się w części II niniejszej SIWZ.</w:t>
      </w:r>
    </w:p>
    <w:p w14:paraId="2D88135F" w14:textId="77777777" w:rsidR="00E45F89" w:rsidRPr="00595781" w:rsidRDefault="00E45F89" w:rsidP="00076A73">
      <w:pPr>
        <w:spacing w:line="240" w:lineRule="auto"/>
        <w:rPr>
          <w:rFonts w:ascii="Times New Roman" w:hAnsi="Times New Roman" w:cs="Times New Roman"/>
          <w:sz w:val="24"/>
          <w:szCs w:val="24"/>
        </w:rPr>
      </w:pPr>
      <w:r w:rsidRPr="00595781">
        <w:rPr>
          <w:rFonts w:ascii="Times New Roman" w:hAnsi="Times New Roman" w:cs="Times New Roman"/>
          <w:sz w:val="24"/>
          <w:szCs w:val="24"/>
        </w:rPr>
        <w:t>2. Wszelkie zmiany i uzupełnienia treści umowy, wymagają formy pisemnej w postaci aneksów do umowy, pod rygorem nieważności, chyba, że zapisy umowy stanowią inaczej.</w:t>
      </w:r>
    </w:p>
    <w:p w14:paraId="585BDD35" w14:textId="77777777" w:rsidR="00E45F89" w:rsidRPr="00595781" w:rsidRDefault="00E45F89" w:rsidP="00076A73">
      <w:pPr>
        <w:spacing w:line="240" w:lineRule="auto"/>
        <w:rPr>
          <w:rFonts w:ascii="Times New Roman" w:hAnsi="Times New Roman" w:cs="Times New Roman"/>
          <w:sz w:val="24"/>
          <w:szCs w:val="24"/>
        </w:rPr>
      </w:pPr>
      <w:r w:rsidRPr="00595781">
        <w:rPr>
          <w:rFonts w:ascii="Times New Roman" w:hAnsi="Times New Roman" w:cs="Times New Roman"/>
          <w:sz w:val="24"/>
          <w:szCs w:val="24"/>
        </w:rPr>
        <w:t>3. Zakazuje się zmian postanowień zawartej umowy w stosunku do treści oferty, na podstawie której dokonano wyboru Wykonawcy, za wyjątkiem zmian przewidzianych przez Zamawiającego w Części II – Wzór umowy.</w:t>
      </w:r>
    </w:p>
    <w:p w14:paraId="57420ED9" w14:textId="77777777" w:rsidR="00E45F89" w:rsidRDefault="00E45F89" w:rsidP="00076A73">
      <w:pPr>
        <w:spacing w:line="240" w:lineRule="auto"/>
        <w:rPr>
          <w:rFonts w:ascii="Times New Roman" w:hAnsi="Times New Roman" w:cs="Times New Roman"/>
          <w:b/>
          <w:sz w:val="24"/>
          <w:szCs w:val="24"/>
        </w:rPr>
      </w:pPr>
    </w:p>
    <w:p w14:paraId="1C407772" w14:textId="04799D4D" w:rsidR="00E45F89" w:rsidRPr="001C0F37" w:rsidRDefault="00E45F89" w:rsidP="001C0F37">
      <w:pPr>
        <w:pStyle w:val="Nagwek1"/>
        <w:spacing w:line="240" w:lineRule="auto"/>
      </w:pPr>
      <w:bookmarkStart w:id="70" w:name="_Toc17974369"/>
      <w:r w:rsidRPr="001C0F37">
        <w:t>17. Pouczenie o środkach ochrony prawnej przysługujących wykonawcy w toku postępowania o udzielenie zamówienia.</w:t>
      </w:r>
      <w:bookmarkEnd w:id="70"/>
    </w:p>
    <w:p w14:paraId="7E1B574E" w14:textId="3826ADF1" w:rsidR="001C0F37" w:rsidRDefault="001C0F37" w:rsidP="001C0F37">
      <w:pPr>
        <w:spacing w:line="240" w:lineRule="auto"/>
        <w:rPr>
          <w:rFonts w:ascii="Times New Roman" w:hAnsi="Times New Roman" w:cs="Times New Roman"/>
          <w:sz w:val="24"/>
          <w:szCs w:val="24"/>
        </w:rPr>
      </w:pPr>
      <w:r w:rsidRPr="001C0F37">
        <w:rPr>
          <w:rFonts w:ascii="Times New Roman" w:hAnsi="Times New Roman" w:cs="Times New Roman"/>
          <w:sz w:val="24"/>
          <w:szCs w:val="24"/>
        </w:rPr>
        <w:t xml:space="preserve">Wykonawcom i innym podmiotom, </w:t>
      </w:r>
      <w:proofErr w:type="spellStart"/>
      <w:r w:rsidRPr="001C0F37">
        <w:rPr>
          <w:rFonts w:ascii="Times New Roman" w:hAnsi="Times New Roman" w:cs="Times New Roman"/>
          <w:sz w:val="24"/>
          <w:szCs w:val="24"/>
        </w:rPr>
        <w:t>jeżeli</w:t>
      </w:r>
      <w:proofErr w:type="spellEnd"/>
      <w:r w:rsidRPr="001C0F37">
        <w:rPr>
          <w:rFonts w:ascii="Times New Roman" w:hAnsi="Times New Roman" w:cs="Times New Roman"/>
          <w:sz w:val="24"/>
          <w:szCs w:val="24"/>
        </w:rPr>
        <w:t xml:space="preserve"> mają lub mieli interes w uzyskaniu danego </w:t>
      </w:r>
      <w:proofErr w:type="spellStart"/>
      <w:r w:rsidRPr="001C0F37">
        <w:rPr>
          <w:rFonts w:ascii="Times New Roman" w:hAnsi="Times New Roman" w:cs="Times New Roman"/>
          <w:sz w:val="24"/>
          <w:szCs w:val="24"/>
        </w:rPr>
        <w:t>zamówienia</w:t>
      </w:r>
      <w:proofErr w:type="spellEnd"/>
      <w:r w:rsidRPr="001C0F37">
        <w:rPr>
          <w:rFonts w:ascii="Times New Roman" w:hAnsi="Times New Roman" w:cs="Times New Roman"/>
          <w:sz w:val="24"/>
          <w:szCs w:val="24"/>
        </w:rPr>
        <w:t xml:space="preserve"> oraz </w:t>
      </w:r>
      <w:proofErr w:type="spellStart"/>
      <w:r w:rsidRPr="001C0F37">
        <w:rPr>
          <w:rFonts w:ascii="Times New Roman" w:hAnsi="Times New Roman" w:cs="Times New Roman"/>
          <w:sz w:val="24"/>
          <w:szCs w:val="24"/>
        </w:rPr>
        <w:t>ponieśli</w:t>
      </w:r>
      <w:proofErr w:type="spellEnd"/>
      <w:r w:rsidRPr="001C0F37">
        <w:rPr>
          <w:rFonts w:ascii="Times New Roman" w:hAnsi="Times New Roman" w:cs="Times New Roman"/>
          <w:sz w:val="24"/>
          <w:szCs w:val="24"/>
        </w:rPr>
        <w:t xml:space="preserve"> lub </w:t>
      </w:r>
      <w:proofErr w:type="spellStart"/>
      <w:r w:rsidRPr="001C0F37">
        <w:rPr>
          <w:rFonts w:ascii="Times New Roman" w:hAnsi="Times New Roman" w:cs="Times New Roman"/>
          <w:sz w:val="24"/>
          <w:szCs w:val="24"/>
        </w:rPr>
        <w:t>moga</w:t>
      </w:r>
      <w:proofErr w:type="spellEnd"/>
      <w:r w:rsidRPr="001C0F37">
        <w:rPr>
          <w:rFonts w:ascii="Times New Roman" w:hAnsi="Times New Roman" w:cs="Times New Roman"/>
          <w:sz w:val="24"/>
          <w:szCs w:val="24"/>
        </w:rPr>
        <w:t xml:space="preserve">̨ </w:t>
      </w:r>
      <w:proofErr w:type="spellStart"/>
      <w:r w:rsidRPr="001C0F37">
        <w:rPr>
          <w:rFonts w:ascii="Times New Roman" w:hAnsi="Times New Roman" w:cs="Times New Roman"/>
          <w:sz w:val="24"/>
          <w:szCs w:val="24"/>
        </w:rPr>
        <w:t>ponieśc</w:t>
      </w:r>
      <w:proofErr w:type="spellEnd"/>
      <w:r w:rsidRPr="001C0F37">
        <w:rPr>
          <w:rFonts w:ascii="Times New Roman" w:hAnsi="Times New Roman" w:cs="Times New Roman"/>
          <w:sz w:val="24"/>
          <w:szCs w:val="24"/>
        </w:rPr>
        <w:t xml:space="preserve">́ </w:t>
      </w:r>
      <w:proofErr w:type="spellStart"/>
      <w:r w:rsidRPr="001C0F37">
        <w:rPr>
          <w:rFonts w:ascii="Times New Roman" w:hAnsi="Times New Roman" w:cs="Times New Roman"/>
          <w:sz w:val="24"/>
          <w:szCs w:val="24"/>
        </w:rPr>
        <w:t>szkode</w:t>
      </w:r>
      <w:proofErr w:type="spellEnd"/>
      <w:r w:rsidRPr="001C0F37">
        <w:rPr>
          <w:rFonts w:ascii="Times New Roman" w:hAnsi="Times New Roman" w:cs="Times New Roman"/>
          <w:sz w:val="24"/>
          <w:szCs w:val="24"/>
        </w:rPr>
        <w:t xml:space="preserve">̨ w wyniku naruszenia przez </w:t>
      </w:r>
      <w:proofErr w:type="spellStart"/>
      <w:r w:rsidRPr="001C0F37">
        <w:rPr>
          <w:rFonts w:ascii="Times New Roman" w:hAnsi="Times New Roman" w:cs="Times New Roman"/>
          <w:sz w:val="24"/>
          <w:szCs w:val="24"/>
        </w:rPr>
        <w:t>Zamawiającego</w:t>
      </w:r>
      <w:proofErr w:type="spellEnd"/>
      <w:r w:rsidRPr="001C0F37">
        <w:rPr>
          <w:rFonts w:ascii="Times New Roman" w:hAnsi="Times New Roman" w:cs="Times New Roman"/>
          <w:sz w:val="24"/>
          <w:szCs w:val="24"/>
        </w:rPr>
        <w:t xml:space="preserve"> </w:t>
      </w:r>
      <w:proofErr w:type="spellStart"/>
      <w:r w:rsidRPr="001C0F37">
        <w:rPr>
          <w:rFonts w:ascii="Times New Roman" w:hAnsi="Times New Roman" w:cs="Times New Roman"/>
          <w:sz w:val="24"/>
          <w:szCs w:val="24"/>
        </w:rPr>
        <w:t>Pzp</w:t>
      </w:r>
      <w:proofErr w:type="spellEnd"/>
      <w:r w:rsidRPr="001C0F37">
        <w:rPr>
          <w:rFonts w:ascii="Times New Roman" w:hAnsi="Times New Roman" w:cs="Times New Roman"/>
          <w:sz w:val="24"/>
          <w:szCs w:val="24"/>
        </w:rPr>
        <w:t xml:space="preserve">, </w:t>
      </w:r>
      <w:proofErr w:type="spellStart"/>
      <w:r w:rsidRPr="001C0F37">
        <w:rPr>
          <w:rFonts w:ascii="Times New Roman" w:hAnsi="Times New Roman" w:cs="Times New Roman"/>
          <w:sz w:val="24"/>
          <w:szCs w:val="24"/>
        </w:rPr>
        <w:t>przysługuja</w:t>
      </w:r>
      <w:proofErr w:type="spellEnd"/>
      <w:r w:rsidRPr="001C0F37">
        <w:rPr>
          <w:rFonts w:ascii="Times New Roman" w:hAnsi="Times New Roman" w:cs="Times New Roman"/>
          <w:sz w:val="24"/>
          <w:szCs w:val="24"/>
        </w:rPr>
        <w:t xml:space="preserve">̨ </w:t>
      </w:r>
      <w:proofErr w:type="spellStart"/>
      <w:r w:rsidRPr="001C0F37">
        <w:rPr>
          <w:rFonts w:ascii="Times New Roman" w:hAnsi="Times New Roman" w:cs="Times New Roman"/>
          <w:sz w:val="24"/>
          <w:szCs w:val="24"/>
        </w:rPr>
        <w:t>środki</w:t>
      </w:r>
      <w:proofErr w:type="spellEnd"/>
      <w:r w:rsidRPr="001C0F37">
        <w:rPr>
          <w:rFonts w:ascii="Times New Roman" w:hAnsi="Times New Roman" w:cs="Times New Roman"/>
          <w:sz w:val="24"/>
          <w:szCs w:val="24"/>
        </w:rPr>
        <w:t xml:space="preserve"> ochrony prawnej przewidziane w art. 179 i nast. </w:t>
      </w:r>
      <w:proofErr w:type="spellStart"/>
      <w:r w:rsidRPr="001C0F37">
        <w:rPr>
          <w:rFonts w:ascii="Times New Roman" w:hAnsi="Times New Roman" w:cs="Times New Roman"/>
          <w:sz w:val="24"/>
          <w:szCs w:val="24"/>
        </w:rPr>
        <w:t>Pzp</w:t>
      </w:r>
      <w:proofErr w:type="spellEnd"/>
      <w:r w:rsidRPr="001C0F37">
        <w:rPr>
          <w:rFonts w:ascii="Times New Roman" w:hAnsi="Times New Roman" w:cs="Times New Roman"/>
          <w:sz w:val="24"/>
          <w:szCs w:val="24"/>
        </w:rPr>
        <w:t xml:space="preserve">, tj. odwołanie oraz skarga do </w:t>
      </w:r>
      <w:proofErr w:type="spellStart"/>
      <w:r w:rsidRPr="001C0F37">
        <w:rPr>
          <w:rFonts w:ascii="Times New Roman" w:hAnsi="Times New Roman" w:cs="Times New Roman"/>
          <w:sz w:val="24"/>
          <w:szCs w:val="24"/>
        </w:rPr>
        <w:t>sądu</w:t>
      </w:r>
      <w:proofErr w:type="spellEnd"/>
      <w:r w:rsidRPr="001C0F37">
        <w:rPr>
          <w:rFonts w:ascii="Times New Roman" w:hAnsi="Times New Roman" w:cs="Times New Roman"/>
          <w:sz w:val="24"/>
          <w:szCs w:val="24"/>
        </w:rPr>
        <w:t xml:space="preserve"> </w:t>
      </w:r>
      <w:proofErr w:type="spellStart"/>
      <w:r w:rsidRPr="001C0F37">
        <w:rPr>
          <w:rFonts w:ascii="Times New Roman" w:hAnsi="Times New Roman" w:cs="Times New Roman"/>
          <w:sz w:val="24"/>
          <w:szCs w:val="24"/>
        </w:rPr>
        <w:t>okręgowego</w:t>
      </w:r>
      <w:proofErr w:type="spellEnd"/>
      <w:r w:rsidRPr="001C0F37">
        <w:rPr>
          <w:rFonts w:ascii="Times New Roman" w:hAnsi="Times New Roman" w:cs="Times New Roman"/>
          <w:sz w:val="24"/>
          <w:szCs w:val="24"/>
        </w:rPr>
        <w:t xml:space="preserve"> </w:t>
      </w:r>
      <w:proofErr w:type="spellStart"/>
      <w:r w:rsidRPr="001C0F37">
        <w:rPr>
          <w:rFonts w:ascii="Times New Roman" w:hAnsi="Times New Roman" w:cs="Times New Roman"/>
          <w:sz w:val="24"/>
          <w:szCs w:val="24"/>
        </w:rPr>
        <w:t>właściwego</w:t>
      </w:r>
      <w:proofErr w:type="spellEnd"/>
      <w:r w:rsidRPr="001C0F37">
        <w:rPr>
          <w:rFonts w:ascii="Times New Roman" w:hAnsi="Times New Roman" w:cs="Times New Roman"/>
          <w:sz w:val="24"/>
          <w:szCs w:val="24"/>
        </w:rPr>
        <w:t xml:space="preserve"> dla siedziby </w:t>
      </w:r>
      <w:proofErr w:type="spellStart"/>
      <w:r w:rsidRPr="001C0F37">
        <w:rPr>
          <w:rFonts w:ascii="Times New Roman" w:hAnsi="Times New Roman" w:cs="Times New Roman"/>
          <w:sz w:val="24"/>
          <w:szCs w:val="24"/>
        </w:rPr>
        <w:t>Zamawiającego</w:t>
      </w:r>
      <w:proofErr w:type="spellEnd"/>
      <w:r w:rsidRPr="001C0F37">
        <w:rPr>
          <w:rFonts w:ascii="Times New Roman" w:hAnsi="Times New Roman" w:cs="Times New Roman"/>
          <w:sz w:val="24"/>
          <w:szCs w:val="24"/>
        </w:rPr>
        <w:t xml:space="preserve">. </w:t>
      </w:r>
    </w:p>
    <w:p w14:paraId="72740A54" w14:textId="7F01C3FB" w:rsidR="001C0F37" w:rsidRPr="001C0F37" w:rsidRDefault="001C0F37" w:rsidP="001C0F37">
      <w:pPr>
        <w:pStyle w:val="Nagwek1"/>
        <w:spacing w:line="240" w:lineRule="auto"/>
      </w:pPr>
      <w:bookmarkStart w:id="71" w:name="_Toc17974370"/>
      <w:r w:rsidRPr="001C0F37">
        <w:t>18. Pozostałe informacje</w:t>
      </w:r>
      <w:bookmarkEnd w:id="71"/>
    </w:p>
    <w:p w14:paraId="68BD3DE3" w14:textId="77777777" w:rsidR="001C0F37" w:rsidRPr="001C0F37" w:rsidRDefault="001C0F37" w:rsidP="001C0F37">
      <w:pPr>
        <w:spacing w:line="240" w:lineRule="auto"/>
        <w:rPr>
          <w:rFonts w:ascii="Times New Roman" w:hAnsi="Times New Roman" w:cs="Times New Roman"/>
          <w:b/>
          <w:sz w:val="24"/>
          <w:szCs w:val="24"/>
        </w:rPr>
      </w:pPr>
      <w:r w:rsidRPr="001C0F37">
        <w:rPr>
          <w:rFonts w:ascii="Times New Roman" w:hAnsi="Times New Roman" w:cs="Times New Roman"/>
          <w:b/>
          <w:sz w:val="24"/>
          <w:szCs w:val="24"/>
        </w:rPr>
        <w:t xml:space="preserve">       KLAUZULA INFORMACYJNA RODO</w:t>
      </w:r>
    </w:p>
    <w:p w14:paraId="3EFC1398" w14:textId="3A9E4E09" w:rsidR="001C0F37" w:rsidRDefault="001C0F37" w:rsidP="001C0F37">
      <w:pPr>
        <w:spacing w:line="240" w:lineRule="auto"/>
        <w:rPr>
          <w:rFonts w:ascii="Times New Roman" w:hAnsi="Times New Roman" w:cs="Times New Roman"/>
          <w:b/>
          <w:sz w:val="24"/>
          <w:szCs w:val="24"/>
        </w:rPr>
      </w:pPr>
      <w:r w:rsidRPr="001C0F37">
        <w:rPr>
          <w:rFonts w:ascii="Times New Roman" w:hAnsi="Times New Roman" w:cs="Times New Roman"/>
          <w:b/>
          <w:sz w:val="24"/>
          <w:szCs w:val="24"/>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566C7DF5" w14:textId="77777777" w:rsidR="00A044FF" w:rsidRDefault="00A044FF" w:rsidP="001C0F37">
      <w:pPr>
        <w:spacing w:line="240" w:lineRule="auto"/>
        <w:rPr>
          <w:rFonts w:ascii="Times New Roman" w:hAnsi="Times New Roman" w:cs="Times New Roman"/>
          <w:b/>
          <w:sz w:val="24"/>
          <w:szCs w:val="24"/>
        </w:rPr>
      </w:pPr>
      <w:r w:rsidRPr="00A044FF">
        <w:rPr>
          <w:rFonts w:ascii="Times New Roman" w:hAnsi="Times New Roman" w:cs="Times New Roman"/>
          <w:b/>
          <w:sz w:val="24"/>
          <w:szCs w:val="24"/>
        </w:rPr>
        <w:t xml:space="preserve">a) administratorem Pani/Pana danych osobowych jest Gmina Ścinawa, Rynek 17, 59-330 Ścinawa </w:t>
      </w:r>
    </w:p>
    <w:p w14:paraId="103BEBAB" w14:textId="77777777" w:rsidR="00A044FF" w:rsidRDefault="00A044FF" w:rsidP="001C0F37">
      <w:pPr>
        <w:spacing w:line="240" w:lineRule="auto"/>
        <w:rPr>
          <w:rFonts w:ascii="Times New Roman" w:hAnsi="Times New Roman" w:cs="Times New Roman"/>
          <w:b/>
          <w:sz w:val="24"/>
          <w:szCs w:val="24"/>
        </w:rPr>
      </w:pPr>
      <w:r w:rsidRPr="00A044FF">
        <w:rPr>
          <w:rFonts w:ascii="Times New Roman" w:hAnsi="Times New Roman" w:cs="Times New Roman"/>
          <w:b/>
          <w:sz w:val="24"/>
          <w:szCs w:val="24"/>
        </w:rPr>
        <w:t xml:space="preserve">b) inspektorem ochrony danych osobowych w Gminie Ścinawa jest Pani Marlena Bilewicz, kontakt: mbilewicz@scinawa.pl, (76) 7400 213; </w:t>
      </w:r>
    </w:p>
    <w:p w14:paraId="32D4829C" w14:textId="562853DF" w:rsidR="00A044FF" w:rsidRDefault="00A044FF" w:rsidP="001C0F37">
      <w:pPr>
        <w:spacing w:line="240" w:lineRule="auto"/>
        <w:rPr>
          <w:rFonts w:ascii="Times New Roman" w:hAnsi="Times New Roman" w:cs="Times New Roman"/>
          <w:b/>
          <w:sz w:val="24"/>
          <w:szCs w:val="24"/>
        </w:rPr>
      </w:pPr>
      <w:r w:rsidRPr="00A044FF">
        <w:rPr>
          <w:rFonts w:ascii="Times New Roman" w:hAnsi="Times New Roman" w:cs="Times New Roman"/>
          <w:b/>
          <w:sz w:val="24"/>
          <w:szCs w:val="24"/>
        </w:rPr>
        <w:t>c) Pani/</w:t>
      </w:r>
      <w:r w:rsidRPr="00B678EB">
        <w:rPr>
          <w:rFonts w:ascii="Times New Roman" w:hAnsi="Times New Roman" w:cs="Times New Roman"/>
          <w:b/>
          <w:sz w:val="24"/>
          <w:szCs w:val="24"/>
        </w:rPr>
        <w:t xml:space="preserve">Pana dane osobowe przetwarzane będą na podstawie art. 6 ust. 1 lit. c RODO w celu związanym z postępowaniem o udzielenie zamówienia publicznego na usługę </w:t>
      </w:r>
      <w:r w:rsidRPr="00B678EB">
        <w:rPr>
          <w:rFonts w:ascii="Times New Roman" w:hAnsi="Times New Roman" w:cs="Times New Roman"/>
          <w:b/>
          <w:sz w:val="24"/>
          <w:szCs w:val="24"/>
        </w:rPr>
        <w:lastRenderedPageBreak/>
        <w:t xml:space="preserve">polegającą na wykonaniu dokumentacji projektowej w ramach zadania pn.: </w:t>
      </w:r>
      <w:r w:rsidR="00B678EB" w:rsidRPr="00B678EB">
        <w:rPr>
          <w:rFonts w:ascii="Times New Roman" w:hAnsi="Times New Roman" w:cs="Times New Roman"/>
          <w:b/>
          <w:sz w:val="24"/>
          <w:szCs w:val="24"/>
        </w:rPr>
        <w:t>„Kontrakt 1.2 Modernizacja sieci ogólnospławnej w mieście Ścinawa wraz z budową kanalizacji deszczowej</w:t>
      </w:r>
      <w:r w:rsidR="00B678EB" w:rsidRPr="00B678EB">
        <w:rPr>
          <w:rFonts w:ascii="Times New Roman" w:hAnsi="Times New Roman" w:cs="Times New Roman"/>
          <w:b/>
          <w:sz w:val="22"/>
        </w:rPr>
        <w:t>”</w:t>
      </w:r>
      <w:r w:rsidR="00B678EB">
        <w:rPr>
          <w:rFonts w:ascii="Times New Roman" w:hAnsi="Times New Roman" w:cs="Times New Roman"/>
          <w:b/>
          <w:sz w:val="22"/>
        </w:rPr>
        <w:t xml:space="preserve">, </w:t>
      </w:r>
      <w:r w:rsidRPr="00A044FF">
        <w:rPr>
          <w:rFonts w:ascii="Times New Roman" w:hAnsi="Times New Roman" w:cs="Times New Roman"/>
          <w:b/>
          <w:sz w:val="24"/>
          <w:szCs w:val="24"/>
        </w:rPr>
        <w:t>prowadzonym w trybie przetargu nieograniczonego;</w:t>
      </w:r>
    </w:p>
    <w:p w14:paraId="21AE434B" w14:textId="0E2FF006" w:rsidR="00A044FF" w:rsidRDefault="00A044FF" w:rsidP="001C0F37">
      <w:pPr>
        <w:spacing w:line="240" w:lineRule="auto"/>
        <w:rPr>
          <w:rFonts w:ascii="Times New Roman" w:hAnsi="Times New Roman" w:cs="Times New Roman"/>
          <w:b/>
          <w:sz w:val="24"/>
          <w:szCs w:val="24"/>
        </w:rPr>
      </w:pPr>
      <w:r w:rsidRPr="00A044FF">
        <w:rPr>
          <w:rFonts w:ascii="Times New Roman" w:hAnsi="Times New Roman" w:cs="Times New Roman"/>
          <w:b/>
          <w:sz w:val="24"/>
          <w:szCs w:val="24"/>
        </w:rPr>
        <w:t xml:space="preserve"> d) odbiorcami Pani/Pana danych osobowych będą osoby lub podmioty, którym udostępniona zostanie dokumentacja postępowania w oparciu o art. 8 oraz art. 96 ust. 3 ustawy z dnia 29 stycznia 2004 r. – Prawo zamówień publicznych, dalej „ustawa </w:t>
      </w:r>
      <w:proofErr w:type="spellStart"/>
      <w:r w:rsidRPr="00A044FF">
        <w:rPr>
          <w:rFonts w:ascii="Times New Roman" w:hAnsi="Times New Roman" w:cs="Times New Roman"/>
          <w:b/>
          <w:sz w:val="24"/>
          <w:szCs w:val="24"/>
        </w:rPr>
        <w:t>Pzp</w:t>
      </w:r>
      <w:proofErr w:type="spellEnd"/>
      <w:r w:rsidRPr="00A044FF">
        <w:rPr>
          <w:rFonts w:ascii="Times New Roman" w:hAnsi="Times New Roman" w:cs="Times New Roman"/>
          <w:b/>
          <w:sz w:val="24"/>
          <w:szCs w:val="24"/>
        </w:rPr>
        <w:t xml:space="preserve">”; </w:t>
      </w:r>
    </w:p>
    <w:p w14:paraId="66247999" w14:textId="7467F42F" w:rsidR="00A044FF" w:rsidRDefault="00A044FF" w:rsidP="001C0F37">
      <w:pPr>
        <w:spacing w:line="240" w:lineRule="auto"/>
        <w:rPr>
          <w:rFonts w:ascii="Times New Roman" w:hAnsi="Times New Roman" w:cs="Times New Roman"/>
          <w:b/>
          <w:sz w:val="24"/>
          <w:szCs w:val="24"/>
        </w:rPr>
      </w:pPr>
      <w:r w:rsidRPr="00A044FF">
        <w:rPr>
          <w:rFonts w:ascii="Times New Roman" w:hAnsi="Times New Roman" w:cs="Times New Roman"/>
          <w:b/>
          <w:sz w:val="24"/>
          <w:szCs w:val="24"/>
        </w:rPr>
        <w:t xml:space="preserve">e) Pani/Pana dane osobowe będą przechowywane, zgodnie z art. 97 ust. 1 ustawy </w:t>
      </w:r>
      <w:proofErr w:type="spellStart"/>
      <w:r w:rsidRPr="00A044FF">
        <w:rPr>
          <w:rFonts w:ascii="Times New Roman" w:hAnsi="Times New Roman" w:cs="Times New Roman"/>
          <w:b/>
          <w:sz w:val="24"/>
          <w:szCs w:val="24"/>
        </w:rPr>
        <w:t>Pzp</w:t>
      </w:r>
      <w:proofErr w:type="spellEnd"/>
      <w:r w:rsidRPr="00A044FF">
        <w:rPr>
          <w:rFonts w:ascii="Times New Roman" w:hAnsi="Times New Roman" w:cs="Times New Roman"/>
          <w:b/>
          <w:sz w:val="24"/>
          <w:szCs w:val="24"/>
        </w:rPr>
        <w:t>, przez okres 4 lat od dnia zakończenia postępowania o udzielenie zamówienia, a jeżeli</w:t>
      </w:r>
      <w:r>
        <w:rPr>
          <w:rFonts w:ascii="Times New Roman" w:hAnsi="Times New Roman" w:cs="Times New Roman"/>
          <w:b/>
          <w:sz w:val="24"/>
          <w:szCs w:val="24"/>
        </w:rPr>
        <w:t xml:space="preserve"> </w:t>
      </w:r>
      <w:r w:rsidRPr="00A044FF">
        <w:rPr>
          <w:rFonts w:ascii="Times New Roman" w:hAnsi="Times New Roman" w:cs="Times New Roman"/>
          <w:b/>
          <w:sz w:val="24"/>
          <w:szCs w:val="24"/>
        </w:rPr>
        <w:t>czas trwania umowy przekracza 4 lata, okres przechowywania obejmuje cały czas trwania umowy;</w:t>
      </w:r>
    </w:p>
    <w:p w14:paraId="6B611FE0" w14:textId="77777777" w:rsidR="00A044FF" w:rsidRDefault="00A044FF" w:rsidP="001C0F37">
      <w:pPr>
        <w:spacing w:line="240" w:lineRule="auto"/>
        <w:rPr>
          <w:rFonts w:ascii="Times New Roman" w:hAnsi="Times New Roman" w:cs="Times New Roman"/>
          <w:b/>
          <w:sz w:val="24"/>
          <w:szCs w:val="24"/>
        </w:rPr>
      </w:pPr>
      <w:r w:rsidRPr="00A044FF">
        <w:rPr>
          <w:rFonts w:ascii="Times New Roman" w:hAnsi="Times New Roman" w:cs="Times New Roman"/>
          <w:b/>
          <w:sz w:val="24"/>
          <w:szCs w:val="24"/>
        </w:rPr>
        <w:t xml:space="preserve">f) obowiązek podania przez Panią/Pana danych osobowych bezpośrednio Pani/Pana dotyczących jest wymogiem ustawowym określonym w przepisach ustawy </w:t>
      </w:r>
      <w:proofErr w:type="spellStart"/>
      <w:r w:rsidRPr="00A044FF">
        <w:rPr>
          <w:rFonts w:ascii="Times New Roman" w:hAnsi="Times New Roman" w:cs="Times New Roman"/>
          <w:b/>
          <w:sz w:val="24"/>
          <w:szCs w:val="24"/>
        </w:rPr>
        <w:t>Pzp</w:t>
      </w:r>
      <w:proofErr w:type="spellEnd"/>
      <w:r w:rsidRPr="00A044FF">
        <w:rPr>
          <w:rFonts w:ascii="Times New Roman" w:hAnsi="Times New Roman" w:cs="Times New Roman"/>
          <w:b/>
          <w:sz w:val="24"/>
          <w:szCs w:val="24"/>
        </w:rPr>
        <w:t xml:space="preserve">, związanym z udziałem w postępowaniu o udzielenie zamówienia publicznego; konsekwencje niepodania określonych danych wynikają z ustawy </w:t>
      </w:r>
      <w:proofErr w:type="spellStart"/>
      <w:r w:rsidRPr="00A044FF">
        <w:rPr>
          <w:rFonts w:ascii="Times New Roman" w:hAnsi="Times New Roman" w:cs="Times New Roman"/>
          <w:b/>
          <w:sz w:val="24"/>
          <w:szCs w:val="24"/>
        </w:rPr>
        <w:t>Pzp</w:t>
      </w:r>
      <w:proofErr w:type="spellEnd"/>
      <w:r w:rsidRPr="00A044FF">
        <w:rPr>
          <w:rFonts w:ascii="Times New Roman" w:hAnsi="Times New Roman" w:cs="Times New Roman"/>
          <w:b/>
          <w:sz w:val="24"/>
          <w:szCs w:val="24"/>
        </w:rPr>
        <w:t xml:space="preserve">; </w:t>
      </w:r>
    </w:p>
    <w:p w14:paraId="530FA503" w14:textId="0810CF90" w:rsidR="00A044FF" w:rsidRDefault="00A044FF" w:rsidP="001C0F37">
      <w:pPr>
        <w:spacing w:line="240" w:lineRule="auto"/>
        <w:rPr>
          <w:rFonts w:ascii="Times New Roman" w:hAnsi="Times New Roman" w:cs="Times New Roman"/>
          <w:b/>
          <w:sz w:val="24"/>
          <w:szCs w:val="24"/>
        </w:rPr>
      </w:pPr>
      <w:r w:rsidRPr="00A044FF">
        <w:rPr>
          <w:rFonts w:ascii="Times New Roman" w:hAnsi="Times New Roman" w:cs="Times New Roman"/>
          <w:b/>
          <w:sz w:val="24"/>
          <w:szCs w:val="24"/>
        </w:rPr>
        <w:t>g) w odniesieniu do Pani/Pana danych osobowych decyzje nie będą podejmowane w sposób zautomatyzowany, stosowanie do art. 22 RODO;</w:t>
      </w:r>
    </w:p>
    <w:p w14:paraId="07F76C1B" w14:textId="7EAFC9D0" w:rsidR="00A044FF" w:rsidRDefault="00A044FF" w:rsidP="001C0F37">
      <w:pPr>
        <w:spacing w:line="240" w:lineRule="auto"/>
        <w:rPr>
          <w:rFonts w:ascii="Times New Roman" w:hAnsi="Times New Roman" w:cs="Times New Roman"/>
          <w:b/>
          <w:sz w:val="24"/>
          <w:szCs w:val="24"/>
        </w:rPr>
      </w:pPr>
      <w:r w:rsidRPr="00A044FF">
        <w:rPr>
          <w:rFonts w:ascii="Times New Roman" w:hAnsi="Times New Roman" w:cs="Times New Roman"/>
          <w:b/>
          <w:sz w:val="24"/>
          <w:szCs w:val="24"/>
        </w:rPr>
        <w:t>h) posiada Pani/Pan: − na podstawie art. 15 RODO prawo dostępu do danych osobowych Pani/Pana dotyczących; − na podstawie art. 16 RODO prawo do sprostowania Pani/Pana danych osobowych **; − na podstawie art. 18 RODO prawo żądania od administratora ograniczenia przetwarzania danych osobowych z zastrzeżeniem przypadków, o których mowa w art. 18 ust. 2 RODO ***; − prawo do wniesienia skargi do Prezesa Urzędu Ochrony Danych Osobowych, gdy uzna Pani/Pan, że przetwarzanie danych osobowych Pani/Pana dotyczących narusza przepisy RODO;</w:t>
      </w:r>
    </w:p>
    <w:p w14:paraId="4467C809" w14:textId="77777777" w:rsidR="00A044FF" w:rsidRDefault="00A044FF" w:rsidP="001C0F37">
      <w:pPr>
        <w:spacing w:line="240" w:lineRule="auto"/>
        <w:rPr>
          <w:rFonts w:ascii="Times New Roman" w:hAnsi="Times New Roman" w:cs="Times New Roman"/>
          <w:b/>
          <w:sz w:val="24"/>
          <w:szCs w:val="24"/>
        </w:rPr>
      </w:pPr>
      <w:r w:rsidRPr="00A044FF">
        <w:rPr>
          <w:rFonts w:ascii="Times New Roman" w:hAnsi="Times New Roman" w:cs="Times New Roman"/>
          <w:b/>
          <w:sz w:val="24"/>
          <w:szCs w:val="24"/>
        </w:rPr>
        <w:t xml:space="preserve">i) nie przysługuje Pani/Panu: − w związku z art. 17 ust. 3 lit. b, d lub e RODO prawo do usunięcia danych osobowych; − prawo do przenoszenia danych osobowych, o którym mowa w art. 20 RODO; − na podstawie art. 21 RODO prawo sprzeciwu, wobec przetwarzania danych osobowych, gdyż podstawą prawną przetwarzania Pani/Pana danych osobowych jest art. 6 ust. 1 lit. c RODO. </w:t>
      </w:r>
    </w:p>
    <w:p w14:paraId="180F05EA" w14:textId="77777777" w:rsidR="00A044FF" w:rsidRPr="00A044FF" w:rsidRDefault="00A044FF" w:rsidP="001C0F37">
      <w:pPr>
        <w:spacing w:line="240" w:lineRule="auto"/>
        <w:rPr>
          <w:rFonts w:ascii="Times New Roman" w:hAnsi="Times New Roman" w:cs="Times New Roman"/>
          <w:i/>
          <w:sz w:val="24"/>
          <w:szCs w:val="24"/>
        </w:rPr>
      </w:pPr>
      <w:r w:rsidRPr="00A044FF">
        <w:rPr>
          <w:rFonts w:ascii="Times New Roman" w:hAnsi="Times New Roman" w:cs="Times New Roman"/>
          <w:i/>
          <w:sz w:val="24"/>
          <w:szCs w:val="24"/>
        </w:rPr>
        <w:t xml:space="preserve">* Wyjaśnienie: informacja w tym zakresie jest wymagana, jeżeli w odniesieniu do danego administratora lub podmiotu przetwarzającego istnieje obowiązek wyznaczenia inspektora ochrony danych osobowych. </w:t>
      </w:r>
    </w:p>
    <w:p w14:paraId="4977B76C" w14:textId="77777777" w:rsidR="00A044FF" w:rsidRPr="00A044FF" w:rsidRDefault="00A044FF" w:rsidP="001C0F37">
      <w:pPr>
        <w:spacing w:line="240" w:lineRule="auto"/>
        <w:rPr>
          <w:rFonts w:ascii="Times New Roman" w:hAnsi="Times New Roman" w:cs="Times New Roman"/>
          <w:i/>
          <w:sz w:val="24"/>
          <w:szCs w:val="24"/>
        </w:rPr>
      </w:pPr>
      <w:r w:rsidRPr="00A044FF">
        <w:rPr>
          <w:rFonts w:ascii="Times New Roman" w:hAnsi="Times New Roman" w:cs="Times New Roman"/>
          <w:i/>
          <w:sz w:val="24"/>
          <w:szCs w:val="24"/>
        </w:rPr>
        <w:t xml:space="preserve">** Wyjaśnienie: skorzystanie z prawa do sprostowania nie może skutkować zmianą wyniku postępowania o udzielenie zamówienia publicznego ani zmianą postanowień umowy w zakresie niezgodnym z ustawą </w:t>
      </w:r>
      <w:proofErr w:type="spellStart"/>
      <w:r w:rsidRPr="00A044FF">
        <w:rPr>
          <w:rFonts w:ascii="Times New Roman" w:hAnsi="Times New Roman" w:cs="Times New Roman"/>
          <w:i/>
          <w:sz w:val="24"/>
          <w:szCs w:val="24"/>
        </w:rPr>
        <w:t>Pzp</w:t>
      </w:r>
      <w:proofErr w:type="spellEnd"/>
      <w:r w:rsidRPr="00A044FF">
        <w:rPr>
          <w:rFonts w:ascii="Times New Roman" w:hAnsi="Times New Roman" w:cs="Times New Roman"/>
          <w:i/>
          <w:sz w:val="24"/>
          <w:szCs w:val="24"/>
        </w:rPr>
        <w:t xml:space="preserve"> oraz nie może naruszać integralności protokołu oraz jego załączników. </w:t>
      </w:r>
    </w:p>
    <w:p w14:paraId="60A68092" w14:textId="77777777" w:rsidR="00A044FF" w:rsidRPr="00A044FF" w:rsidRDefault="00A044FF" w:rsidP="001C0F37">
      <w:pPr>
        <w:spacing w:line="240" w:lineRule="auto"/>
        <w:rPr>
          <w:rFonts w:ascii="Times New Roman" w:hAnsi="Times New Roman" w:cs="Times New Roman"/>
          <w:i/>
          <w:sz w:val="24"/>
          <w:szCs w:val="24"/>
        </w:rPr>
      </w:pPr>
      <w:r w:rsidRPr="00A044FF">
        <w:rPr>
          <w:rFonts w:ascii="Times New Roman" w:hAnsi="Times New Roman" w:cs="Times New Roman"/>
          <w:i/>
          <w:sz w:val="24"/>
          <w:szCs w:val="24"/>
        </w:rPr>
        <w:t xml:space="preserve">***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38DE1D36" w14:textId="348B8C2C" w:rsidR="00A044FF" w:rsidRPr="001C0F37" w:rsidRDefault="00A044FF" w:rsidP="001C0F37">
      <w:pPr>
        <w:spacing w:line="240" w:lineRule="auto"/>
        <w:rPr>
          <w:rFonts w:ascii="Times New Roman" w:hAnsi="Times New Roman" w:cs="Times New Roman"/>
          <w:b/>
          <w:sz w:val="24"/>
          <w:szCs w:val="24"/>
        </w:rPr>
      </w:pPr>
      <w:r w:rsidRPr="00A044FF">
        <w:rPr>
          <w:rFonts w:ascii="Times New Roman" w:hAnsi="Times New Roman" w:cs="Times New Roman"/>
          <w:b/>
          <w:sz w:val="24"/>
          <w:szCs w:val="24"/>
        </w:rPr>
        <w:t xml:space="preserve">2) Wykonawca winien wypełnić obowiązek informacyjny wynikający z art. 14 RODO względem osób fizycznych, których dane przekazuje Zamawiającemu i których </w:t>
      </w:r>
      <w:r w:rsidRPr="00A044FF">
        <w:rPr>
          <w:rFonts w:ascii="Times New Roman" w:hAnsi="Times New Roman" w:cs="Times New Roman"/>
          <w:b/>
          <w:sz w:val="24"/>
          <w:szCs w:val="24"/>
        </w:rPr>
        <w:lastRenderedPageBreak/>
        <w:t>dane pośrednio pozyskał, chyba że ma zastosowanie co najmniej jedno z włączeń, o których mowa w art. 14 ust. 5 RODO. W celu zapewnienia wypełnienia ww. obowiązku informacyjnego oraz ochrony prawnie</w:t>
      </w:r>
      <w:r>
        <w:rPr>
          <w:rFonts w:ascii="Times New Roman" w:hAnsi="Times New Roman" w:cs="Times New Roman"/>
          <w:b/>
          <w:sz w:val="24"/>
          <w:szCs w:val="24"/>
        </w:rPr>
        <w:t xml:space="preserve"> </w:t>
      </w:r>
      <w:r w:rsidRPr="00A044FF">
        <w:rPr>
          <w:rFonts w:ascii="Times New Roman" w:hAnsi="Times New Roman" w:cs="Times New Roman"/>
          <w:b/>
          <w:sz w:val="24"/>
          <w:szCs w:val="24"/>
        </w:rPr>
        <w:t>uzasadnionych interesów osoby trzeciej, której dane zostały przekazane w związku z udziałem Wykonawcy w niniejszym postępowaniu, Wykonawca winien złożyć oświadczenie o wypełnieniu przez niego obowiązków informacyjnych przewidzianych w art. 13 lub 14 RODO- zgodnie z załącznikiem nr 8 do SIWZ</w:t>
      </w:r>
    </w:p>
    <w:p w14:paraId="1A02A172" w14:textId="3FA7F9DE" w:rsidR="00E45F89" w:rsidRPr="001C0F37" w:rsidRDefault="00E45F89" w:rsidP="00E45F89">
      <w:pPr>
        <w:pStyle w:val="Nagwek1"/>
        <w:rPr>
          <w:b w:val="0"/>
          <w:lang w:val="pl-PL"/>
        </w:rPr>
      </w:pPr>
      <w:bookmarkStart w:id="72" w:name="_Toc17974371"/>
      <w:r w:rsidRPr="00B92F61">
        <w:t>18. Wykaz załączników do niniejszej IDW</w:t>
      </w:r>
      <w:bookmarkEnd w:id="72"/>
      <w:r w:rsidR="001C0F37">
        <w:rPr>
          <w:lang w:val="pl-PL"/>
        </w:rPr>
        <w:t xml:space="preserve"> </w:t>
      </w:r>
    </w:p>
    <w:p w14:paraId="71F86342" w14:textId="136F87A5" w:rsidR="00E45F89" w:rsidRPr="00595781" w:rsidRDefault="00E45F89" w:rsidP="00E45F89">
      <w:pPr>
        <w:spacing w:line="240" w:lineRule="auto"/>
        <w:rPr>
          <w:rFonts w:ascii="Times New Roman" w:hAnsi="Times New Roman" w:cs="Times New Roman"/>
          <w:sz w:val="24"/>
          <w:szCs w:val="24"/>
        </w:rPr>
      </w:pPr>
      <w:r w:rsidRPr="00595781">
        <w:rPr>
          <w:rFonts w:ascii="Times New Roman" w:hAnsi="Times New Roman" w:cs="Times New Roman"/>
          <w:sz w:val="24"/>
          <w:szCs w:val="24"/>
        </w:rPr>
        <w:t>Załącznikami do niniejszej IDW</w:t>
      </w:r>
      <w:r w:rsidR="00A044FF">
        <w:rPr>
          <w:rFonts w:ascii="Times New Roman" w:hAnsi="Times New Roman" w:cs="Times New Roman"/>
          <w:sz w:val="24"/>
          <w:szCs w:val="24"/>
        </w:rPr>
        <w:t xml:space="preserve"> </w:t>
      </w:r>
      <w:r w:rsidRPr="00595781">
        <w:rPr>
          <w:rFonts w:ascii="Times New Roman" w:hAnsi="Times New Roman" w:cs="Times New Roman"/>
          <w:sz w:val="24"/>
          <w:szCs w:val="24"/>
        </w:rPr>
        <w:t>są:</w:t>
      </w:r>
    </w:p>
    <w:p w14:paraId="6104DACD" w14:textId="7CDA4585" w:rsidR="00E45F89" w:rsidRPr="00595781" w:rsidRDefault="00E45F89" w:rsidP="00E45F89">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 Załącznik nr 1 do IDW – </w:t>
      </w:r>
      <w:r w:rsidR="00917EBD">
        <w:rPr>
          <w:rFonts w:ascii="Times New Roman" w:hAnsi="Times New Roman" w:cs="Times New Roman"/>
          <w:sz w:val="24"/>
          <w:szCs w:val="24"/>
        </w:rPr>
        <w:t xml:space="preserve">Formularz </w:t>
      </w:r>
      <w:r w:rsidR="00917EBD" w:rsidRPr="00595781">
        <w:rPr>
          <w:rFonts w:ascii="Times New Roman" w:hAnsi="Times New Roman" w:cs="Times New Roman"/>
          <w:sz w:val="24"/>
          <w:szCs w:val="24"/>
        </w:rPr>
        <w:t xml:space="preserve"> </w:t>
      </w:r>
      <w:r w:rsidRPr="00595781">
        <w:rPr>
          <w:rFonts w:ascii="Times New Roman" w:hAnsi="Times New Roman" w:cs="Times New Roman"/>
          <w:sz w:val="24"/>
          <w:szCs w:val="24"/>
        </w:rPr>
        <w:t>Oferty Wykonawcy</w:t>
      </w:r>
      <w:r w:rsidR="00034AC9">
        <w:rPr>
          <w:rFonts w:ascii="Times New Roman" w:hAnsi="Times New Roman" w:cs="Times New Roman"/>
          <w:sz w:val="24"/>
          <w:szCs w:val="24"/>
        </w:rPr>
        <w:t xml:space="preserve"> </w:t>
      </w:r>
    </w:p>
    <w:p w14:paraId="124AE62F" w14:textId="77777777" w:rsidR="00E45F89" w:rsidRPr="00595781" w:rsidRDefault="00E45F89" w:rsidP="00E45F89">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 Załącznik nr 2 do IDW – </w:t>
      </w:r>
      <w:r>
        <w:rPr>
          <w:rFonts w:ascii="Times New Roman" w:hAnsi="Times New Roman" w:cs="Times New Roman"/>
          <w:sz w:val="24"/>
          <w:szCs w:val="24"/>
        </w:rPr>
        <w:t>Jednolity europejski dokument zamówienia (JEDZ)</w:t>
      </w:r>
    </w:p>
    <w:p w14:paraId="5E6D4847" w14:textId="77777777" w:rsidR="00E45F89" w:rsidRPr="00595781" w:rsidRDefault="00E45F89" w:rsidP="00E45F89">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 Załącznik nr 3 do IDW </w:t>
      </w:r>
      <w:r>
        <w:rPr>
          <w:rFonts w:ascii="Times New Roman" w:hAnsi="Times New Roman" w:cs="Times New Roman"/>
          <w:sz w:val="24"/>
          <w:szCs w:val="24"/>
        </w:rPr>
        <w:t>–</w:t>
      </w:r>
      <w:r w:rsidRPr="00595781">
        <w:rPr>
          <w:rFonts w:ascii="Times New Roman" w:hAnsi="Times New Roman" w:cs="Times New Roman"/>
          <w:sz w:val="24"/>
          <w:szCs w:val="24"/>
        </w:rPr>
        <w:t xml:space="preserve"> </w:t>
      </w:r>
      <w:r>
        <w:rPr>
          <w:rFonts w:ascii="Times New Roman" w:hAnsi="Times New Roman" w:cs="Times New Roman"/>
          <w:sz w:val="24"/>
          <w:szCs w:val="24"/>
        </w:rPr>
        <w:t>Wykaz cen</w:t>
      </w:r>
    </w:p>
    <w:p w14:paraId="7BAF2CCF" w14:textId="371AB484" w:rsidR="00E45F89" w:rsidRDefault="00E45F89" w:rsidP="00E45F89">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 Załącznik nr </w:t>
      </w:r>
      <w:r w:rsidR="00B37974">
        <w:rPr>
          <w:rFonts w:ascii="Times New Roman" w:hAnsi="Times New Roman" w:cs="Times New Roman"/>
          <w:sz w:val="24"/>
          <w:szCs w:val="24"/>
        </w:rPr>
        <w:t>4</w:t>
      </w:r>
      <w:r w:rsidRPr="00595781">
        <w:rPr>
          <w:rFonts w:ascii="Times New Roman" w:hAnsi="Times New Roman" w:cs="Times New Roman"/>
          <w:sz w:val="24"/>
          <w:szCs w:val="24"/>
        </w:rPr>
        <w:t xml:space="preserve"> do IDW – Wzór Wykazu osób skierowanych przez Wykonawcę do realizacji zamówienia</w:t>
      </w:r>
    </w:p>
    <w:p w14:paraId="168C0785" w14:textId="1E4D0FEB" w:rsidR="00B37974" w:rsidRPr="00595781" w:rsidRDefault="00B37974" w:rsidP="00B37974">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 Załącznik nr </w:t>
      </w:r>
      <w:r>
        <w:rPr>
          <w:rFonts w:ascii="Times New Roman" w:hAnsi="Times New Roman" w:cs="Times New Roman"/>
          <w:sz w:val="24"/>
          <w:szCs w:val="24"/>
        </w:rPr>
        <w:t>5</w:t>
      </w:r>
      <w:r w:rsidRPr="00595781">
        <w:rPr>
          <w:rFonts w:ascii="Times New Roman" w:hAnsi="Times New Roman" w:cs="Times New Roman"/>
          <w:sz w:val="24"/>
          <w:szCs w:val="24"/>
        </w:rPr>
        <w:t xml:space="preserve"> do IDW – Wzór Wykazu</w:t>
      </w:r>
      <w:r>
        <w:rPr>
          <w:rFonts w:ascii="Times New Roman" w:hAnsi="Times New Roman" w:cs="Times New Roman"/>
          <w:sz w:val="24"/>
          <w:szCs w:val="24"/>
        </w:rPr>
        <w:t xml:space="preserve"> usług</w:t>
      </w:r>
      <w:r w:rsidRPr="00595781">
        <w:rPr>
          <w:rFonts w:ascii="Times New Roman" w:hAnsi="Times New Roman" w:cs="Times New Roman"/>
          <w:sz w:val="24"/>
          <w:szCs w:val="24"/>
        </w:rPr>
        <w:t>.</w:t>
      </w:r>
    </w:p>
    <w:p w14:paraId="47AC94DA" w14:textId="38349CE9" w:rsidR="00E45F89" w:rsidRPr="00595781" w:rsidRDefault="00E45F89" w:rsidP="00E45F89">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 Załącznik nr </w:t>
      </w:r>
      <w:r w:rsidR="001C0F37">
        <w:rPr>
          <w:rFonts w:ascii="Times New Roman" w:hAnsi="Times New Roman" w:cs="Times New Roman"/>
          <w:sz w:val="24"/>
          <w:szCs w:val="24"/>
        </w:rPr>
        <w:t>6</w:t>
      </w:r>
      <w:r w:rsidRPr="00595781">
        <w:rPr>
          <w:rFonts w:ascii="Times New Roman" w:hAnsi="Times New Roman" w:cs="Times New Roman"/>
          <w:sz w:val="24"/>
          <w:szCs w:val="24"/>
        </w:rPr>
        <w:t xml:space="preserve"> do IDW - Wzór Zobowiązania podmiotu do oddania Wykonawcy do dyspozycji niezbędnych zasobów na potrzeby wykonania zamówienia.</w:t>
      </w:r>
    </w:p>
    <w:p w14:paraId="42D759BE" w14:textId="7C580881" w:rsidR="00E45F89" w:rsidRDefault="00E45F89" w:rsidP="00E45F89">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 Załącznik nr </w:t>
      </w:r>
      <w:r w:rsidR="001C0F37">
        <w:rPr>
          <w:rFonts w:ascii="Times New Roman" w:hAnsi="Times New Roman" w:cs="Times New Roman"/>
          <w:sz w:val="24"/>
          <w:szCs w:val="24"/>
        </w:rPr>
        <w:t>7</w:t>
      </w:r>
      <w:r w:rsidRPr="00595781">
        <w:rPr>
          <w:rFonts w:ascii="Times New Roman" w:hAnsi="Times New Roman" w:cs="Times New Roman"/>
          <w:sz w:val="24"/>
          <w:szCs w:val="24"/>
        </w:rPr>
        <w:t xml:space="preserve"> do IDW –  Wzór Oświadczenia o przynależności/braku przynależności do grupy kapitałowej</w:t>
      </w:r>
    </w:p>
    <w:p w14:paraId="584B4276" w14:textId="4B1AF753" w:rsidR="00A044FF" w:rsidRDefault="00A044FF" w:rsidP="00E45F89">
      <w:pPr>
        <w:spacing w:line="240" w:lineRule="auto"/>
        <w:rPr>
          <w:rFonts w:ascii="Times New Roman" w:hAnsi="Times New Roman" w:cs="Times New Roman"/>
          <w:sz w:val="24"/>
          <w:szCs w:val="24"/>
        </w:rPr>
      </w:pPr>
      <w:r>
        <w:rPr>
          <w:rFonts w:ascii="Times New Roman" w:hAnsi="Times New Roman" w:cs="Times New Roman"/>
          <w:sz w:val="24"/>
          <w:szCs w:val="24"/>
        </w:rPr>
        <w:t xml:space="preserve"> - </w:t>
      </w:r>
      <w:r w:rsidRPr="00A044FF">
        <w:rPr>
          <w:rFonts w:ascii="Times New Roman" w:hAnsi="Times New Roman" w:cs="Times New Roman"/>
          <w:sz w:val="24"/>
          <w:szCs w:val="24"/>
        </w:rPr>
        <w:t>Załącznik nr 8 do SIWZ- Oświadczenie w zakresie wypełnienia obowiązków informacyjnych przewidzianych w art. 13 lub art. 14 RODO</w:t>
      </w:r>
    </w:p>
    <w:p w14:paraId="0709E12F" w14:textId="7C840BB6" w:rsidR="001A248E" w:rsidRPr="00F67559" w:rsidRDefault="001A248E" w:rsidP="001A248E">
      <w:pPr>
        <w:pStyle w:val="Podtytu"/>
        <w:spacing w:line="276" w:lineRule="auto"/>
        <w:jc w:val="both"/>
        <w:rPr>
          <w:b w:val="0"/>
          <w:sz w:val="24"/>
          <w:szCs w:val="24"/>
        </w:rPr>
      </w:pPr>
      <w:r w:rsidRPr="00F67559">
        <w:rPr>
          <w:b w:val="0"/>
          <w:sz w:val="24"/>
          <w:szCs w:val="24"/>
        </w:rPr>
        <w:t xml:space="preserve">- Załącznik nr 9 do SIWZ - </w:t>
      </w:r>
      <w:r w:rsidRPr="00F67559">
        <w:rPr>
          <w:b w:val="0"/>
          <w:sz w:val="24"/>
          <w:szCs w:val="24"/>
          <w:lang w:val="pl-PL"/>
        </w:rPr>
        <w:t xml:space="preserve">Wzór  </w:t>
      </w:r>
      <w:r w:rsidRPr="00F67559">
        <w:rPr>
          <w:b w:val="0"/>
          <w:sz w:val="24"/>
          <w:szCs w:val="24"/>
        </w:rPr>
        <w:t>Ubezpieczeniowa</w:t>
      </w:r>
      <w:r w:rsidRPr="00F67559">
        <w:rPr>
          <w:b w:val="0"/>
          <w:sz w:val="24"/>
          <w:szCs w:val="24"/>
          <w:lang w:val="pl-PL"/>
        </w:rPr>
        <w:t>/bankowa</w:t>
      </w:r>
      <w:r w:rsidRPr="00F67559">
        <w:rPr>
          <w:b w:val="0"/>
          <w:sz w:val="24"/>
          <w:szCs w:val="24"/>
        </w:rPr>
        <w:t xml:space="preserve"> gwarancja należytego wykonania umowy</w:t>
      </w:r>
    </w:p>
    <w:p w14:paraId="648F0F68" w14:textId="554912F1" w:rsidR="001A248E" w:rsidRDefault="001A248E" w:rsidP="00E45F89">
      <w:pPr>
        <w:spacing w:line="240" w:lineRule="auto"/>
        <w:rPr>
          <w:rFonts w:ascii="Times New Roman" w:hAnsi="Times New Roman" w:cs="Times New Roman"/>
          <w:sz w:val="24"/>
          <w:szCs w:val="24"/>
        </w:rPr>
      </w:pPr>
    </w:p>
    <w:p w14:paraId="2D28C4D5" w14:textId="78A6516A" w:rsidR="00A044FF" w:rsidRDefault="00A044FF" w:rsidP="00A044FF">
      <w:pPr>
        <w:spacing w:line="240" w:lineRule="auto"/>
        <w:ind w:left="0" w:firstLine="0"/>
        <w:rPr>
          <w:rFonts w:ascii="Times New Roman" w:hAnsi="Times New Roman" w:cs="Times New Roman"/>
          <w:sz w:val="24"/>
          <w:szCs w:val="24"/>
        </w:rPr>
      </w:pPr>
    </w:p>
    <w:p w14:paraId="55E8AB5A" w14:textId="6A74990E" w:rsidR="001C0F37" w:rsidRDefault="001C0F37" w:rsidP="00E45F89">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
    <w:p w14:paraId="7BD5C78E" w14:textId="77777777" w:rsidR="00172982" w:rsidRDefault="00172982" w:rsidP="00E45F89">
      <w:pPr>
        <w:spacing w:line="240" w:lineRule="auto"/>
        <w:rPr>
          <w:rFonts w:ascii="Times New Roman" w:hAnsi="Times New Roman" w:cs="Times New Roman"/>
          <w:sz w:val="24"/>
          <w:szCs w:val="24"/>
        </w:rPr>
      </w:pPr>
    </w:p>
    <w:p w14:paraId="04DD853B" w14:textId="43F0ABE9" w:rsidR="007364EF" w:rsidRPr="00A044FF" w:rsidRDefault="00A044FF" w:rsidP="003F4675">
      <w:pPr>
        <w:rPr>
          <w:b/>
        </w:rPr>
      </w:pPr>
      <w:r w:rsidRPr="00A044FF">
        <w:rPr>
          <w:rFonts w:ascii="Times New Roman" w:hAnsi="Times New Roman" w:cs="Times New Roman"/>
          <w:b/>
          <w:sz w:val="24"/>
          <w:szCs w:val="24"/>
        </w:rPr>
        <w:t xml:space="preserve">Wzory dokumentów służące do złożenia Oferty są  przykładowe. </w:t>
      </w:r>
      <w:r w:rsidR="00E45F89" w:rsidRPr="00A044FF">
        <w:rPr>
          <w:rFonts w:ascii="Times New Roman" w:hAnsi="Times New Roman" w:cs="Times New Roman"/>
          <w:b/>
          <w:sz w:val="24"/>
          <w:szCs w:val="24"/>
        </w:rPr>
        <w:t>Zamawiający dopuszcza inne wzory. Winny one zawierać wszystkie ist</w:t>
      </w:r>
      <w:r w:rsidR="00C13430" w:rsidRPr="00A044FF">
        <w:rPr>
          <w:rFonts w:ascii="Times New Roman" w:hAnsi="Times New Roman" w:cs="Times New Roman"/>
          <w:b/>
          <w:sz w:val="24"/>
          <w:szCs w:val="24"/>
        </w:rPr>
        <w:t>otne postanowienia treści SIWZ i wyrażać w sposób jednoznaczny wolę Wykonawcy  w odniesieniu do   przedmiotowego zamówie</w:t>
      </w:r>
      <w:r w:rsidR="001E3297" w:rsidRPr="00A044FF">
        <w:rPr>
          <w:rFonts w:ascii="Times New Roman" w:hAnsi="Times New Roman" w:cs="Times New Roman"/>
          <w:b/>
          <w:sz w:val="24"/>
          <w:szCs w:val="24"/>
        </w:rPr>
        <w:t>nia.</w:t>
      </w:r>
      <w:bookmarkEnd w:id="0"/>
    </w:p>
    <w:sectPr w:rsidR="007364EF" w:rsidRPr="00A044FF" w:rsidSect="00B05FC7">
      <w:headerReference w:type="default" r:id="rId11"/>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32056C" w14:textId="77777777" w:rsidR="000348EB" w:rsidRDefault="000348EB" w:rsidP="001506EB">
      <w:pPr>
        <w:spacing w:before="0" w:after="0" w:line="240" w:lineRule="auto"/>
      </w:pPr>
      <w:r>
        <w:separator/>
      </w:r>
    </w:p>
  </w:endnote>
  <w:endnote w:type="continuationSeparator" w:id="0">
    <w:p w14:paraId="7A4BC8BE" w14:textId="77777777" w:rsidR="000348EB" w:rsidRDefault="000348EB" w:rsidP="001506E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MetaKorrespondenzEuro">
    <w:altName w:val="Arial Narrow"/>
    <w:charset w:val="EE"/>
    <w:family w:val="roman"/>
    <w:pitch w:val="variable"/>
  </w:font>
  <w:font w:name="Calibri Light">
    <w:panose1 w:val="020F0302020204030204"/>
    <w:charset w:val="EE"/>
    <w:family w:val="swiss"/>
    <w:pitch w:val="variable"/>
    <w:sig w:usb0="E0002AFF" w:usb1="C000247B" w:usb2="00000009" w:usb3="00000000" w:csb0="000001FF" w:csb1="00000000"/>
  </w:font>
  <w:font w:name="Liberation Serif">
    <w:altName w:val="Times New Roman"/>
    <w:charset w:val="EE"/>
    <w:family w:val="roman"/>
    <w:pitch w:val="variable"/>
    <w:sig w:usb0="E0000AFF" w:usb1="500078FF" w:usb2="00000021" w:usb3="00000000" w:csb0="000001B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Arial Narrow">
    <w:panose1 w:val="020B0606020202030204"/>
    <w:charset w:val="EE"/>
    <w:family w:val="swiss"/>
    <w:pitch w:val="variable"/>
    <w:sig w:usb0="00000287" w:usb1="00000800" w:usb2="00000000" w:usb3="00000000" w:csb0="0000009F" w:csb1="00000000"/>
  </w:font>
  <w:font w:name="Times">
    <w:panose1 w:val="02020603050405020304"/>
    <w:charset w:val="EE"/>
    <w:family w:val="roman"/>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TimesNewRoman">
    <w:altName w:val="ＭＳ ゴシック"/>
    <w:panose1 w:val="00000000000000000000"/>
    <w:charset w:val="00"/>
    <w:family w:val="roman"/>
    <w:notTrueType/>
    <w:pitch w:val="default"/>
  </w:font>
  <w:font w:name="Cambria Math">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74F368" w14:textId="77777777" w:rsidR="000348EB" w:rsidRDefault="000348EB" w:rsidP="001506EB">
      <w:pPr>
        <w:spacing w:before="0" w:after="0" w:line="240" w:lineRule="auto"/>
      </w:pPr>
      <w:r>
        <w:separator/>
      </w:r>
    </w:p>
  </w:footnote>
  <w:footnote w:type="continuationSeparator" w:id="0">
    <w:p w14:paraId="47C137B9" w14:textId="77777777" w:rsidR="000348EB" w:rsidRDefault="000348EB" w:rsidP="001506EB">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2A29AD" w14:textId="77777777" w:rsidR="000348EB" w:rsidRPr="00F91541" w:rsidRDefault="000348EB" w:rsidP="00DB2370">
    <w:pPr>
      <w:pStyle w:val="Nagwek"/>
      <w:pBdr>
        <w:bottom w:val="single" w:sz="6" w:space="1" w:color="auto"/>
      </w:pBdr>
      <w:tabs>
        <w:tab w:val="clear" w:pos="8640"/>
        <w:tab w:val="right" w:pos="9072"/>
        <w:tab w:val="right" w:pos="9639"/>
      </w:tabs>
      <w:rPr>
        <w:rFonts w:ascii="Tahoma" w:hAnsi="Tahoma" w:cs="Tahoma"/>
        <w:sz w:val="16"/>
        <w:szCs w:val="16"/>
        <w:lang w:val="pl-PL"/>
      </w:rPr>
    </w:pPr>
    <w:r>
      <w:rPr>
        <w:rFonts w:ascii="Tahoma" w:hAnsi="Tahoma" w:cs="Tahoma"/>
        <w:noProof/>
        <w:sz w:val="16"/>
        <w:szCs w:val="16"/>
        <w:lang w:val="pl-PL"/>
      </w:rPr>
      <w:drawing>
        <wp:inline distT="0" distB="0" distL="0" distR="0" wp14:anchorId="375DE005" wp14:editId="2767E0DB">
          <wp:extent cx="5883275" cy="749935"/>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83275" cy="749935"/>
                  </a:xfrm>
                  <a:prstGeom prst="rect">
                    <a:avLst/>
                  </a:prstGeom>
                  <a:noFill/>
                </pic:spPr>
              </pic:pic>
            </a:graphicData>
          </a:graphic>
        </wp:inline>
      </w:drawing>
    </w:r>
    <w:r w:rsidRPr="00F91541">
      <w:rPr>
        <w:rFonts w:ascii="Tahoma" w:hAnsi="Tahoma" w:cs="Tahoma"/>
        <w:sz w:val="16"/>
        <w:szCs w:val="16"/>
        <w:lang w:val="pl-PL"/>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082AB6D2"/>
    <w:lvl w:ilvl="0">
      <w:start w:val="1"/>
      <w:numFmt w:val="bullet"/>
      <w:pStyle w:val="Listapunktowana2"/>
      <w:lvlText w:val=""/>
      <w:lvlJc w:val="left"/>
      <w:pPr>
        <w:tabs>
          <w:tab w:val="num" w:pos="926"/>
        </w:tabs>
        <w:ind w:left="926" w:hanging="360"/>
      </w:pPr>
      <w:rPr>
        <w:rFonts w:ascii="Symbol" w:hAnsi="Symbol" w:cs="Symbol" w:hint="default"/>
      </w:rPr>
    </w:lvl>
  </w:abstractNum>
  <w:abstractNum w:abstractNumId="1" w15:restartNumberingAfterBreak="0">
    <w:nsid w:val="FFFFFF83"/>
    <w:multiLevelType w:val="singleLevel"/>
    <w:tmpl w:val="732A6CAC"/>
    <w:lvl w:ilvl="0">
      <w:start w:val="1"/>
      <w:numFmt w:val="bullet"/>
      <w:pStyle w:val="Hauptberschrift1"/>
      <w:lvlText w:val=""/>
      <w:lvlJc w:val="left"/>
      <w:pPr>
        <w:tabs>
          <w:tab w:val="num" w:pos="643"/>
        </w:tabs>
        <w:ind w:left="643" w:hanging="360"/>
      </w:pPr>
      <w:rPr>
        <w:rFonts w:ascii="Symbol" w:hAnsi="Symbol" w:cs="Symbol" w:hint="default"/>
      </w:rPr>
    </w:lvl>
  </w:abstractNum>
  <w:abstractNum w:abstractNumId="2" w15:restartNumberingAfterBreak="0">
    <w:nsid w:val="00000002"/>
    <w:multiLevelType w:val="singleLevel"/>
    <w:tmpl w:val="00000002"/>
    <w:name w:val="WW8Num1"/>
    <w:lvl w:ilvl="0">
      <w:start w:val="1"/>
      <w:numFmt w:val="decimal"/>
      <w:lvlText w:val="%1."/>
      <w:lvlJc w:val="left"/>
      <w:pPr>
        <w:tabs>
          <w:tab w:val="num" w:pos="66"/>
        </w:tabs>
        <w:ind w:left="786" w:hanging="360"/>
      </w:pPr>
    </w:lvl>
  </w:abstractNum>
  <w:abstractNum w:abstractNumId="3" w15:restartNumberingAfterBreak="0">
    <w:nsid w:val="00000021"/>
    <w:multiLevelType w:val="multilevel"/>
    <w:tmpl w:val="00000021"/>
    <w:lvl w:ilvl="0">
      <w:start w:val="1"/>
      <w:numFmt w:val="decimal"/>
      <w:lvlText w:val="%1."/>
      <w:lvlJc w:val="left"/>
      <w:pPr>
        <w:tabs>
          <w:tab w:val="num" w:pos="360"/>
        </w:tabs>
        <w:ind w:left="360" w:hanging="360"/>
      </w:pPr>
      <w:rPr>
        <w:rFonts w:cs="Times New Roman"/>
      </w:rPr>
    </w:lvl>
    <w:lvl w:ilvl="1">
      <w:start w:val="1"/>
      <w:numFmt w:val="decimal"/>
      <w:lvlText w:val="4.%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4" w15:restartNumberingAfterBreak="0">
    <w:nsid w:val="020B1C0F"/>
    <w:multiLevelType w:val="multilevel"/>
    <w:tmpl w:val="A4026872"/>
    <w:lvl w:ilvl="0">
      <w:start w:val="1"/>
      <w:numFmt w:val="decimal"/>
      <w:lvlText w:val="%1)"/>
      <w:lvlJc w:val="left"/>
      <w:pPr>
        <w:ind w:left="360" w:hanging="360"/>
      </w:pPr>
      <w:rPr>
        <w:rFonts w:cs="Times New Roman"/>
        <w:b w:val="0"/>
      </w:rPr>
    </w:lvl>
    <w:lvl w:ilvl="1">
      <w:start w:val="1"/>
      <w:numFmt w:val="lowerLetter"/>
      <w:lvlText w:val="%2)"/>
      <w:lvlJc w:val="left"/>
      <w:pPr>
        <w:ind w:left="720" w:hanging="360"/>
      </w:pPr>
      <w:rPr>
        <w:rFonts w:cs="Times New Roman"/>
        <w:b w:val="0"/>
      </w:rPr>
    </w:lvl>
    <w:lvl w:ilvl="2">
      <w:start w:val="1"/>
      <w:numFmt w:val="decimal"/>
      <w:lvlText w:val="%3."/>
      <w:lvlJc w:val="left"/>
      <w:pPr>
        <w:ind w:left="1080" w:hanging="360"/>
      </w:pPr>
      <w:rPr>
        <w:rFonts w:cs="Times New Roman"/>
        <w:b w:val="0"/>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 w15:restartNumberingAfterBreak="0">
    <w:nsid w:val="02B21F77"/>
    <w:multiLevelType w:val="hybridMultilevel"/>
    <w:tmpl w:val="3B742C3E"/>
    <w:lvl w:ilvl="0" w:tplc="F5EE2D8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 w15:restartNumberingAfterBreak="0">
    <w:nsid w:val="079C1A4D"/>
    <w:multiLevelType w:val="multilevel"/>
    <w:tmpl w:val="6BFE6ADC"/>
    <w:styleLink w:val="WWNum2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B45CD2"/>
    <w:multiLevelType w:val="multilevel"/>
    <w:tmpl w:val="39000384"/>
    <w:styleLink w:val="WWNum25"/>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numFmt w:val="bullet"/>
      <w:lvlText w:val=""/>
      <w:lvlJc w:val="left"/>
      <w:pPr>
        <w:ind w:left="1800" w:hanging="360"/>
      </w:pPr>
      <w:rPr>
        <w:rFonts w:ascii="Wingdings" w:hAnsi="Wingdings" w:cs="Wingdings"/>
      </w:rPr>
    </w:lvl>
    <w:lvl w:ilvl="4">
      <w:start w:val="1"/>
      <w:numFmt w:val="decimal"/>
      <w:lvlText w:val="%5)"/>
      <w:lvlJc w:val="left"/>
      <w:pPr>
        <w:ind w:left="644" w:hanging="360"/>
      </w:pPr>
      <w:rPr>
        <w:b/>
      </w:rPr>
    </w:lvl>
    <w:lvl w:ilvl="5">
      <w:start w:val="1"/>
      <w:numFmt w:val="decimal"/>
      <w:lvlText w:val="%6)"/>
      <w:lvlJc w:val="left"/>
      <w:pPr>
        <w:ind w:left="1070" w:hanging="360"/>
      </w:pPr>
      <w:rPr>
        <w:b w:val="0"/>
      </w:r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0E9052C4"/>
    <w:multiLevelType w:val="hybridMultilevel"/>
    <w:tmpl w:val="4456FDC0"/>
    <w:lvl w:ilvl="0" w:tplc="3FA07288">
      <w:start w:val="1"/>
      <w:numFmt w:val="decimal"/>
      <w:lvlText w:val="%1)"/>
      <w:lvlJc w:val="left"/>
      <w:pPr>
        <w:ind w:left="1779" w:hanging="360"/>
      </w:pPr>
      <w:rPr>
        <w:rFonts w:hint="default"/>
        <w:b/>
      </w:rPr>
    </w:lvl>
    <w:lvl w:ilvl="1" w:tplc="5600C63C">
      <w:start w:val="1"/>
      <w:numFmt w:val="bullet"/>
      <w:lvlText w:val=""/>
      <w:lvlJc w:val="left"/>
      <w:pPr>
        <w:ind w:left="2880" w:hanging="360"/>
      </w:pPr>
      <w:rPr>
        <w:rFonts w:ascii="Symbol" w:hAnsi="Symbol" w:hint="default"/>
        <w:sz w:val="22"/>
        <w:szCs w:val="22"/>
      </w:r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9" w15:restartNumberingAfterBreak="0">
    <w:nsid w:val="18CF7F04"/>
    <w:multiLevelType w:val="multilevel"/>
    <w:tmpl w:val="0A6656CE"/>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19DD62E6"/>
    <w:multiLevelType w:val="multilevel"/>
    <w:tmpl w:val="B9A47AB0"/>
    <w:styleLink w:val="WWNum18"/>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1A543DBB"/>
    <w:multiLevelType w:val="hybridMultilevel"/>
    <w:tmpl w:val="EF6A5BEC"/>
    <w:lvl w:ilvl="0" w:tplc="89AAA346">
      <w:start w:val="8"/>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360" w:hanging="180"/>
      </w:pPr>
    </w:lvl>
    <w:lvl w:ilvl="3" w:tplc="0415000F" w:tentative="1">
      <w:start w:val="1"/>
      <w:numFmt w:val="decimal"/>
      <w:lvlText w:val="%4."/>
      <w:lvlJc w:val="left"/>
      <w:pPr>
        <w:ind w:left="360" w:hanging="360"/>
      </w:pPr>
    </w:lvl>
    <w:lvl w:ilvl="4" w:tplc="04150019" w:tentative="1">
      <w:start w:val="1"/>
      <w:numFmt w:val="lowerLetter"/>
      <w:lvlText w:val="%5."/>
      <w:lvlJc w:val="left"/>
      <w:pPr>
        <w:ind w:left="1080" w:hanging="360"/>
      </w:pPr>
    </w:lvl>
    <w:lvl w:ilvl="5" w:tplc="0415001B" w:tentative="1">
      <w:start w:val="1"/>
      <w:numFmt w:val="lowerRoman"/>
      <w:lvlText w:val="%6."/>
      <w:lvlJc w:val="right"/>
      <w:pPr>
        <w:ind w:left="1800" w:hanging="180"/>
      </w:pPr>
    </w:lvl>
    <w:lvl w:ilvl="6" w:tplc="0415000F" w:tentative="1">
      <w:start w:val="1"/>
      <w:numFmt w:val="decimal"/>
      <w:lvlText w:val="%7."/>
      <w:lvlJc w:val="left"/>
      <w:pPr>
        <w:ind w:left="2520" w:hanging="360"/>
      </w:pPr>
    </w:lvl>
    <w:lvl w:ilvl="7" w:tplc="04150019" w:tentative="1">
      <w:start w:val="1"/>
      <w:numFmt w:val="lowerLetter"/>
      <w:lvlText w:val="%8."/>
      <w:lvlJc w:val="left"/>
      <w:pPr>
        <w:ind w:left="3240" w:hanging="360"/>
      </w:pPr>
    </w:lvl>
    <w:lvl w:ilvl="8" w:tplc="0415001B" w:tentative="1">
      <w:start w:val="1"/>
      <w:numFmt w:val="lowerRoman"/>
      <w:lvlText w:val="%9."/>
      <w:lvlJc w:val="right"/>
      <w:pPr>
        <w:ind w:left="3960" w:hanging="180"/>
      </w:pPr>
    </w:lvl>
  </w:abstractNum>
  <w:abstractNum w:abstractNumId="12" w15:restartNumberingAfterBreak="0">
    <w:nsid w:val="1AD16E84"/>
    <w:multiLevelType w:val="hybridMultilevel"/>
    <w:tmpl w:val="2ADA70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BE00866"/>
    <w:multiLevelType w:val="hybridMultilevel"/>
    <w:tmpl w:val="18BE8104"/>
    <w:lvl w:ilvl="0" w:tplc="EA5ED652">
      <w:start w:val="1"/>
      <w:numFmt w:val="decimal"/>
      <w:lvlText w:val="%1."/>
      <w:lvlJc w:val="left"/>
      <w:pPr>
        <w:ind w:left="1004" w:hanging="360"/>
      </w:pPr>
      <w:rPr>
        <w:rFonts w:cs="Times New Roman"/>
        <w:b w:val="0"/>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14" w15:restartNumberingAfterBreak="0">
    <w:nsid w:val="1F203B85"/>
    <w:multiLevelType w:val="multilevel"/>
    <w:tmpl w:val="534C0798"/>
    <w:styleLink w:val="WWNum1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1FBA5101"/>
    <w:multiLevelType w:val="multilevel"/>
    <w:tmpl w:val="A32099FA"/>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20E9383C"/>
    <w:multiLevelType w:val="multilevel"/>
    <w:tmpl w:val="150A6A9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28C95370"/>
    <w:multiLevelType w:val="hybridMultilevel"/>
    <w:tmpl w:val="80C20F7C"/>
    <w:lvl w:ilvl="0" w:tplc="90E65D90">
      <w:start w:val="1"/>
      <w:numFmt w:val="bullet"/>
      <w:lvlText w:val=""/>
      <w:lvlJc w:val="left"/>
      <w:pPr>
        <w:ind w:left="1287" w:hanging="360"/>
      </w:pPr>
      <w:rPr>
        <w:rFonts w:ascii="Symbol" w:hAnsi="Symbol" w:hint="default"/>
      </w:rPr>
    </w:lvl>
    <w:lvl w:ilvl="1" w:tplc="04150003">
      <w:start w:val="1"/>
      <w:numFmt w:val="bullet"/>
      <w:lvlText w:val="o"/>
      <w:lvlJc w:val="left"/>
      <w:pPr>
        <w:ind w:left="2007" w:hanging="360"/>
      </w:pPr>
      <w:rPr>
        <w:rFonts w:ascii="Courier New" w:hAnsi="Courier New" w:cs="Courier New" w:hint="default"/>
      </w:rPr>
    </w:lvl>
    <w:lvl w:ilvl="2" w:tplc="04150005">
      <w:start w:val="1"/>
      <w:numFmt w:val="bullet"/>
      <w:lvlText w:val=""/>
      <w:lvlJc w:val="left"/>
      <w:pPr>
        <w:ind w:left="2727" w:hanging="360"/>
      </w:pPr>
      <w:rPr>
        <w:rFonts w:ascii="Wingdings" w:hAnsi="Wingdings" w:hint="default"/>
      </w:rPr>
    </w:lvl>
    <w:lvl w:ilvl="3" w:tplc="04150001">
      <w:start w:val="1"/>
      <w:numFmt w:val="bullet"/>
      <w:lvlText w:val=""/>
      <w:lvlJc w:val="left"/>
      <w:pPr>
        <w:ind w:left="3447" w:hanging="360"/>
      </w:pPr>
      <w:rPr>
        <w:rFonts w:ascii="Symbol" w:hAnsi="Symbol" w:hint="default"/>
      </w:rPr>
    </w:lvl>
    <w:lvl w:ilvl="4" w:tplc="04150003">
      <w:start w:val="1"/>
      <w:numFmt w:val="bullet"/>
      <w:lvlText w:val="o"/>
      <w:lvlJc w:val="left"/>
      <w:pPr>
        <w:ind w:left="4167" w:hanging="360"/>
      </w:pPr>
      <w:rPr>
        <w:rFonts w:ascii="Courier New" w:hAnsi="Courier New" w:cs="Courier New" w:hint="default"/>
      </w:rPr>
    </w:lvl>
    <w:lvl w:ilvl="5" w:tplc="04150005">
      <w:start w:val="1"/>
      <w:numFmt w:val="bullet"/>
      <w:lvlText w:val=""/>
      <w:lvlJc w:val="left"/>
      <w:pPr>
        <w:ind w:left="4887" w:hanging="360"/>
      </w:pPr>
      <w:rPr>
        <w:rFonts w:ascii="Wingdings" w:hAnsi="Wingdings" w:hint="default"/>
      </w:rPr>
    </w:lvl>
    <w:lvl w:ilvl="6" w:tplc="04150001">
      <w:start w:val="1"/>
      <w:numFmt w:val="bullet"/>
      <w:lvlText w:val=""/>
      <w:lvlJc w:val="left"/>
      <w:pPr>
        <w:ind w:left="5607" w:hanging="360"/>
      </w:pPr>
      <w:rPr>
        <w:rFonts w:ascii="Symbol" w:hAnsi="Symbol" w:hint="default"/>
      </w:rPr>
    </w:lvl>
    <w:lvl w:ilvl="7" w:tplc="04150003">
      <w:start w:val="1"/>
      <w:numFmt w:val="bullet"/>
      <w:lvlText w:val="o"/>
      <w:lvlJc w:val="left"/>
      <w:pPr>
        <w:ind w:left="6327" w:hanging="360"/>
      </w:pPr>
      <w:rPr>
        <w:rFonts w:ascii="Courier New" w:hAnsi="Courier New" w:cs="Courier New" w:hint="default"/>
      </w:rPr>
    </w:lvl>
    <w:lvl w:ilvl="8" w:tplc="04150005">
      <w:start w:val="1"/>
      <w:numFmt w:val="bullet"/>
      <w:lvlText w:val=""/>
      <w:lvlJc w:val="left"/>
      <w:pPr>
        <w:ind w:left="7047" w:hanging="360"/>
      </w:pPr>
      <w:rPr>
        <w:rFonts w:ascii="Wingdings" w:hAnsi="Wingdings" w:hint="default"/>
      </w:rPr>
    </w:lvl>
  </w:abstractNum>
  <w:abstractNum w:abstractNumId="18" w15:restartNumberingAfterBreak="0">
    <w:nsid w:val="29DB757A"/>
    <w:multiLevelType w:val="hybridMultilevel"/>
    <w:tmpl w:val="C77A1C7C"/>
    <w:lvl w:ilvl="0" w:tplc="8D022D4A">
      <w:start w:val="1"/>
      <w:numFmt w:val="lowerLetter"/>
      <w:lvlText w:val="%1)"/>
      <w:lvlJc w:val="left"/>
      <w:pPr>
        <w:tabs>
          <w:tab w:val="num" w:pos="1080"/>
        </w:tabs>
        <w:ind w:left="1080" w:hanging="360"/>
      </w:pPr>
      <w:rPr>
        <w:rFonts w:hint="default"/>
        <w:b/>
      </w:rPr>
    </w:lvl>
    <w:lvl w:ilvl="1" w:tplc="5600C63C">
      <w:start w:val="1"/>
      <w:numFmt w:val="bullet"/>
      <w:lvlText w:val=""/>
      <w:lvlJc w:val="left"/>
      <w:pPr>
        <w:tabs>
          <w:tab w:val="num" w:pos="2062"/>
        </w:tabs>
        <w:ind w:left="2062" w:hanging="360"/>
      </w:pPr>
      <w:rPr>
        <w:rFonts w:ascii="Symbol" w:hAnsi="Symbol" w:hint="default"/>
        <w:sz w:val="22"/>
        <w:szCs w:val="22"/>
      </w:rPr>
    </w:lvl>
    <w:lvl w:ilvl="2" w:tplc="1DF22624">
      <w:start w:val="1"/>
      <w:numFmt w:val="decimal"/>
      <w:lvlText w:val="%3."/>
      <w:lvlJc w:val="left"/>
      <w:pPr>
        <w:ind w:left="360" w:hanging="360"/>
      </w:pPr>
      <w:rPr>
        <w:rFont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2A985753"/>
    <w:multiLevelType w:val="multilevel"/>
    <w:tmpl w:val="B682364C"/>
    <w:styleLink w:val="WWNum2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2BA21A4E"/>
    <w:multiLevelType w:val="hybridMultilevel"/>
    <w:tmpl w:val="D0F83EEC"/>
    <w:lvl w:ilvl="0" w:tplc="6BAAFB8C">
      <w:start w:val="1"/>
      <w:numFmt w:val="decimal"/>
      <w:lvlText w:val="%1."/>
      <w:lvlJc w:val="left"/>
      <w:pPr>
        <w:ind w:left="1476" w:hanging="360"/>
        <w:jc w:val="right"/>
      </w:pPr>
      <w:rPr>
        <w:rFonts w:ascii="Calibri" w:eastAsia="Calibri" w:hAnsi="Calibri" w:hint="default"/>
        <w:spacing w:val="-1"/>
        <w:w w:val="99"/>
        <w:sz w:val="20"/>
        <w:szCs w:val="20"/>
      </w:rPr>
    </w:lvl>
    <w:lvl w:ilvl="1" w:tplc="04150017">
      <w:start w:val="1"/>
      <w:numFmt w:val="lowerLetter"/>
      <w:lvlText w:val="%2)"/>
      <w:lvlJc w:val="left"/>
      <w:pPr>
        <w:ind w:left="1836" w:hanging="361"/>
      </w:pPr>
      <w:rPr>
        <w:rFonts w:hint="default"/>
        <w:spacing w:val="-1"/>
        <w:w w:val="99"/>
        <w:sz w:val="20"/>
        <w:szCs w:val="20"/>
      </w:rPr>
    </w:lvl>
    <w:lvl w:ilvl="2" w:tplc="919CB608">
      <w:start w:val="1"/>
      <w:numFmt w:val="bullet"/>
      <w:lvlText w:val="•"/>
      <w:lvlJc w:val="left"/>
      <w:pPr>
        <w:ind w:left="2932" w:hanging="361"/>
      </w:pPr>
      <w:rPr>
        <w:rFonts w:hint="default"/>
      </w:rPr>
    </w:lvl>
    <w:lvl w:ilvl="3" w:tplc="062624F6">
      <w:start w:val="1"/>
      <w:numFmt w:val="bullet"/>
      <w:lvlText w:val="•"/>
      <w:lvlJc w:val="left"/>
      <w:pPr>
        <w:ind w:left="4028" w:hanging="361"/>
      </w:pPr>
      <w:rPr>
        <w:rFonts w:hint="default"/>
      </w:rPr>
    </w:lvl>
    <w:lvl w:ilvl="4" w:tplc="5B5A27A6">
      <w:start w:val="1"/>
      <w:numFmt w:val="bullet"/>
      <w:lvlText w:val="•"/>
      <w:lvlJc w:val="left"/>
      <w:pPr>
        <w:ind w:left="5124" w:hanging="361"/>
      </w:pPr>
      <w:rPr>
        <w:rFonts w:hint="default"/>
      </w:rPr>
    </w:lvl>
    <w:lvl w:ilvl="5" w:tplc="93FE09BE">
      <w:start w:val="1"/>
      <w:numFmt w:val="bullet"/>
      <w:lvlText w:val="•"/>
      <w:lvlJc w:val="left"/>
      <w:pPr>
        <w:ind w:left="6221" w:hanging="361"/>
      </w:pPr>
      <w:rPr>
        <w:rFonts w:hint="default"/>
      </w:rPr>
    </w:lvl>
    <w:lvl w:ilvl="6" w:tplc="3A34408A">
      <w:start w:val="1"/>
      <w:numFmt w:val="bullet"/>
      <w:lvlText w:val="•"/>
      <w:lvlJc w:val="left"/>
      <w:pPr>
        <w:ind w:left="7317" w:hanging="361"/>
      </w:pPr>
      <w:rPr>
        <w:rFonts w:hint="default"/>
      </w:rPr>
    </w:lvl>
    <w:lvl w:ilvl="7" w:tplc="73A62BF0">
      <w:start w:val="1"/>
      <w:numFmt w:val="bullet"/>
      <w:lvlText w:val="•"/>
      <w:lvlJc w:val="left"/>
      <w:pPr>
        <w:ind w:left="8413" w:hanging="361"/>
      </w:pPr>
      <w:rPr>
        <w:rFonts w:hint="default"/>
      </w:rPr>
    </w:lvl>
    <w:lvl w:ilvl="8" w:tplc="F104D5E4">
      <w:start w:val="1"/>
      <w:numFmt w:val="bullet"/>
      <w:lvlText w:val="•"/>
      <w:lvlJc w:val="left"/>
      <w:pPr>
        <w:ind w:left="9509" w:hanging="361"/>
      </w:pPr>
      <w:rPr>
        <w:rFonts w:hint="default"/>
      </w:rPr>
    </w:lvl>
  </w:abstractNum>
  <w:abstractNum w:abstractNumId="21" w15:restartNumberingAfterBreak="0">
    <w:nsid w:val="2D9A192C"/>
    <w:multiLevelType w:val="hybridMultilevel"/>
    <w:tmpl w:val="14986294"/>
    <w:lvl w:ilvl="0" w:tplc="27C4F88C">
      <w:start w:val="1"/>
      <w:numFmt w:val="decimal"/>
      <w:pStyle w:val="Nagwek3"/>
      <w:lvlText w:val="1.1.%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308D52D2"/>
    <w:multiLevelType w:val="multilevel"/>
    <w:tmpl w:val="349A710C"/>
    <w:styleLink w:val="WWNum1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311C33AA"/>
    <w:multiLevelType w:val="multilevel"/>
    <w:tmpl w:val="761CADE4"/>
    <w:styleLink w:val="WWNum21"/>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15:restartNumberingAfterBreak="0">
    <w:nsid w:val="363247D0"/>
    <w:multiLevelType w:val="hybridMultilevel"/>
    <w:tmpl w:val="13644094"/>
    <w:lvl w:ilvl="0" w:tplc="558EA0D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76C64CB"/>
    <w:multiLevelType w:val="hybridMultilevel"/>
    <w:tmpl w:val="5ECC45A4"/>
    <w:lvl w:ilvl="0" w:tplc="DD20D964">
      <w:start w:val="1"/>
      <w:numFmt w:val="decimal"/>
      <w:lvlText w:val="%1."/>
      <w:lvlJc w:val="left"/>
      <w:pPr>
        <w:tabs>
          <w:tab w:val="num" w:pos="1800"/>
        </w:tabs>
        <w:ind w:left="1800" w:hanging="360"/>
      </w:pPr>
      <w:rPr>
        <w:rFonts w:hint="default"/>
      </w:rPr>
    </w:lvl>
    <w:lvl w:ilvl="1" w:tplc="04150019">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3AA20C92"/>
    <w:multiLevelType w:val="multilevel"/>
    <w:tmpl w:val="EA9C2004"/>
    <w:styleLink w:val="WWNum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3D8436B6"/>
    <w:multiLevelType w:val="multilevel"/>
    <w:tmpl w:val="33E64C54"/>
    <w:styleLink w:val="WWNum28"/>
    <w:lvl w:ilvl="0">
      <w:start w:val="1"/>
      <w:numFmt w:val="decimal"/>
      <w:lvlText w:val="%1."/>
      <w:lvlJc w:val="left"/>
      <w:pPr>
        <w:ind w:left="720" w:hanging="360"/>
      </w:pPr>
      <w:rPr>
        <w:b/>
      </w:rPr>
    </w:lvl>
    <w:lvl w:ilvl="1">
      <w:start w:val="1"/>
      <w:numFmt w:val="decimal"/>
      <w:lvlText w:val="%2)"/>
      <w:lvlJc w:val="left"/>
      <w:pPr>
        <w:ind w:left="1440" w:hanging="360"/>
      </w:pPr>
      <w:rPr>
        <w:b/>
      </w:rPr>
    </w:lvl>
    <w:lvl w:ilvl="2">
      <w:start w:val="1"/>
      <w:numFmt w:val="lowerLetter"/>
      <w:suff w:val="nothing"/>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6317F42"/>
    <w:multiLevelType w:val="multilevel"/>
    <w:tmpl w:val="CC88F82C"/>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numFmt w:val="bullet"/>
      <w:lvlText w:val=""/>
      <w:lvlJc w:val="left"/>
      <w:pPr>
        <w:ind w:left="1800" w:hanging="360"/>
      </w:pPr>
      <w:rPr>
        <w:rFonts w:ascii="Wingdings" w:hAnsi="Wingdings" w:cs="Wingdings"/>
      </w:r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9" w15:restartNumberingAfterBreak="0">
    <w:nsid w:val="46EE6831"/>
    <w:multiLevelType w:val="hybridMultilevel"/>
    <w:tmpl w:val="C70A749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9AC7FD6"/>
    <w:multiLevelType w:val="hybridMultilevel"/>
    <w:tmpl w:val="1BEA3CA0"/>
    <w:lvl w:ilvl="0" w:tplc="04150011">
      <w:start w:val="1"/>
      <w:numFmt w:val="decimal"/>
      <w:lvlText w:val="%1)"/>
      <w:lvlJc w:val="left"/>
      <w:pPr>
        <w:tabs>
          <w:tab w:val="num" w:pos="643"/>
        </w:tabs>
        <w:ind w:left="283" w:firstLine="0"/>
      </w:pPr>
      <w:rPr>
        <w:rFonts w:hint="default"/>
      </w:rPr>
    </w:lvl>
    <w:lvl w:ilvl="1" w:tplc="FFFFFFFF">
      <w:start w:val="3"/>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15:restartNumberingAfterBreak="0">
    <w:nsid w:val="49BD0D4A"/>
    <w:multiLevelType w:val="hybridMultilevel"/>
    <w:tmpl w:val="71C0332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E903A67"/>
    <w:multiLevelType w:val="hybridMultilevel"/>
    <w:tmpl w:val="856C02C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17BE18D6">
      <w:start w:val="1"/>
      <w:numFmt w:val="decimal"/>
      <w:lvlText w:val="%4."/>
      <w:lvlJc w:val="left"/>
      <w:pPr>
        <w:ind w:left="2880" w:hanging="360"/>
      </w:pPr>
      <w:rPr>
        <w:b w:val="0"/>
        <w:sz w:val="24"/>
        <w:szCs w:val="24"/>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0702637"/>
    <w:multiLevelType w:val="multilevel"/>
    <w:tmpl w:val="A4BC67AC"/>
    <w:styleLink w:val="WWNum1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 w15:restartNumberingAfterBreak="0">
    <w:nsid w:val="50A218E7"/>
    <w:multiLevelType w:val="hybridMultilevel"/>
    <w:tmpl w:val="0C0A17C2"/>
    <w:lvl w:ilvl="0" w:tplc="CA6ADB3A">
      <w:start w:val="1"/>
      <w:numFmt w:val="bullet"/>
      <w:lvlText w:val=""/>
      <w:lvlJc w:val="left"/>
      <w:pPr>
        <w:ind w:left="720" w:hanging="360"/>
      </w:pPr>
      <w:rPr>
        <w:rFonts w:ascii="Symbol" w:hAnsi="Symbol" w:cs="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1C24675"/>
    <w:multiLevelType w:val="hybridMultilevel"/>
    <w:tmpl w:val="8DC0A542"/>
    <w:lvl w:ilvl="0" w:tplc="90E65D90">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6EB2C45"/>
    <w:multiLevelType w:val="hybridMultilevel"/>
    <w:tmpl w:val="3D3CB7D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9002563"/>
    <w:multiLevelType w:val="hybridMultilevel"/>
    <w:tmpl w:val="FB8AA98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9EC0C9C"/>
    <w:multiLevelType w:val="multilevel"/>
    <w:tmpl w:val="BEC2AB74"/>
    <w:styleLink w:val="WWNum1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9" w15:restartNumberingAfterBreak="0">
    <w:nsid w:val="5EDA1FD1"/>
    <w:multiLevelType w:val="multilevel"/>
    <w:tmpl w:val="91866D58"/>
    <w:styleLink w:val="WWNum1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0" w15:restartNumberingAfterBreak="0">
    <w:nsid w:val="6207636C"/>
    <w:multiLevelType w:val="multilevel"/>
    <w:tmpl w:val="06F2B2CC"/>
    <w:styleLink w:val="WWNum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1" w15:restartNumberingAfterBreak="0">
    <w:nsid w:val="624548BF"/>
    <w:multiLevelType w:val="hybridMultilevel"/>
    <w:tmpl w:val="2534A3A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632E1941"/>
    <w:multiLevelType w:val="hybridMultilevel"/>
    <w:tmpl w:val="50B6E6AA"/>
    <w:lvl w:ilvl="0" w:tplc="04150011">
      <w:start w:val="1"/>
      <w:numFmt w:val="decimal"/>
      <w:lvlText w:val="%1)"/>
      <w:lvlJc w:val="left"/>
      <w:pPr>
        <w:ind w:left="1180" w:hanging="360"/>
      </w:pPr>
    </w:lvl>
    <w:lvl w:ilvl="1" w:tplc="04150019" w:tentative="1">
      <w:start w:val="1"/>
      <w:numFmt w:val="lowerLetter"/>
      <w:lvlText w:val="%2."/>
      <w:lvlJc w:val="left"/>
      <w:pPr>
        <w:ind w:left="1900" w:hanging="360"/>
      </w:pPr>
    </w:lvl>
    <w:lvl w:ilvl="2" w:tplc="0415001B" w:tentative="1">
      <w:start w:val="1"/>
      <w:numFmt w:val="lowerRoman"/>
      <w:lvlText w:val="%3."/>
      <w:lvlJc w:val="right"/>
      <w:pPr>
        <w:ind w:left="2620" w:hanging="180"/>
      </w:pPr>
    </w:lvl>
    <w:lvl w:ilvl="3" w:tplc="0415000F" w:tentative="1">
      <w:start w:val="1"/>
      <w:numFmt w:val="decimal"/>
      <w:lvlText w:val="%4."/>
      <w:lvlJc w:val="left"/>
      <w:pPr>
        <w:ind w:left="3340" w:hanging="360"/>
      </w:pPr>
    </w:lvl>
    <w:lvl w:ilvl="4" w:tplc="04150019" w:tentative="1">
      <w:start w:val="1"/>
      <w:numFmt w:val="lowerLetter"/>
      <w:lvlText w:val="%5."/>
      <w:lvlJc w:val="left"/>
      <w:pPr>
        <w:ind w:left="4060" w:hanging="360"/>
      </w:pPr>
    </w:lvl>
    <w:lvl w:ilvl="5" w:tplc="0415001B" w:tentative="1">
      <w:start w:val="1"/>
      <w:numFmt w:val="lowerRoman"/>
      <w:lvlText w:val="%6."/>
      <w:lvlJc w:val="right"/>
      <w:pPr>
        <w:ind w:left="4780" w:hanging="180"/>
      </w:pPr>
    </w:lvl>
    <w:lvl w:ilvl="6" w:tplc="0415000F" w:tentative="1">
      <w:start w:val="1"/>
      <w:numFmt w:val="decimal"/>
      <w:lvlText w:val="%7."/>
      <w:lvlJc w:val="left"/>
      <w:pPr>
        <w:ind w:left="5500" w:hanging="360"/>
      </w:pPr>
    </w:lvl>
    <w:lvl w:ilvl="7" w:tplc="04150019" w:tentative="1">
      <w:start w:val="1"/>
      <w:numFmt w:val="lowerLetter"/>
      <w:lvlText w:val="%8."/>
      <w:lvlJc w:val="left"/>
      <w:pPr>
        <w:ind w:left="6220" w:hanging="360"/>
      </w:pPr>
    </w:lvl>
    <w:lvl w:ilvl="8" w:tplc="0415001B" w:tentative="1">
      <w:start w:val="1"/>
      <w:numFmt w:val="lowerRoman"/>
      <w:lvlText w:val="%9."/>
      <w:lvlJc w:val="right"/>
      <w:pPr>
        <w:ind w:left="6940" w:hanging="180"/>
      </w:pPr>
    </w:lvl>
  </w:abstractNum>
  <w:abstractNum w:abstractNumId="43" w15:restartNumberingAfterBreak="0">
    <w:nsid w:val="65330F1B"/>
    <w:multiLevelType w:val="multilevel"/>
    <w:tmpl w:val="5BB0C66E"/>
    <w:styleLink w:val="WWNum1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4" w15:restartNumberingAfterBreak="0">
    <w:nsid w:val="67BC6A86"/>
    <w:multiLevelType w:val="multilevel"/>
    <w:tmpl w:val="04150025"/>
    <w:lvl w:ilvl="0">
      <w:start w:val="1"/>
      <w:numFmt w:val="decimal"/>
      <w:pStyle w:val="Listapunktowana"/>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5" w15:restartNumberingAfterBreak="0">
    <w:nsid w:val="6ACC68B1"/>
    <w:multiLevelType w:val="multilevel"/>
    <w:tmpl w:val="3DBE248C"/>
    <w:lvl w:ilvl="0">
      <w:start w:val="1"/>
      <w:numFmt w:val="lowerLetter"/>
      <w:lvlText w:val="%1)"/>
      <w:lvlJc w:val="left"/>
      <w:pPr>
        <w:tabs>
          <w:tab w:val="num" w:pos="360"/>
        </w:tabs>
        <w:ind w:left="360" w:hanging="360"/>
      </w:pPr>
    </w:lvl>
    <w:lvl w:ilvl="1">
      <w:start w:val="1"/>
      <w:numFmt w:val="decimal"/>
      <w:lvlText w:val="4.%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46" w15:restartNumberingAfterBreak="0">
    <w:nsid w:val="6E5D45A9"/>
    <w:multiLevelType w:val="multilevel"/>
    <w:tmpl w:val="2BA6CC04"/>
    <w:styleLink w:val="WWNum1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15:restartNumberingAfterBreak="0">
    <w:nsid w:val="6E69718F"/>
    <w:multiLevelType w:val="hybridMultilevel"/>
    <w:tmpl w:val="B0C292C8"/>
    <w:lvl w:ilvl="0" w:tplc="04150017">
      <w:start w:val="1"/>
      <w:numFmt w:val="lowerLetter"/>
      <w:lvlText w:val="%1)"/>
      <w:lvlJc w:val="left"/>
      <w:pPr>
        <w:ind w:left="2496" w:hanging="360"/>
      </w:pPr>
    </w:lvl>
    <w:lvl w:ilvl="1" w:tplc="04150019" w:tentative="1">
      <w:start w:val="1"/>
      <w:numFmt w:val="lowerLetter"/>
      <w:lvlText w:val="%2."/>
      <w:lvlJc w:val="left"/>
      <w:pPr>
        <w:ind w:left="3216" w:hanging="360"/>
      </w:pPr>
    </w:lvl>
    <w:lvl w:ilvl="2" w:tplc="0415001B" w:tentative="1">
      <w:start w:val="1"/>
      <w:numFmt w:val="lowerRoman"/>
      <w:lvlText w:val="%3."/>
      <w:lvlJc w:val="right"/>
      <w:pPr>
        <w:ind w:left="3936" w:hanging="180"/>
      </w:pPr>
    </w:lvl>
    <w:lvl w:ilvl="3" w:tplc="0415000F" w:tentative="1">
      <w:start w:val="1"/>
      <w:numFmt w:val="decimal"/>
      <w:lvlText w:val="%4."/>
      <w:lvlJc w:val="left"/>
      <w:pPr>
        <w:ind w:left="4656" w:hanging="360"/>
      </w:pPr>
    </w:lvl>
    <w:lvl w:ilvl="4" w:tplc="04150019" w:tentative="1">
      <w:start w:val="1"/>
      <w:numFmt w:val="lowerLetter"/>
      <w:lvlText w:val="%5."/>
      <w:lvlJc w:val="left"/>
      <w:pPr>
        <w:ind w:left="5376" w:hanging="360"/>
      </w:pPr>
    </w:lvl>
    <w:lvl w:ilvl="5" w:tplc="0415001B" w:tentative="1">
      <w:start w:val="1"/>
      <w:numFmt w:val="lowerRoman"/>
      <w:lvlText w:val="%6."/>
      <w:lvlJc w:val="right"/>
      <w:pPr>
        <w:ind w:left="6096" w:hanging="180"/>
      </w:pPr>
    </w:lvl>
    <w:lvl w:ilvl="6" w:tplc="0415000F" w:tentative="1">
      <w:start w:val="1"/>
      <w:numFmt w:val="decimal"/>
      <w:lvlText w:val="%7."/>
      <w:lvlJc w:val="left"/>
      <w:pPr>
        <w:ind w:left="6816" w:hanging="360"/>
      </w:pPr>
    </w:lvl>
    <w:lvl w:ilvl="7" w:tplc="04150019" w:tentative="1">
      <w:start w:val="1"/>
      <w:numFmt w:val="lowerLetter"/>
      <w:lvlText w:val="%8."/>
      <w:lvlJc w:val="left"/>
      <w:pPr>
        <w:ind w:left="7536" w:hanging="360"/>
      </w:pPr>
    </w:lvl>
    <w:lvl w:ilvl="8" w:tplc="0415001B" w:tentative="1">
      <w:start w:val="1"/>
      <w:numFmt w:val="lowerRoman"/>
      <w:lvlText w:val="%9."/>
      <w:lvlJc w:val="right"/>
      <w:pPr>
        <w:ind w:left="8256" w:hanging="180"/>
      </w:pPr>
    </w:lvl>
  </w:abstractNum>
  <w:abstractNum w:abstractNumId="48" w15:restartNumberingAfterBreak="0">
    <w:nsid w:val="725A3EA1"/>
    <w:multiLevelType w:val="hybridMultilevel"/>
    <w:tmpl w:val="F3EE84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74269F0"/>
    <w:multiLevelType w:val="hybridMultilevel"/>
    <w:tmpl w:val="80C229F8"/>
    <w:lvl w:ilvl="0" w:tplc="0415000F">
      <w:start w:val="1"/>
      <w:numFmt w:val="decimal"/>
      <w:lvlText w:val="%1."/>
      <w:lvlJc w:val="left"/>
      <w:pPr>
        <w:ind w:left="360" w:hanging="360"/>
      </w:pPr>
    </w:lvl>
    <w:lvl w:ilvl="1" w:tplc="5E4AB93A">
      <w:start w:val="1"/>
      <w:numFmt w:val="decimal"/>
      <w:lvlText w:val="%2."/>
      <w:lvlJc w:val="left"/>
      <w:pPr>
        <w:ind w:left="637" w:hanging="360"/>
      </w:pPr>
      <w:rPr>
        <w:b w:val="0"/>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0" w15:restartNumberingAfterBreak="0">
    <w:nsid w:val="77541F79"/>
    <w:multiLevelType w:val="hybridMultilevel"/>
    <w:tmpl w:val="4E58FFFA"/>
    <w:lvl w:ilvl="0" w:tplc="ECC4B566">
      <w:start w:val="1"/>
      <w:numFmt w:val="decimal"/>
      <w:pStyle w:val="StylNagwek1Pogrubienie"/>
      <w:lvlText w:val="%1."/>
      <w:lvlJc w:val="left"/>
      <w:pPr>
        <w:tabs>
          <w:tab w:val="num" w:pos="700"/>
        </w:tabs>
        <w:ind w:left="700" w:hanging="340"/>
      </w:pPr>
      <w:rPr>
        <w:rFonts w:hint="default"/>
      </w:rPr>
    </w:lvl>
    <w:lvl w:ilvl="1" w:tplc="86D2A370">
      <w:start w:val="1"/>
      <w:numFmt w:val="decimal"/>
      <w:lvlText w:val="%2)"/>
      <w:lvlJc w:val="left"/>
      <w:pPr>
        <w:tabs>
          <w:tab w:val="num" w:pos="788"/>
        </w:tabs>
        <w:ind w:left="788" w:hanging="363"/>
      </w:pPr>
      <w:rPr>
        <w:rFonts w:hint="default"/>
        <w:b w:val="0"/>
        <w:i w:val="0"/>
      </w:rPr>
    </w:lvl>
    <w:lvl w:ilvl="2" w:tplc="04150001">
      <w:start w:val="1"/>
      <w:numFmt w:val="bullet"/>
      <w:lvlText w:val=""/>
      <w:lvlJc w:val="left"/>
      <w:pPr>
        <w:tabs>
          <w:tab w:val="num" w:pos="2340"/>
        </w:tabs>
        <w:ind w:left="2340" w:hanging="360"/>
      </w:pPr>
      <w:rPr>
        <w:rFonts w:ascii="Symbol" w:hAnsi="Symbol" w:hint="default"/>
      </w:rPr>
    </w:lvl>
    <w:lvl w:ilvl="3" w:tplc="BD702BC6">
      <w:start w:val="1"/>
      <w:numFmt w:val="lowerRoman"/>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15:restartNumberingAfterBreak="0">
    <w:nsid w:val="79516727"/>
    <w:multiLevelType w:val="hybridMultilevel"/>
    <w:tmpl w:val="D3FADDEC"/>
    <w:lvl w:ilvl="0" w:tplc="6290B0FE">
      <w:start w:val="1"/>
      <w:numFmt w:val="decimal"/>
      <w:lvlText w:val="%1)"/>
      <w:lvlJc w:val="left"/>
      <w:pPr>
        <w:ind w:left="1141" w:hanging="360"/>
      </w:pPr>
      <w:rPr>
        <w:rFonts w:ascii="Verdana" w:eastAsia="Times New Roman" w:hAnsi="Verdana" w:cs="Times New Roman"/>
      </w:rPr>
    </w:lvl>
    <w:lvl w:ilvl="1" w:tplc="04150019">
      <w:start w:val="1"/>
      <w:numFmt w:val="lowerLetter"/>
      <w:lvlText w:val="%2."/>
      <w:lvlJc w:val="left"/>
      <w:pPr>
        <w:ind w:left="1861" w:hanging="360"/>
      </w:pPr>
      <w:rPr>
        <w:rFonts w:cs="Times New Roman"/>
      </w:rPr>
    </w:lvl>
    <w:lvl w:ilvl="2" w:tplc="0415001B" w:tentative="1">
      <w:start w:val="1"/>
      <w:numFmt w:val="lowerRoman"/>
      <w:lvlText w:val="%3."/>
      <w:lvlJc w:val="right"/>
      <w:pPr>
        <w:ind w:left="2581" w:hanging="180"/>
      </w:pPr>
      <w:rPr>
        <w:rFonts w:cs="Times New Roman"/>
      </w:rPr>
    </w:lvl>
    <w:lvl w:ilvl="3" w:tplc="0415000F" w:tentative="1">
      <w:start w:val="1"/>
      <w:numFmt w:val="decimal"/>
      <w:lvlText w:val="%4."/>
      <w:lvlJc w:val="left"/>
      <w:pPr>
        <w:ind w:left="3301" w:hanging="360"/>
      </w:pPr>
      <w:rPr>
        <w:rFonts w:cs="Times New Roman"/>
      </w:rPr>
    </w:lvl>
    <w:lvl w:ilvl="4" w:tplc="04150019" w:tentative="1">
      <w:start w:val="1"/>
      <w:numFmt w:val="lowerLetter"/>
      <w:lvlText w:val="%5."/>
      <w:lvlJc w:val="left"/>
      <w:pPr>
        <w:ind w:left="4021" w:hanging="360"/>
      </w:pPr>
      <w:rPr>
        <w:rFonts w:cs="Times New Roman"/>
      </w:rPr>
    </w:lvl>
    <w:lvl w:ilvl="5" w:tplc="0415001B" w:tentative="1">
      <w:start w:val="1"/>
      <w:numFmt w:val="lowerRoman"/>
      <w:lvlText w:val="%6."/>
      <w:lvlJc w:val="right"/>
      <w:pPr>
        <w:ind w:left="4741" w:hanging="180"/>
      </w:pPr>
      <w:rPr>
        <w:rFonts w:cs="Times New Roman"/>
      </w:rPr>
    </w:lvl>
    <w:lvl w:ilvl="6" w:tplc="0415000F" w:tentative="1">
      <w:start w:val="1"/>
      <w:numFmt w:val="decimal"/>
      <w:lvlText w:val="%7."/>
      <w:lvlJc w:val="left"/>
      <w:pPr>
        <w:ind w:left="5461" w:hanging="360"/>
      </w:pPr>
      <w:rPr>
        <w:rFonts w:cs="Times New Roman"/>
      </w:rPr>
    </w:lvl>
    <w:lvl w:ilvl="7" w:tplc="04150019" w:tentative="1">
      <w:start w:val="1"/>
      <w:numFmt w:val="lowerLetter"/>
      <w:lvlText w:val="%8."/>
      <w:lvlJc w:val="left"/>
      <w:pPr>
        <w:ind w:left="6181" w:hanging="360"/>
      </w:pPr>
      <w:rPr>
        <w:rFonts w:cs="Times New Roman"/>
      </w:rPr>
    </w:lvl>
    <w:lvl w:ilvl="8" w:tplc="0415001B" w:tentative="1">
      <w:start w:val="1"/>
      <w:numFmt w:val="lowerRoman"/>
      <w:lvlText w:val="%9."/>
      <w:lvlJc w:val="right"/>
      <w:pPr>
        <w:ind w:left="6901" w:hanging="180"/>
      </w:pPr>
      <w:rPr>
        <w:rFonts w:cs="Times New Roman"/>
      </w:rPr>
    </w:lvl>
  </w:abstractNum>
  <w:abstractNum w:abstractNumId="52" w15:restartNumberingAfterBreak="0">
    <w:nsid w:val="7B2D3F79"/>
    <w:multiLevelType w:val="multilevel"/>
    <w:tmpl w:val="69D0AC44"/>
    <w:styleLink w:val="WWNum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3" w15:restartNumberingAfterBreak="0">
    <w:nsid w:val="7CE41785"/>
    <w:multiLevelType w:val="multilevel"/>
    <w:tmpl w:val="E75EBDD2"/>
    <w:styleLink w:val="WWNum1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4" w15:restartNumberingAfterBreak="0">
    <w:nsid w:val="7EBA792B"/>
    <w:multiLevelType w:val="hybridMultilevel"/>
    <w:tmpl w:val="B07AB44A"/>
    <w:lvl w:ilvl="0" w:tplc="E7622BD6">
      <w:start w:val="1"/>
      <w:numFmt w:val="decimal"/>
      <w:lvlText w:val="%1."/>
      <w:lvlJc w:val="left"/>
      <w:pPr>
        <w:ind w:left="1060" w:hanging="360"/>
      </w:pPr>
      <w:rPr>
        <w:b w:val="0"/>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num w:numId="1">
    <w:abstractNumId w:val="1"/>
  </w:num>
  <w:num w:numId="2">
    <w:abstractNumId w:val="0"/>
  </w:num>
  <w:num w:numId="3">
    <w:abstractNumId w:val="44"/>
  </w:num>
  <w:num w:numId="4">
    <w:abstractNumId w:val="21"/>
  </w:num>
  <w:num w:numId="5">
    <w:abstractNumId w:val="28"/>
  </w:num>
  <w:num w:numId="6">
    <w:abstractNumId w:val="9"/>
  </w:num>
  <w:num w:numId="7">
    <w:abstractNumId w:val="15"/>
  </w:num>
  <w:num w:numId="8">
    <w:abstractNumId w:val="26"/>
  </w:num>
  <w:num w:numId="9">
    <w:abstractNumId w:val="40"/>
  </w:num>
  <w:num w:numId="10">
    <w:abstractNumId w:val="38"/>
  </w:num>
  <w:num w:numId="11">
    <w:abstractNumId w:val="52"/>
  </w:num>
  <w:num w:numId="12">
    <w:abstractNumId w:val="14"/>
  </w:num>
  <w:num w:numId="13">
    <w:abstractNumId w:val="43"/>
  </w:num>
  <w:num w:numId="14">
    <w:abstractNumId w:val="53"/>
  </w:num>
  <w:num w:numId="15">
    <w:abstractNumId w:val="33"/>
  </w:num>
  <w:num w:numId="16">
    <w:abstractNumId w:val="39"/>
  </w:num>
  <w:num w:numId="17">
    <w:abstractNumId w:val="22"/>
  </w:num>
  <w:num w:numId="18">
    <w:abstractNumId w:val="10"/>
  </w:num>
  <w:num w:numId="19">
    <w:abstractNumId w:val="46"/>
  </w:num>
  <w:num w:numId="20">
    <w:abstractNumId w:val="19"/>
  </w:num>
  <w:num w:numId="21">
    <w:abstractNumId w:val="23"/>
  </w:num>
  <w:num w:numId="22">
    <w:abstractNumId w:val="6"/>
  </w:num>
  <w:num w:numId="23">
    <w:abstractNumId w:val="7"/>
  </w:num>
  <w:num w:numId="24">
    <w:abstractNumId w:val="27"/>
  </w:num>
  <w:num w:numId="25">
    <w:abstractNumId w:val="50"/>
  </w:num>
  <w:num w:numId="26">
    <w:abstractNumId w:val="42"/>
  </w:num>
  <w:num w:numId="27">
    <w:abstractNumId w:val="20"/>
  </w:num>
  <w:num w:numId="28">
    <w:abstractNumId w:val="25"/>
  </w:num>
  <w:num w:numId="29">
    <w:abstractNumId w:val="30"/>
  </w:num>
  <w:num w:numId="30">
    <w:abstractNumId w:val="24"/>
  </w:num>
  <w:num w:numId="31">
    <w:abstractNumId w:val="8"/>
  </w:num>
  <w:num w:numId="32">
    <w:abstractNumId w:val="18"/>
  </w:num>
  <w:num w:numId="33">
    <w:abstractNumId w:val="48"/>
  </w:num>
  <w:num w:numId="34">
    <w:abstractNumId w:val="34"/>
  </w:num>
  <w:num w:numId="35">
    <w:abstractNumId w:val="4"/>
  </w:num>
  <w:num w:numId="36">
    <w:abstractNumId w:val="3"/>
  </w:num>
  <w:num w:numId="37">
    <w:abstractNumId w:val="51"/>
  </w:num>
  <w:num w:numId="38">
    <w:abstractNumId w:val="13"/>
  </w:num>
  <w:num w:numId="39">
    <w:abstractNumId w:val="45"/>
  </w:num>
  <w:num w:numId="40">
    <w:abstractNumId w:val="5"/>
  </w:num>
  <w:num w:numId="41">
    <w:abstractNumId w:val="17"/>
  </w:num>
  <w:num w:numId="42">
    <w:abstractNumId w:val="32"/>
  </w:num>
  <w:num w:numId="43">
    <w:abstractNumId w:val="54"/>
  </w:num>
  <w:num w:numId="44">
    <w:abstractNumId w:val="49"/>
  </w:num>
  <w:num w:numId="45">
    <w:abstractNumId w:val="12"/>
  </w:num>
  <w:num w:numId="46">
    <w:abstractNumId w:val="29"/>
  </w:num>
  <w:num w:numId="47">
    <w:abstractNumId w:val="36"/>
  </w:num>
  <w:num w:numId="48">
    <w:abstractNumId w:val="35"/>
  </w:num>
  <w:num w:numId="49">
    <w:abstractNumId w:val="16"/>
  </w:num>
  <w:num w:numId="50">
    <w:abstractNumId w:val="47"/>
  </w:num>
  <w:num w:numId="51">
    <w:abstractNumId w:val="37"/>
  </w:num>
  <w:num w:numId="52">
    <w:abstractNumId w:val="31"/>
  </w:num>
  <w:num w:numId="53">
    <w:abstractNumId w:val="41"/>
  </w:num>
  <w:num w:numId="54">
    <w:abstractNumId w:val="11"/>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defaultTabStop w:val="708"/>
  <w:hyphenationZone w:val="425"/>
  <w:doNotHyphenateCaps/>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6EB"/>
    <w:rsid w:val="00003005"/>
    <w:rsid w:val="0001588C"/>
    <w:rsid w:val="00020FDB"/>
    <w:rsid w:val="0002503A"/>
    <w:rsid w:val="00032071"/>
    <w:rsid w:val="000348EB"/>
    <w:rsid w:val="00034AA9"/>
    <w:rsid w:val="00034AC9"/>
    <w:rsid w:val="000363C0"/>
    <w:rsid w:val="0003658D"/>
    <w:rsid w:val="00043C90"/>
    <w:rsid w:val="00050B81"/>
    <w:rsid w:val="00052134"/>
    <w:rsid w:val="000554FD"/>
    <w:rsid w:val="000574B1"/>
    <w:rsid w:val="00060EDD"/>
    <w:rsid w:val="000769FF"/>
    <w:rsid w:val="00076A73"/>
    <w:rsid w:val="00081664"/>
    <w:rsid w:val="000A4AB0"/>
    <w:rsid w:val="000A6C42"/>
    <w:rsid w:val="000A7A63"/>
    <w:rsid w:val="000B6C66"/>
    <w:rsid w:val="000B6EA3"/>
    <w:rsid w:val="000C425D"/>
    <w:rsid w:val="000C59F4"/>
    <w:rsid w:val="000E1551"/>
    <w:rsid w:val="000E24CB"/>
    <w:rsid w:val="000E5592"/>
    <w:rsid w:val="000E796F"/>
    <w:rsid w:val="000F1726"/>
    <w:rsid w:val="000F4E9A"/>
    <w:rsid w:val="000F7FBA"/>
    <w:rsid w:val="00106FAC"/>
    <w:rsid w:val="00116133"/>
    <w:rsid w:val="00120C64"/>
    <w:rsid w:val="00134AB5"/>
    <w:rsid w:val="00135A3D"/>
    <w:rsid w:val="00146AB8"/>
    <w:rsid w:val="00147406"/>
    <w:rsid w:val="0015061C"/>
    <w:rsid w:val="001506EB"/>
    <w:rsid w:val="001670CC"/>
    <w:rsid w:val="00172982"/>
    <w:rsid w:val="00183BC9"/>
    <w:rsid w:val="00191841"/>
    <w:rsid w:val="001A248E"/>
    <w:rsid w:val="001A281C"/>
    <w:rsid w:val="001A36DA"/>
    <w:rsid w:val="001A5B3B"/>
    <w:rsid w:val="001B2E13"/>
    <w:rsid w:val="001B3414"/>
    <w:rsid w:val="001B56D3"/>
    <w:rsid w:val="001C0F37"/>
    <w:rsid w:val="001C282C"/>
    <w:rsid w:val="001C4952"/>
    <w:rsid w:val="001D145A"/>
    <w:rsid w:val="001E16FF"/>
    <w:rsid w:val="001E3297"/>
    <w:rsid w:val="001E41AB"/>
    <w:rsid w:val="001E66E5"/>
    <w:rsid w:val="001F1005"/>
    <w:rsid w:val="001F6262"/>
    <w:rsid w:val="002043D8"/>
    <w:rsid w:val="002158DF"/>
    <w:rsid w:val="00230F88"/>
    <w:rsid w:val="002350DD"/>
    <w:rsid w:val="00236C05"/>
    <w:rsid w:val="00236ED6"/>
    <w:rsid w:val="00242A4E"/>
    <w:rsid w:val="00246912"/>
    <w:rsid w:val="00251090"/>
    <w:rsid w:val="002518E1"/>
    <w:rsid w:val="002615DE"/>
    <w:rsid w:val="00263DFD"/>
    <w:rsid w:val="002702F4"/>
    <w:rsid w:val="0028063D"/>
    <w:rsid w:val="00285AC3"/>
    <w:rsid w:val="0028799E"/>
    <w:rsid w:val="00290108"/>
    <w:rsid w:val="0029092E"/>
    <w:rsid w:val="00292664"/>
    <w:rsid w:val="002929E0"/>
    <w:rsid w:val="0029566B"/>
    <w:rsid w:val="002972AB"/>
    <w:rsid w:val="00297594"/>
    <w:rsid w:val="002A2161"/>
    <w:rsid w:val="002A5251"/>
    <w:rsid w:val="002A78C4"/>
    <w:rsid w:val="002B2C39"/>
    <w:rsid w:val="002B341C"/>
    <w:rsid w:val="002B4877"/>
    <w:rsid w:val="002B7A65"/>
    <w:rsid w:val="002C29D7"/>
    <w:rsid w:val="002C44EA"/>
    <w:rsid w:val="002C4F7E"/>
    <w:rsid w:val="002C5C60"/>
    <w:rsid w:val="002D4B3C"/>
    <w:rsid w:val="002E79BF"/>
    <w:rsid w:val="002F2264"/>
    <w:rsid w:val="002F2D3E"/>
    <w:rsid w:val="002F6693"/>
    <w:rsid w:val="00300226"/>
    <w:rsid w:val="00303AB2"/>
    <w:rsid w:val="00307735"/>
    <w:rsid w:val="00312F05"/>
    <w:rsid w:val="0031779B"/>
    <w:rsid w:val="003201BE"/>
    <w:rsid w:val="003332A0"/>
    <w:rsid w:val="003454E3"/>
    <w:rsid w:val="00345B21"/>
    <w:rsid w:val="00362343"/>
    <w:rsid w:val="00364A04"/>
    <w:rsid w:val="00370415"/>
    <w:rsid w:val="003904F7"/>
    <w:rsid w:val="003929F7"/>
    <w:rsid w:val="003946C2"/>
    <w:rsid w:val="0039719F"/>
    <w:rsid w:val="003A19BA"/>
    <w:rsid w:val="003A411A"/>
    <w:rsid w:val="003A7CBF"/>
    <w:rsid w:val="003B1237"/>
    <w:rsid w:val="003B198A"/>
    <w:rsid w:val="003B2B3B"/>
    <w:rsid w:val="003B3D04"/>
    <w:rsid w:val="003B5AD5"/>
    <w:rsid w:val="003B5E37"/>
    <w:rsid w:val="003B709C"/>
    <w:rsid w:val="003C1177"/>
    <w:rsid w:val="003C61EB"/>
    <w:rsid w:val="003D19DA"/>
    <w:rsid w:val="003D6778"/>
    <w:rsid w:val="003D7920"/>
    <w:rsid w:val="003E392D"/>
    <w:rsid w:val="003F4675"/>
    <w:rsid w:val="003F6016"/>
    <w:rsid w:val="003F6C55"/>
    <w:rsid w:val="00410248"/>
    <w:rsid w:val="00412B12"/>
    <w:rsid w:val="00416610"/>
    <w:rsid w:val="00417723"/>
    <w:rsid w:val="00420773"/>
    <w:rsid w:val="00426E99"/>
    <w:rsid w:val="00427BDB"/>
    <w:rsid w:val="00431608"/>
    <w:rsid w:val="00431E03"/>
    <w:rsid w:val="00435976"/>
    <w:rsid w:val="00437D4D"/>
    <w:rsid w:val="0044009C"/>
    <w:rsid w:val="00442A89"/>
    <w:rsid w:val="00443D81"/>
    <w:rsid w:val="00446DDA"/>
    <w:rsid w:val="00465DD1"/>
    <w:rsid w:val="004663E8"/>
    <w:rsid w:val="004757AD"/>
    <w:rsid w:val="004836BD"/>
    <w:rsid w:val="00491EEF"/>
    <w:rsid w:val="00494579"/>
    <w:rsid w:val="00494A0C"/>
    <w:rsid w:val="00497EF0"/>
    <w:rsid w:val="004A0FD7"/>
    <w:rsid w:val="004A55F5"/>
    <w:rsid w:val="004A6458"/>
    <w:rsid w:val="004A77CD"/>
    <w:rsid w:val="004B323B"/>
    <w:rsid w:val="004B6FFA"/>
    <w:rsid w:val="004C2342"/>
    <w:rsid w:val="004D0119"/>
    <w:rsid w:val="004D55ED"/>
    <w:rsid w:val="004E3C08"/>
    <w:rsid w:val="004E4443"/>
    <w:rsid w:val="004E60FF"/>
    <w:rsid w:val="004F2A48"/>
    <w:rsid w:val="004F5909"/>
    <w:rsid w:val="00500E31"/>
    <w:rsid w:val="00502486"/>
    <w:rsid w:val="005046B8"/>
    <w:rsid w:val="00507711"/>
    <w:rsid w:val="00515736"/>
    <w:rsid w:val="00530ACE"/>
    <w:rsid w:val="0053229D"/>
    <w:rsid w:val="0053429E"/>
    <w:rsid w:val="0054046D"/>
    <w:rsid w:val="00554F7E"/>
    <w:rsid w:val="00557831"/>
    <w:rsid w:val="00561812"/>
    <w:rsid w:val="00563B6A"/>
    <w:rsid w:val="00570995"/>
    <w:rsid w:val="00574FAE"/>
    <w:rsid w:val="0058624E"/>
    <w:rsid w:val="0059400B"/>
    <w:rsid w:val="005A1274"/>
    <w:rsid w:val="005B2F07"/>
    <w:rsid w:val="005B3369"/>
    <w:rsid w:val="005C038C"/>
    <w:rsid w:val="005C0514"/>
    <w:rsid w:val="005C070A"/>
    <w:rsid w:val="005D4665"/>
    <w:rsid w:val="005E204F"/>
    <w:rsid w:val="005F4DD0"/>
    <w:rsid w:val="0060028A"/>
    <w:rsid w:val="0060183B"/>
    <w:rsid w:val="00601A31"/>
    <w:rsid w:val="0060308F"/>
    <w:rsid w:val="006138B6"/>
    <w:rsid w:val="00620833"/>
    <w:rsid w:val="00632BF0"/>
    <w:rsid w:val="00634DD7"/>
    <w:rsid w:val="006374F9"/>
    <w:rsid w:val="00641059"/>
    <w:rsid w:val="00643D3A"/>
    <w:rsid w:val="00645726"/>
    <w:rsid w:val="00661253"/>
    <w:rsid w:val="00665074"/>
    <w:rsid w:val="00671CFE"/>
    <w:rsid w:val="00677F43"/>
    <w:rsid w:val="006B11F2"/>
    <w:rsid w:val="006C4582"/>
    <w:rsid w:val="006C55B6"/>
    <w:rsid w:val="006D3109"/>
    <w:rsid w:val="006E1ABD"/>
    <w:rsid w:val="006E2C95"/>
    <w:rsid w:val="006E66B3"/>
    <w:rsid w:val="006F05A4"/>
    <w:rsid w:val="006F0FBE"/>
    <w:rsid w:val="00702DFA"/>
    <w:rsid w:val="007031C6"/>
    <w:rsid w:val="007129E6"/>
    <w:rsid w:val="0071495C"/>
    <w:rsid w:val="007364EF"/>
    <w:rsid w:val="0074391B"/>
    <w:rsid w:val="00747595"/>
    <w:rsid w:val="00750552"/>
    <w:rsid w:val="007515F8"/>
    <w:rsid w:val="00752249"/>
    <w:rsid w:val="007553D3"/>
    <w:rsid w:val="00767337"/>
    <w:rsid w:val="00772A79"/>
    <w:rsid w:val="00775FAF"/>
    <w:rsid w:val="007803C8"/>
    <w:rsid w:val="00782FD4"/>
    <w:rsid w:val="0078472D"/>
    <w:rsid w:val="00795C41"/>
    <w:rsid w:val="0079770E"/>
    <w:rsid w:val="007B0F00"/>
    <w:rsid w:val="007C3DCE"/>
    <w:rsid w:val="007C5017"/>
    <w:rsid w:val="007E0340"/>
    <w:rsid w:val="007E525A"/>
    <w:rsid w:val="007E715E"/>
    <w:rsid w:val="007F0A0C"/>
    <w:rsid w:val="007F523B"/>
    <w:rsid w:val="007F7627"/>
    <w:rsid w:val="00826A91"/>
    <w:rsid w:val="008423E1"/>
    <w:rsid w:val="00845560"/>
    <w:rsid w:val="00846BF8"/>
    <w:rsid w:val="0085024A"/>
    <w:rsid w:val="00853288"/>
    <w:rsid w:val="00856CAD"/>
    <w:rsid w:val="00857497"/>
    <w:rsid w:val="008658A9"/>
    <w:rsid w:val="00870E5B"/>
    <w:rsid w:val="00877C82"/>
    <w:rsid w:val="00891B35"/>
    <w:rsid w:val="00895881"/>
    <w:rsid w:val="00895E70"/>
    <w:rsid w:val="008A4EA2"/>
    <w:rsid w:val="008B7D89"/>
    <w:rsid w:val="008C2DEC"/>
    <w:rsid w:val="008C611E"/>
    <w:rsid w:val="008C7ABC"/>
    <w:rsid w:val="008D0725"/>
    <w:rsid w:val="008D1878"/>
    <w:rsid w:val="008D284A"/>
    <w:rsid w:val="008D7D52"/>
    <w:rsid w:val="008E63B8"/>
    <w:rsid w:val="008F09AF"/>
    <w:rsid w:val="008F48D9"/>
    <w:rsid w:val="008F7ED9"/>
    <w:rsid w:val="00904C96"/>
    <w:rsid w:val="00910CAC"/>
    <w:rsid w:val="009161B0"/>
    <w:rsid w:val="00917EBD"/>
    <w:rsid w:val="009204B3"/>
    <w:rsid w:val="0092292A"/>
    <w:rsid w:val="00955F36"/>
    <w:rsid w:val="00966983"/>
    <w:rsid w:val="0096793A"/>
    <w:rsid w:val="009831FD"/>
    <w:rsid w:val="00986093"/>
    <w:rsid w:val="00986134"/>
    <w:rsid w:val="009A11A8"/>
    <w:rsid w:val="009B2D36"/>
    <w:rsid w:val="009C363A"/>
    <w:rsid w:val="009C3D16"/>
    <w:rsid w:val="009C7AF5"/>
    <w:rsid w:val="009D262B"/>
    <w:rsid w:val="009D2841"/>
    <w:rsid w:val="009D55D8"/>
    <w:rsid w:val="009E08B9"/>
    <w:rsid w:val="009E296B"/>
    <w:rsid w:val="009E4458"/>
    <w:rsid w:val="009E6341"/>
    <w:rsid w:val="009E7326"/>
    <w:rsid w:val="009E7FD1"/>
    <w:rsid w:val="009F5CB1"/>
    <w:rsid w:val="009F7708"/>
    <w:rsid w:val="00A01211"/>
    <w:rsid w:val="00A03FA4"/>
    <w:rsid w:val="00A04403"/>
    <w:rsid w:val="00A044FF"/>
    <w:rsid w:val="00A066D1"/>
    <w:rsid w:val="00A12D8E"/>
    <w:rsid w:val="00A13090"/>
    <w:rsid w:val="00A22220"/>
    <w:rsid w:val="00A2574F"/>
    <w:rsid w:val="00A25C2F"/>
    <w:rsid w:val="00A277D9"/>
    <w:rsid w:val="00A30D89"/>
    <w:rsid w:val="00A329F7"/>
    <w:rsid w:val="00A35E34"/>
    <w:rsid w:val="00A405E5"/>
    <w:rsid w:val="00A4205E"/>
    <w:rsid w:val="00A5450A"/>
    <w:rsid w:val="00A55F75"/>
    <w:rsid w:val="00A664BA"/>
    <w:rsid w:val="00A665AD"/>
    <w:rsid w:val="00A66AD4"/>
    <w:rsid w:val="00A75B64"/>
    <w:rsid w:val="00A82F1B"/>
    <w:rsid w:val="00A83257"/>
    <w:rsid w:val="00A9209C"/>
    <w:rsid w:val="00A93A5A"/>
    <w:rsid w:val="00A96E76"/>
    <w:rsid w:val="00AA1BB9"/>
    <w:rsid w:val="00AB26F4"/>
    <w:rsid w:val="00AB5152"/>
    <w:rsid w:val="00AC2D3E"/>
    <w:rsid w:val="00AC5A19"/>
    <w:rsid w:val="00AC7438"/>
    <w:rsid w:val="00AD4C69"/>
    <w:rsid w:val="00AD7BA1"/>
    <w:rsid w:val="00AE0F29"/>
    <w:rsid w:val="00AE3780"/>
    <w:rsid w:val="00AE5667"/>
    <w:rsid w:val="00B05FC7"/>
    <w:rsid w:val="00B06A4E"/>
    <w:rsid w:val="00B07D36"/>
    <w:rsid w:val="00B111C4"/>
    <w:rsid w:val="00B12915"/>
    <w:rsid w:val="00B17E9E"/>
    <w:rsid w:val="00B22190"/>
    <w:rsid w:val="00B30D4E"/>
    <w:rsid w:val="00B3408E"/>
    <w:rsid w:val="00B35714"/>
    <w:rsid w:val="00B36D69"/>
    <w:rsid w:val="00B37974"/>
    <w:rsid w:val="00B40C40"/>
    <w:rsid w:val="00B46077"/>
    <w:rsid w:val="00B6135B"/>
    <w:rsid w:val="00B678EB"/>
    <w:rsid w:val="00B67D6D"/>
    <w:rsid w:val="00B72427"/>
    <w:rsid w:val="00B7644C"/>
    <w:rsid w:val="00B77DA4"/>
    <w:rsid w:val="00BA692D"/>
    <w:rsid w:val="00BB6F10"/>
    <w:rsid w:val="00BC7A75"/>
    <w:rsid w:val="00BD4DFE"/>
    <w:rsid w:val="00BD6A61"/>
    <w:rsid w:val="00BD75AA"/>
    <w:rsid w:val="00BE26CB"/>
    <w:rsid w:val="00BF3D8F"/>
    <w:rsid w:val="00C016FA"/>
    <w:rsid w:val="00C0377C"/>
    <w:rsid w:val="00C0416F"/>
    <w:rsid w:val="00C13430"/>
    <w:rsid w:val="00C17C5E"/>
    <w:rsid w:val="00C20BA7"/>
    <w:rsid w:val="00C24970"/>
    <w:rsid w:val="00C26AB4"/>
    <w:rsid w:val="00C301D9"/>
    <w:rsid w:val="00C31503"/>
    <w:rsid w:val="00C354C4"/>
    <w:rsid w:val="00C43141"/>
    <w:rsid w:val="00C55AD5"/>
    <w:rsid w:val="00C57BD3"/>
    <w:rsid w:val="00C61C77"/>
    <w:rsid w:val="00C62909"/>
    <w:rsid w:val="00C644B9"/>
    <w:rsid w:val="00C70CF0"/>
    <w:rsid w:val="00C76390"/>
    <w:rsid w:val="00C768BA"/>
    <w:rsid w:val="00C77165"/>
    <w:rsid w:val="00C80CD1"/>
    <w:rsid w:val="00C81F59"/>
    <w:rsid w:val="00C9191B"/>
    <w:rsid w:val="00C91C10"/>
    <w:rsid w:val="00C92AF5"/>
    <w:rsid w:val="00C97D68"/>
    <w:rsid w:val="00CA0F58"/>
    <w:rsid w:val="00CB57EC"/>
    <w:rsid w:val="00CC2930"/>
    <w:rsid w:val="00CD6439"/>
    <w:rsid w:val="00CD64A4"/>
    <w:rsid w:val="00CE34CE"/>
    <w:rsid w:val="00CE3AAA"/>
    <w:rsid w:val="00CE4B8F"/>
    <w:rsid w:val="00CF23B1"/>
    <w:rsid w:val="00CF24A1"/>
    <w:rsid w:val="00CF4F8F"/>
    <w:rsid w:val="00CF72CC"/>
    <w:rsid w:val="00D0194E"/>
    <w:rsid w:val="00D05063"/>
    <w:rsid w:val="00D062E1"/>
    <w:rsid w:val="00D17C77"/>
    <w:rsid w:val="00D25DD8"/>
    <w:rsid w:val="00D2713A"/>
    <w:rsid w:val="00D30E83"/>
    <w:rsid w:val="00D3368F"/>
    <w:rsid w:val="00D365F3"/>
    <w:rsid w:val="00D3735A"/>
    <w:rsid w:val="00D40862"/>
    <w:rsid w:val="00D41554"/>
    <w:rsid w:val="00D45490"/>
    <w:rsid w:val="00D4697B"/>
    <w:rsid w:val="00D50D79"/>
    <w:rsid w:val="00D57D54"/>
    <w:rsid w:val="00D612C9"/>
    <w:rsid w:val="00D70747"/>
    <w:rsid w:val="00D9096E"/>
    <w:rsid w:val="00DB1632"/>
    <w:rsid w:val="00DB2242"/>
    <w:rsid w:val="00DB2370"/>
    <w:rsid w:val="00DC2606"/>
    <w:rsid w:val="00DC7382"/>
    <w:rsid w:val="00DC7993"/>
    <w:rsid w:val="00DD6161"/>
    <w:rsid w:val="00DD66FC"/>
    <w:rsid w:val="00DE070F"/>
    <w:rsid w:val="00DF3A03"/>
    <w:rsid w:val="00DF4350"/>
    <w:rsid w:val="00DF6584"/>
    <w:rsid w:val="00E0623E"/>
    <w:rsid w:val="00E07E5A"/>
    <w:rsid w:val="00E14CF4"/>
    <w:rsid w:val="00E20CFA"/>
    <w:rsid w:val="00E21ECC"/>
    <w:rsid w:val="00E227FC"/>
    <w:rsid w:val="00E248B3"/>
    <w:rsid w:val="00E25FB9"/>
    <w:rsid w:val="00E263DF"/>
    <w:rsid w:val="00E26ED2"/>
    <w:rsid w:val="00E323B3"/>
    <w:rsid w:val="00E35BC0"/>
    <w:rsid w:val="00E45F89"/>
    <w:rsid w:val="00E5209C"/>
    <w:rsid w:val="00E554C3"/>
    <w:rsid w:val="00E6188C"/>
    <w:rsid w:val="00E7205B"/>
    <w:rsid w:val="00E7389A"/>
    <w:rsid w:val="00E77C57"/>
    <w:rsid w:val="00E823E2"/>
    <w:rsid w:val="00E82958"/>
    <w:rsid w:val="00E90A0B"/>
    <w:rsid w:val="00E9138A"/>
    <w:rsid w:val="00E9235F"/>
    <w:rsid w:val="00EA404F"/>
    <w:rsid w:val="00EA43B6"/>
    <w:rsid w:val="00EB0665"/>
    <w:rsid w:val="00EB06E8"/>
    <w:rsid w:val="00EB1CBD"/>
    <w:rsid w:val="00EB2E77"/>
    <w:rsid w:val="00EC2AE2"/>
    <w:rsid w:val="00EC64DA"/>
    <w:rsid w:val="00ED58A3"/>
    <w:rsid w:val="00ED6EDF"/>
    <w:rsid w:val="00EE15BF"/>
    <w:rsid w:val="00EE52DB"/>
    <w:rsid w:val="00EF4932"/>
    <w:rsid w:val="00F022FD"/>
    <w:rsid w:val="00F06A21"/>
    <w:rsid w:val="00F15EBD"/>
    <w:rsid w:val="00F17E57"/>
    <w:rsid w:val="00F25BFD"/>
    <w:rsid w:val="00F26EAF"/>
    <w:rsid w:val="00F43ABD"/>
    <w:rsid w:val="00F44CE2"/>
    <w:rsid w:val="00F67559"/>
    <w:rsid w:val="00F72D62"/>
    <w:rsid w:val="00F73D9A"/>
    <w:rsid w:val="00F747A2"/>
    <w:rsid w:val="00F74AF6"/>
    <w:rsid w:val="00F757DE"/>
    <w:rsid w:val="00F7642D"/>
    <w:rsid w:val="00F7658D"/>
    <w:rsid w:val="00F839CC"/>
    <w:rsid w:val="00F84105"/>
    <w:rsid w:val="00F84B2B"/>
    <w:rsid w:val="00F91541"/>
    <w:rsid w:val="00F91F71"/>
    <w:rsid w:val="00F929FB"/>
    <w:rsid w:val="00F93A9A"/>
    <w:rsid w:val="00FA0BAF"/>
    <w:rsid w:val="00FA10B9"/>
    <w:rsid w:val="00FA56CA"/>
    <w:rsid w:val="00FB115B"/>
    <w:rsid w:val="00FB5F82"/>
    <w:rsid w:val="00FB6A16"/>
    <w:rsid w:val="00FB74CD"/>
    <w:rsid w:val="00FB7F7F"/>
    <w:rsid w:val="00FC0414"/>
    <w:rsid w:val="00FC2366"/>
    <w:rsid w:val="00FC2407"/>
    <w:rsid w:val="00FC673A"/>
    <w:rsid w:val="00FD3CD5"/>
    <w:rsid w:val="00FD5084"/>
    <w:rsid w:val="00FD669E"/>
    <w:rsid w:val="00FF69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6EABB95"/>
  <w15:chartTrackingRefBased/>
  <w15:docId w15:val="{71A08BBA-8331-4D59-8586-3E0EA20AD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qFormat="1"/>
    <w:lsdException w:name="heading 4" w:qFormat="1"/>
    <w:lsdException w:name="heading 5" w:uiPriority="0"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lsdException w:name="toc 2" w:semiHidden="1" w:uiPriority="39"/>
    <w:lsdException w:name="toc 3" w:semiHidden="1" w:uiPriority="39"/>
    <w:lsdException w:name="toc 4" w:semiHidden="1"/>
    <w:lsdException w:name="toc 5" w:semiHidden="1" w:uiPriority="39"/>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header" w:semiHidden="1" w:uiPriority="0"/>
    <w:lsdException w:name="footer" w:semiHidden="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lsdException w:name="List Number" w:semiHidden="1" w:unhideWhenUsed="1"/>
    <w:lsdException w:name="List 2" w:semiHidden="1" w:unhideWhenUsed="1"/>
    <w:lsdException w:name="List 3" w:semiHidden="1" w:unhideWhenUsed="1"/>
    <w:lsdException w:name="List 4" w:semiHidden="1"/>
    <w:lsdException w:name="List 5" w:semiHidden="1" w:unhideWhenUsed="1"/>
    <w:lsdException w:name="List Bullet 2" w:semiHidden="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iPriority="0"/>
    <w:lsdException w:name="List Continue" w:semiHidden="1" w:unhideWhenUsed="1"/>
    <w:lsdException w:name="List Continue 2" w:semiHidden="1" w:unhideWhenUsed="1"/>
    <w:lsdException w:name="List Continue 3" w:semiHidden="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34AA9"/>
    <w:pPr>
      <w:spacing w:before="120" w:after="120" w:line="360" w:lineRule="auto"/>
      <w:ind w:left="709" w:hanging="709"/>
      <w:jc w:val="both"/>
    </w:pPr>
    <w:rPr>
      <w:rFonts w:ascii="Tahoma" w:hAnsi="Tahoma" w:cs="Tahoma"/>
    </w:rPr>
  </w:style>
  <w:style w:type="paragraph" w:styleId="Nagwek1">
    <w:name w:val="heading 1"/>
    <w:aliases w:val="Nagłówek 1 Znak1"/>
    <w:basedOn w:val="Normalny"/>
    <w:next w:val="Normalny"/>
    <w:link w:val="Nagwek1Znak"/>
    <w:uiPriority w:val="9"/>
    <w:qFormat/>
    <w:rsid w:val="001C0F37"/>
    <w:pPr>
      <w:keepNext/>
      <w:keepLines/>
      <w:widowControl w:val="0"/>
      <w:adjustRightInd w:val="0"/>
      <w:spacing w:before="480" w:after="0"/>
      <w:textAlignment w:val="baseline"/>
      <w:outlineLvl w:val="0"/>
    </w:pPr>
    <w:rPr>
      <w:rFonts w:cs="Times New Roman"/>
      <w:b/>
      <w:bCs/>
      <w:sz w:val="28"/>
      <w:szCs w:val="28"/>
      <w:lang w:val="x-none"/>
    </w:rPr>
  </w:style>
  <w:style w:type="paragraph" w:styleId="Nagwek2">
    <w:name w:val="heading 2"/>
    <w:basedOn w:val="Normalny"/>
    <w:next w:val="Normalny"/>
    <w:link w:val="Nagwek2Znak"/>
    <w:autoRedefine/>
    <w:uiPriority w:val="9"/>
    <w:qFormat/>
    <w:rsid w:val="00C768BA"/>
    <w:pPr>
      <w:keepNext/>
      <w:spacing w:before="0" w:after="0" w:line="240" w:lineRule="auto"/>
      <w:ind w:left="0" w:firstLine="0"/>
      <w:outlineLvl w:val="1"/>
    </w:pPr>
    <w:rPr>
      <w:rFonts w:ascii="Times New Roman" w:hAnsi="Times New Roman" w:cs="Times New Roman"/>
      <w:b/>
      <w:bCs/>
      <w:sz w:val="24"/>
      <w:szCs w:val="24"/>
      <w:lang w:val="x-none"/>
    </w:rPr>
  </w:style>
  <w:style w:type="paragraph" w:styleId="Nagwek3">
    <w:name w:val="heading 3"/>
    <w:basedOn w:val="Normalny"/>
    <w:next w:val="Normalny"/>
    <w:link w:val="Nagwek3Znak"/>
    <w:uiPriority w:val="99"/>
    <w:qFormat/>
    <w:rsid w:val="00FB7F7F"/>
    <w:pPr>
      <w:numPr>
        <w:numId w:val="4"/>
      </w:numPr>
      <w:spacing w:before="0" w:after="0" w:line="240" w:lineRule="auto"/>
      <w:outlineLvl w:val="2"/>
    </w:pPr>
    <w:rPr>
      <w:b/>
      <w:bCs/>
      <w:sz w:val="22"/>
      <w:szCs w:val="22"/>
    </w:rPr>
  </w:style>
  <w:style w:type="paragraph" w:styleId="Nagwek4">
    <w:name w:val="heading 4"/>
    <w:basedOn w:val="Normalny"/>
    <w:next w:val="Normalny"/>
    <w:link w:val="Nagwek4Znak"/>
    <w:uiPriority w:val="99"/>
    <w:qFormat/>
    <w:rsid w:val="001506EB"/>
    <w:pPr>
      <w:keepNext/>
      <w:keepLines/>
      <w:spacing w:before="200" w:after="0"/>
      <w:outlineLvl w:val="3"/>
    </w:pPr>
    <w:rPr>
      <w:rFonts w:ascii="Cambria" w:hAnsi="Cambria" w:cs="Times New Roman"/>
      <w:b/>
      <w:bCs/>
      <w:i/>
      <w:iCs/>
      <w:color w:val="4F81BD"/>
      <w:sz w:val="24"/>
      <w:szCs w:val="24"/>
      <w:lang w:val="x-none"/>
    </w:rPr>
  </w:style>
  <w:style w:type="paragraph" w:styleId="Nagwek5">
    <w:name w:val="heading 5"/>
    <w:basedOn w:val="Normalny"/>
    <w:next w:val="Normalny"/>
    <w:link w:val="Nagwek5Znak"/>
    <w:qFormat/>
    <w:rsid w:val="001506EB"/>
    <w:pPr>
      <w:keepNext/>
      <w:tabs>
        <w:tab w:val="left" w:pos="576"/>
        <w:tab w:val="left" w:pos="1418"/>
        <w:tab w:val="left" w:pos="10773"/>
      </w:tabs>
      <w:spacing w:before="180" w:after="0" w:line="240" w:lineRule="auto"/>
      <w:ind w:left="1418" w:right="1" w:hanging="1418"/>
      <w:jc w:val="center"/>
      <w:outlineLvl w:val="4"/>
    </w:pPr>
    <w:rPr>
      <w:rFonts w:ascii="Arial" w:hAnsi="Arial" w:cs="Times New Roman"/>
      <w:b/>
      <w:bCs/>
      <w:u w:val="single"/>
      <w:lang w:val="x-none"/>
    </w:rPr>
  </w:style>
  <w:style w:type="paragraph" w:styleId="Nagwek6">
    <w:name w:val="heading 6"/>
    <w:basedOn w:val="Normalny"/>
    <w:next w:val="Normalny"/>
    <w:link w:val="Nagwek6Znak"/>
    <w:uiPriority w:val="99"/>
    <w:qFormat/>
    <w:rsid w:val="001506EB"/>
    <w:pPr>
      <w:keepNext/>
      <w:keepLines/>
      <w:spacing w:before="200" w:after="0"/>
      <w:outlineLvl w:val="5"/>
    </w:pPr>
    <w:rPr>
      <w:rFonts w:ascii="Cambria" w:hAnsi="Cambria" w:cs="Times New Roman"/>
      <w:i/>
      <w:iCs/>
      <w:color w:val="243F60"/>
      <w:sz w:val="24"/>
      <w:szCs w:val="24"/>
      <w:lang w:val="x-none"/>
    </w:rPr>
  </w:style>
  <w:style w:type="paragraph" w:styleId="Nagwek7">
    <w:name w:val="heading 7"/>
    <w:basedOn w:val="Normalny"/>
    <w:next w:val="Normalny"/>
    <w:link w:val="Nagwek7Znak"/>
    <w:uiPriority w:val="99"/>
    <w:qFormat/>
    <w:rsid w:val="001506EB"/>
    <w:pPr>
      <w:keepNext/>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s>
      <w:spacing w:before="0" w:after="0" w:line="312" w:lineRule="exact"/>
      <w:ind w:right="-1"/>
      <w:jc w:val="center"/>
      <w:outlineLvl w:val="6"/>
    </w:pPr>
    <w:rPr>
      <w:rFonts w:ascii="Arial" w:hAnsi="Arial" w:cs="Times New Roman"/>
      <w:u w:val="single"/>
      <w:lang w:val="en-GB"/>
    </w:rPr>
  </w:style>
  <w:style w:type="paragraph" w:styleId="Nagwek8">
    <w:name w:val="heading 8"/>
    <w:basedOn w:val="Normalny"/>
    <w:next w:val="Normalny"/>
    <w:link w:val="Nagwek8Znak"/>
    <w:uiPriority w:val="99"/>
    <w:qFormat/>
    <w:rsid w:val="001506EB"/>
    <w:pPr>
      <w:keepNext/>
      <w:keepLines/>
      <w:spacing w:before="200" w:after="0"/>
      <w:outlineLvl w:val="7"/>
    </w:pPr>
    <w:rPr>
      <w:rFonts w:ascii="Cambria" w:hAnsi="Cambria" w:cs="Times New Roman"/>
      <w:color w:val="404040"/>
      <w:lang w:val="x-none"/>
    </w:rPr>
  </w:style>
  <w:style w:type="paragraph" w:styleId="Nagwek9">
    <w:name w:val="heading 9"/>
    <w:basedOn w:val="Normalny"/>
    <w:next w:val="Normalny"/>
    <w:link w:val="Nagwek9Znak"/>
    <w:uiPriority w:val="99"/>
    <w:qFormat/>
    <w:rsid w:val="001506EB"/>
    <w:pPr>
      <w:keepNext/>
      <w:keepLines/>
      <w:spacing w:before="200" w:after="0"/>
      <w:outlineLvl w:val="8"/>
    </w:pPr>
    <w:rPr>
      <w:rFonts w:ascii="Cambria" w:hAnsi="Cambria" w:cs="Times New Roman"/>
      <w:i/>
      <w:iCs/>
      <w:color w:val="404040"/>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Nagłówek 1 Znak1 Znak1"/>
    <w:link w:val="Nagwek1"/>
    <w:uiPriority w:val="9"/>
    <w:rsid w:val="001C0F37"/>
    <w:rPr>
      <w:rFonts w:ascii="Tahoma" w:hAnsi="Tahoma"/>
      <w:b/>
      <w:bCs/>
      <w:sz w:val="28"/>
      <w:szCs w:val="28"/>
      <w:lang w:val="x-none"/>
    </w:rPr>
  </w:style>
  <w:style w:type="character" w:customStyle="1" w:styleId="Nagwek2Znak">
    <w:name w:val="Nagłówek 2 Znak"/>
    <w:link w:val="Nagwek2"/>
    <w:uiPriority w:val="9"/>
    <w:rsid w:val="00C768BA"/>
    <w:rPr>
      <w:rFonts w:ascii="Times New Roman" w:hAnsi="Times New Roman"/>
      <w:b/>
      <w:bCs/>
      <w:sz w:val="24"/>
      <w:szCs w:val="24"/>
      <w:lang w:val="x-none"/>
    </w:rPr>
  </w:style>
  <w:style w:type="character" w:customStyle="1" w:styleId="Nagwek3Znak">
    <w:name w:val="Nagłówek 3 Znak"/>
    <w:link w:val="Nagwek3"/>
    <w:uiPriority w:val="99"/>
    <w:rsid w:val="00FB7F7F"/>
    <w:rPr>
      <w:rFonts w:ascii="Tahoma" w:hAnsi="Tahoma" w:cs="Tahoma"/>
      <w:b/>
      <w:bCs/>
      <w:sz w:val="22"/>
      <w:szCs w:val="22"/>
    </w:rPr>
  </w:style>
  <w:style w:type="character" w:customStyle="1" w:styleId="Nagwek4Znak">
    <w:name w:val="Nagłówek 4 Znak"/>
    <w:link w:val="Nagwek4"/>
    <w:uiPriority w:val="99"/>
    <w:semiHidden/>
    <w:rsid w:val="001506EB"/>
    <w:rPr>
      <w:rFonts w:ascii="Cambria" w:hAnsi="Cambria" w:cs="Cambria"/>
      <w:b/>
      <w:bCs/>
      <w:i/>
      <w:iCs/>
      <w:color w:val="4F81BD"/>
      <w:sz w:val="24"/>
      <w:szCs w:val="24"/>
      <w:lang w:val="x-none" w:eastAsia="pl-PL"/>
    </w:rPr>
  </w:style>
  <w:style w:type="character" w:customStyle="1" w:styleId="Nagwek5Znak">
    <w:name w:val="Nagłówek 5 Znak"/>
    <w:link w:val="Nagwek5"/>
    <w:rsid w:val="001506EB"/>
    <w:rPr>
      <w:rFonts w:ascii="Arial" w:hAnsi="Arial" w:cs="Arial"/>
      <w:b/>
      <w:bCs/>
      <w:sz w:val="20"/>
      <w:szCs w:val="20"/>
      <w:u w:val="single"/>
      <w:lang w:val="x-none" w:eastAsia="pl-PL"/>
    </w:rPr>
  </w:style>
  <w:style w:type="character" w:customStyle="1" w:styleId="Nagwek6Znak">
    <w:name w:val="Nagłówek 6 Znak"/>
    <w:link w:val="Nagwek6"/>
    <w:uiPriority w:val="99"/>
    <w:semiHidden/>
    <w:rsid w:val="001506EB"/>
    <w:rPr>
      <w:rFonts w:ascii="Cambria" w:hAnsi="Cambria" w:cs="Cambria"/>
      <w:i/>
      <w:iCs/>
      <w:color w:val="243F60"/>
      <w:sz w:val="24"/>
      <w:szCs w:val="24"/>
      <w:lang w:val="x-none" w:eastAsia="pl-PL"/>
    </w:rPr>
  </w:style>
  <w:style w:type="character" w:customStyle="1" w:styleId="Nagwek7Znak">
    <w:name w:val="Nagłówek 7 Znak"/>
    <w:link w:val="Nagwek7"/>
    <w:uiPriority w:val="99"/>
    <w:rsid w:val="001506EB"/>
    <w:rPr>
      <w:rFonts w:ascii="Arial" w:hAnsi="Arial" w:cs="Arial"/>
      <w:sz w:val="20"/>
      <w:szCs w:val="20"/>
      <w:u w:val="single"/>
      <w:lang w:val="en-GB" w:eastAsia="pl-PL"/>
    </w:rPr>
  </w:style>
  <w:style w:type="character" w:customStyle="1" w:styleId="Nagwek8Znak">
    <w:name w:val="Nagłówek 8 Znak"/>
    <w:link w:val="Nagwek8"/>
    <w:uiPriority w:val="99"/>
    <w:semiHidden/>
    <w:rsid w:val="001506EB"/>
    <w:rPr>
      <w:rFonts w:ascii="Cambria" w:hAnsi="Cambria" w:cs="Cambria"/>
      <w:color w:val="404040"/>
      <w:sz w:val="20"/>
      <w:szCs w:val="20"/>
      <w:lang w:val="x-none" w:eastAsia="pl-PL"/>
    </w:rPr>
  </w:style>
  <w:style w:type="character" w:customStyle="1" w:styleId="Nagwek9Znak">
    <w:name w:val="Nagłówek 9 Znak"/>
    <w:link w:val="Nagwek9"/>
    <w:uiPriority w:val="99"/>
    <w:semiHidden/>
    <w:rsid w:val="001506EB"/>
    <w:rPr>
      <w:rFonts w:ascii="Cambria" w:hAnsi="Cambria" w:cs="Cambria"/>
      <w:i/>
      <w:iCs/>
      <w:color w:val="404040"/>
      <w:sz w:val="20"/>
      <w:szCs w:val="20"/>
      <w:lang w:val="x-none" w:eastAsia="pl-PL"/>
    </w:rPr>
  </w:style>
  <w:style w:type="character" w:customStyle="1" w:styleId="Nagwek1ZnakZnak">
    <w:name w:val="Nagłówek 1 Znak Znak"/>
    <w:uiPriority w:val="99"/>
    <w:rsid w:val="001506EB"/>
    <w:rPr>
      <w:rFonts w:ascii="Arial" w:hAnsi="Arial" w:cs="Arial"/>
      <w:b/>
      <w:bCs/>
      <w:sz w:val="28"/>
      <w:szCs w:val="28"/>
      <w:lang w:val="en-GB" w:eastAsia="pl-PL"/>
    </w:rPr>
  </w:style>
  <w:style w:type="paragraph" w:customStyle="1" w:styleId="oddl-nadpis">
    <w:name w:val="oddíl-nadpis"/>
    <w:basedOn w:val="Normalny"/>
    <w:uiPriority w:val="99"/>
    <w:rsid w:val="001506EB"/>
    <w:pPr>
      <w:keepNext/>
      <w:widowControl w:val="0"/>
      <w:tabs>
        <w:tab w:val="left" w:pos="567"/>
      </w:tabs>
      <w:spacing w:before="240" w:after="0" w:line="240" w:lineRule="exact"/>
      <w:jc w:val="left"/>
    </w:pPr>
    <w:rPr>
      <w:rFonts w:ascii="Arial" w:hAnsi="Arial" w:cs="Arial"/>
      <w:b/>
      <w:bCs/>
      <w:sz w:val="24"/>
      <w:szCs w:val="24"/>
      <w:lang w:val="cs-CZ"/>
    </w:rPr>
  </w:style>
  <w:style w:type="character" w:styleId="Odwoanieprzypisudolnego">
    <w:name w:val="footnote reference"/>
    <w:uiPriority w:val="99"/>
    <w:semiHidden/>
    <w:rsid w:val="001506EB"/>
    <w:rPr>
      <w:vertAlign w:val="superscript"/>
    </w:rPr>
  </w:style>
  <w:style w:type="paragraph" w:styleId="Tekstprzypisudolnego">
    <w:name w:val="footnote text"/>
    <w:basedOn w:val="Normalny"/>
    <w:link w:val="TekstprzypisudolnegoZnak"/>
    <w:uiPriority w:val="99"/>
    <w:semiHidden/>
    <w:rsid w:val="001506EB"/>
    <w:pPr>
      <w:spacing w:before="0" w:after="0" w:line="240" w:lineRule="auto"/>
      <w:jc w:val="left"/>
    </w:pPr>
    <w:rPr>
      <w:rFonts w:ascii="Times New Roman" w:hAnsi="Times New Roman" w:cs="Times New Roman"/>
      <w:lang w:val="fr-FR"/>
    </w:rPr>
  </w:style>
  <w:style w:type="character" w:customStyle="1" w:styleId="TekstprzypisudolnegoZnak">
    <w:name w:val="Tekst przypisu dolnego Znak"/>
    <w:link w:val="Tekstprzypisudolnego"/>
    <w:uiPriority w:val="99"/>
    <w:semiHidden/>
    <w:rsid w:val="001506EB"/>
    <w:rPr>
      <w:rFonts w:ascii="Times New Roman" w:hAnsi="Times New Roman" w:cs="Times New Roman"/>
      <w:sz w:val="20"/>
      <w:szCs w:val="20"/>
      <w:lang w:val="fr-FR" w:eastAsia="pl-PL"/>
    </w:rPr>
  </w:style>
  <w:style w:type="paragraph" w:customStyle="1" w:styleId="text">
    <w:name w:val="text"/>
    <w:uiPriority w:val="99"/>
    <w:rsid w:val="001506EB"/>
    <w:pPr>
      <w:widowControl w:val="0"/>
      <w:spacing w:before="240" w:line="240" w:lineRule="exact"/>
      <w:jc w:val="both"/>
    </w:pPr>
    <w:rPr>
      <w:rFonts w:ascii="Arial" w:hAnsi="Arial" w:cs="Arial"/>
      <w:sz w:val="24"/>
      <w:szCs w:val="24"/>
      <w:lang w:val="cs-CZ"/>
    </w:rPr>
  </w:style>
  <w:style w:type="paragraph" w:styleId="Spistreci1">
    <w:name w:val="toc 1"/>
    <w:basedOn w:val="Normalny"/>
    <w:next w:val="Normalny"/>
    <w:link w:val="Spistreci1Znak"/>
    <w:autoRedefine/>
    <w:uiPriority w:val="39"/>
    <w:rsid w:val="00B30D4E"/>
    <w:pPr>
      <w:tabs>
        <w:tab w:val="right" w:leader="dot" w:pos="9204"/>
      </w:tabs>
      <w:spacing w:before="360" w:after="0" w:line="240" w:lineRule="auto"/>
      <w:ind w:left="0"/>
      <w:jc w:val="left"/>
    </w:pPr>
    <w:rPr>
      <w:rFonts w:ascii="Cambria" w:hAnsi="Cambria" w:cs="Times New Roman"/>
      <w:b/>
      <w:bCs/>
      <w:caps/>
      <w:sz w:val="24"/>
      <w:szCs w:val="24"/>
      <w:lang w:val="x-none"/>
    </w:rPr>
  </w:style>
  <w:style w:type="paragraph" w:customStyle="1" w:styleId="Blockquote">
    <w:name w:val="Blockquote"/>
    <w:basedOn w:val="Normalny"/>
    <w:uiPriority w:val="99"/>
    <w:rsid w:val="001506EB"/>
    <w:pPr>
      <w:widowControl w:val="0"/>
      <w:spacing w:before="100" w:after="100" w:line="240" w:lineRule="auto"/>
      <w:ind w:left="360" w:right="360"/>
      <w:jc w:val="left"/>
    </w:pPr>
    <w:rPr>
      <w:sz w:val="24"/>
      <w:szCs w:val="24"/>
      <w:lang w:val="en-US"/>
    </w:rPr>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
    <w:basedOn w:val="Normalny"/>
    <w:link w:val="TekstpodstawowyZnak"/>
    <w:uiPriority w:val="99"/>
    <w:semiHidden/>
    <w:rsid w:val="001506EB"/>
    <w:pPr>
      <w:spacing w:before="0" w:after="0" w:line="240" w:lineRule="auto"/>
      <w:ind w:right="-1"/>
    </w:pPr>
    <w:rPr>
      <w:rFonts w:ascii="Arial" w:hAnsi="Arial" w:cs="Times New Roman"/>
      <w:lang w:val="en-GB"/>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link w:val="Tekstpodstawowy"/>
    <w:uiPriority w:val="99"/>
    <w:semiHidden/>
    <w:rsid w:val="001506EB"/>
    <w:rPr>
      <w:rFonts w:ascii="Arial" w:hAnsi="Arial" w:cs="Arial"/>
      <w:sz w:val="20"/>
      <w:szCs w:val="20"/>
      <w:lang w:val="en-GB" w:eastAsia="pl-PL"/>
    </w:rPr>
  </w:style>
  <w:style w:type="paragraph" w:customStyle="1" w:styleId="A">
    <w:name w:val="A"/>
    <w:uiPriority w:val="99"/>
    <w:rsid w:val="001506EB"/>
    <w:pPr>
      <w:keepNext/>
      <w:spacing w:before="240" w:line="240" w:lineRule="exact"/>
      <w:ind w:left="720" w:hanging="720"/>
      <w:jc w:val="both"/>
    </w:pPr>
    <w:rPr>
      <w:rFonts w:ascii="Tahoma" w:hAnsi="Tahoma" w:cs="Tahoma"/>
      <w:sz w:val="24"/>
      <w:szCs w:val="24"/>
      <w:lang w:val="en-GB"/>
    </w:rPr>
  </w:style>
  <w:style w:type="character" w:customStyle="1" w:styleId="BodyTextIndentChar">
    <w:name w:val="Body Text Indent Char"/>
    <w:uiPriority w:val="99"/>
    <w:semiHidden/>
    <w:rsid w:val="001506EB"/>
    <w:rPr>
      <w:rFonts w:ascii="Arial" w:hAnsi="Arial" w:cs="Arial"/>
      <w:sz w:val="20"/>
      <w:szCs w:val="20"/>
      <w:lang w:val="en-GB" w:eastAsia="x-none"/>
    </w:rPr>
  </w:style>
  <w:style w:type="paragraph" w:styleId="Tekstpodstawowywcity">
    <w:name w:val="Body Text Indent"/>
    <w:basedOn w:val="Normalny"/>
    <w:link w:val="TekstpodstawowywcityZnak"/>
    <w:rsid w:val="001506EB"/>
    <w:pPr>
      <w:spacing w:after="0" w:line="240" w:lineRule="auto"/>
      <w:ind w:left="851" w:hanging="851"/>
    </w:pPr>
    <w:rPr>
      <w:rFonts w:cs="Times New Roman"/>
      <w:lang w:val="x-none" w:eastAsia="x-none"/>
    </w:rPr>
  </w:style>
  <w:style w:type="character" w:customStyle="1" w:styleId="TekstpodstawowywcityZnak">
    <w:name w:val="Tekst podstawowy wcięty Znak"/>
    <w:link w:val="Tekstpodstawowywcity"/>
    <w:rsid w:val="00F73D9A"/>
    <w:rPr>
      <w:rFonts w:ascii="Tahoma" w:hAnsi="Tahoma" w:cs="Tahoma"/>
      <w:sz w:val="20"/>
      <w:szCs w:val="20"/>
    </w:rPr>
  </w:style>
  <w:style w:type="character" w:customStyle="1" w:styleId="BodyTextIndent3Char">
    <w:name w:val="Body Text Indent 3 Char"/>
    <w:uiPriority w:val="99"/>
    <w:semiHidden/>
    <w:rsid w:val="001506EB"/>
    <w:rPr>
      <w:rFonts w:ascii="Arial" w:hAnsi="Arial" w:cs="Arial"/>
      <w:sz w:val="20"/>
      <w:szCs w:val="20"/>
      <w:lang w:val="en-GB" w:eastAsia="pl-PL"/>
    </w:rPr>
  </w:style>
  <w:style w:type="paragraph" w:styleId="Tekstpodstawowywcity3">
    <w:name w:val="Body Text Indent 3"/>
    <w:basedOn w:val="Normalny"/>
    <w:link w:val="Tekstpodstawowywcity3Znak"/>
    <w:uiPriority w:val="99"/>
    <w:semiHidden/>
    <w:rsid w:val="001506EB"/>
    <w:pPr>
      <w:spacing w:after="0" w:line="240" w:lineRule="auto"/>
      <w:ind w:left="851" w:hanging="851"/>
      <w:jc w:val="left"/>
    </w:pPr>
    <w:rPr>
      <w:rFonts w:cs="Times New Roman"/>
      <w:sz w:val="16"/>
      <w:szCs w:val="16"/>
      <w:lang w:val="x-none" w:eastAsia="x-none"/>
    </w:rPr>
  </w:style>
  <w:style w:type="character" w:customStyle="1" w:styleId="Tekstpodstawowywcity3Znak">
    <w:name w:val="Tekst podstawowy wcięty 3 Znak"/>
    <w:link w:val="Tekstpodstawowywcity3"/>
    <w:uiPriority w:val="99"/>
    <w:semiHidden/>
    <w:rsid w:val="00F73D9A"/>
    <w:rPr>
      <w:rFonts w:ascii="Tahoma" w:hAnsi="Tahoma" w:cs="Tahoma"/>
      <w:sz w:val="16"/>
      <w:szCs w:val="16"/>
    </w:rPr>
  </w:style>
  <w:style w:type="paragraph" w:styleId="Nagwek">
    <w:name w:val="header"/>
    <w:basedOn w:val="Normalny"/>
    <w:link w:val="NagwekZnak"/>
    <w:rsid w:val="001506EB"/>
    <w:pPr>
      <w:tabs>
        <w:tab w:val="center" w:pos="4320"/>
        <w:tab w:val="right" w:pos="8640"/>
      </w:tabs>
      <w:spacing w:before="0" w:after="0" w:line="240" w:lineRule="auto"/>
      <w:jc w:val="left"/>
    </w:pPr>
    <w:rPr>
      <w:rFonts w:ascii="Times New Roman" w:hAnsi="Times New Roman" w:cs="Times New Roman"/>
      <w:lang w:val="en-GB"/>
    </w:rPr>
  </w:style>
  <w:style w:type="character" w:customStyle="1" w:styleId="NagwekZnak">
    <w:name w:val="Nagłówek Znak"/>
    <w:link w:val="Nagwek"/>
    <w:rsid w:val="001506EB"/>
    <w:rPr>
      <w:rFonts w:ascii="Times New Roman" w:hAnsi="Times New Roman" w:cs="Times New Roman"/>
      <w:sz w:val="20"/>
      <w:szCs w:val="20"/>
      <w:lang w:val="en-GB" w:eastAsia="pl-PL"/>
    </w:rPr>
  </w:style>
  <w:style w:type="paragraph" w:styleId="Tekstpodstawowywcity2">
    <w:name w:val="Body Text Indent 2"/>
    <w:basedOn w:val="Normalny"/>
    <w:link w:val="Tekstpodstawowywcity2Znak"/>
    <w:uiPriority w:val="99"/>
    <w:semiHidden/>
    <w:rsid w:val="001506EB"/>
    <w:pPr>
      <w:spacing w:after="0" w:line="240" w:lineRule="auto"/>
      <w:ind w:left="-21" w:firstLine="21"/>
      <w:jc w:val="left"/>
    </w:pPr>
    <w:rPr>
      <w:rFonts w:ascii="Times New Roman" w:hAnsi="Times New Roman" w:cs="Times New Roman"/>
      <w:lang w:val="en-GB"/>
    </w:rPr>
  </w:style>
  <w:style w:type="character" w:customStyle="1" w:styleId="Tekstpodstawowywcity2Znak">
    <w:name w:val="Tekst podstawowy wcięty 2 Znak"/>
    <w:link w:val="Tekstpodstawowywcity2"/>
    <w:uiPriority w:val="99"/>
    <w:semiHidden/>
    <w:rsid w:val="001506EB"/>
    <w:rPr>
      <w:rFonts w:ascii="Times New Roman" w:hAnsi="Times New Roman" w:cs="Times New Roman"/>
      <w:sz w:val="20"/>
      <w:szCs w:val="20"/>
      <w:lang w:val="en-GB" w:eastAsia="pl-PL"/>
    </w:rPr>
  </w:style>
  <w:style w:type="paragraph" w:styleId="Spistreci9">
    <w:name w:val="toc 9"/>
    <w:basedOn w:val="Normalny"/>
    <w:next w:val="Normalny"/>
    <w:autoRedefine/>
    <w:uiPriority w:val="99"/>
    <w:semiHidden/>
    <w:rsid w:val="001506EB"/>
    <w:pPr>
      <w:spacing w:before="0" w:after="0"/>
      <w:ind w:left="1400"/>
      <w:jc w:val="left"/>
    </w:pPr>
    <w:rPr>
      <w:rFonts w:ascii="Calibri" w:hAnsi="Calibri" w:cs="Calibri"/>
    </w:rPr>
  </w:style>
  <w:style w:type="paragraph" w:customStyle="1" w:styleId="B">
    <w:name w:val="B"/>
    <w:uiPriority w:val="99"/>
    <w:rsid w:val="001506EB"/>
    <w:pPr>
      <w:spacing w:before="240" w:line="240" w:lineRule="exact"/>
      <w:ind w:left="720"/>
      <w:jc w:val="both"/>
    </w:pPr>
    <w:rPr>
      <w:rFonts w:ascii="Tahoma" w:hAnsi="Tahoma" w:cs="Tahoma"/>
      <w:sz w:val="24"/>
      <w:szCs w:val="24"/>
      <w:lang w:val="en-GB"/>
    </w:rPr>
  </w:style>
  <w:style w:type="paragraph" w:styleId="Stopka">
    <w:name w:val="footer"/>
    <w:basedOn w:val="Normalny"/>
    <w:link w:val="StopkaZnak"/>
    <w:uiPriority w:val="99"/>
    <w:rsid w:val="001506EB"/>
    <w:pPr>
      <w:tabs>
        <w:tab w:val="center" w:pos="4153"/>
        <w:tab w:val="right" w:pos="8306"/>
      </w:tabs>
      <w:spacing w:before="0" w:after="0" w:line="240" w:lineRule="auto"/>
      <w:jc w:val="left"/>
    </w:pPr>
    <w:rPr>
      <w:rFonts w:ascii="Times New Roman" w:hAnsi="Times New Roman" w:cs="Times New Roman"/>
      <w:lang w:val="en-GB"/>
    </w:rPr>
  </w:style>
  <w:style w:type="character" w:customStyle="1" w:styleId="StopkaZnak">
    <w:name w:val="Stopka Znak"/>
    <w:link w:val="Stopka"/>
    <w:uiPriority w:val="99"/>
    <w:rsid w:val="001506EB"/>
    <w:rPr>
      <w:rFonts w:ascii="Times New Roman" w:hAnsi="Times New Roman" w:cs="Times New Roman"/>
      <w:sz w:val="20"/>
      <w:szCs w:val="20"/>
      <w:lang w:val="en-GB" w:eastAsia="pl-PL"/>
    </w:rPr>
  </w:style>
  <w:style w:type="character" w:styleId="Numerstrony">
    <w:name w:val="page number"/>
    <w:basedOn w:val="Domylnaczcionkaakapitu"/>
    <w:uiPriority w:val="99"/>
    <w:semiHidden/>
    <w:rsid w:val="001506EB"/>
  </w:style>
  <w:style w:type="character" w:styleId="Pogrubienie">
    <w:name w:val="Strong"/>
    <w:uiPriority w:val="22"/>
    <w:qFormat/>
    <w:rsid w:val="001506EB"/>
    <w:rPr>
      <w:b/>
      <w:bCs/>
    </w:rPr>
  </w:style>
  <w:style w:type="paragraph" w:styleId="Spistreci2">
    <w:name w:val="toc 2"/>
    <w:basedOn w:val="Normalny"/>
    <w:next w:val="Normalny"/>
    <w:autoRedefine/>
    <w:uiPriority w:val="39"/>
    <w:rsid w:val="00574FAE"/>
    <w:pPr>
      <w:tabs>
        <w:tab w:val="right" w:leader="dot" w:pos="9204"/>
      </w:tabs>
      <w:spacing w:before="240" w:after="0"/>
      <w:ind w:left="0"/>
      <w:jc w:val="left"/>
    </w:pPr>
    <w:rPr>
      <w:rFonts w:ascii="Calibri" w:hAnsi="Calibri" w:cs="Calibri"/>
      <w:b/>
      <w:bCs/>
    </w:rPr>
  </w:style>
  <w:style w:type="paragraph" w:styleId="Spistreci4">
    <w:name w:val="toc 4"/>
    <w:basedOn w:val="Normalny"/>
    <w:next w:val="Normalny"/>
    <w:autoRedefine/>
    <w:uiPriority w:val="99"/>
    <w:semiHidden/>
    <w:rsid w:val="001506EB"/>
    <w:pPr>
      <w:spacing w:before="0" w:after="0"/>
      <w:ind w:left="400"/>
      <w:jc w:val="left"/>
    </w:pPr>
    <w:rPr>
      <w:rFonts w:ascii="Calibri" w:hAnsi="Calibri" w:cs="Calibri"/>
    </w:rPr>
  </w:style>
  <w:style w:type="paragraph" w:styleId="Spistreci5">
    <w:name w:val="toc 5"/>
    <w:basedOn w:val="Normalny"/>
    <w:next w:val="Normalny"/>
    <w:autoRedefine/>
    <w:uiPriority w:val="39"/>
    <w:rsid w:val="001506EB"/>
    <w:pPr>
      <w:spacing w:before="0" w:after="0"/>
      <w:ind w:left="600"/>
      <w:jc w:val="left"/>
    </w:pPr>
    <w:rPr>
      <w:rFonts w:ascii="Calibri" w:hAnsi="Calibri" w:cs="Calibri"/>
    </w:rPr>
  </w:style>
  <w:style w:type="paragraph" w:styleId="Spistreci3">
    <w:name w:val="toc 3"/>
    <w:basedOn w:val="Normalny"/>
    <w:next w:val="Normalny"/>
    <w:autoRedefine/>
    <w:uiPriority w:val="39"/>
    <w:rsid w:val="001506EB"/>
    <w:pPr>
      <w:spacing w:before="0" w:after="0"/>
      <w:ind w:left="200"/>
      <w:jc w:val="left"/>
    </w:pPr>
    <w:rPr>
      <w:rFonts w:ascii="Calibri" w:hAnsi="Calibri" w:cs="Calibri"/>
    </w:rPr>
  </w:style>
  <w:style w:type="paragraph" w:styleId="Spistreci6">
    <w:name w:val="toc 6"/>
    <w:basedOn w:val="Normalny"/>
    <w:next w:val="Normalny"/>
    <w:autoRedefine/>
    <w:uiPriority w:val="99"/>
    <w:semiHidden/>
    <w:rsid w:val="001506EB"/>
    <w:pPr>
      <w:spacing w:before="0" w:after="0"/>
      <w:ind w:left="800"/>
      <w:jc w:val="left"/>
    </w:pPr>
    <w:rPr>
      <w:rFonts w:ascii="Calibri" w:hAnsi="Calibri" w:cs="Calibri"/>
    </w:rPr>
  </w:style>
  <w:style w:type="paragraph" w:styleId="Spistreci7">
    <w:name w:val="toc 7"/>
    <w:basedOn w:val="Normalny"/>
    <w:next w:val="Normalny"/>
    <w:autoRedefine/>
    <w:uiPriority w:val="99"/>
    <w:semiHidden/>
    <w:rsid w:val="001506EB"/>
    <w:pPr>
      <w:spacing w:before="0" w:after="0"/>
      <w:ind w:left="1000"/>
      <w:jc w:val="left"/>
    </w:pPr>
    <w:rPr>
      <w:rFonts w:ascii="Calibri" w:hAnsi="Calibri" w:cs="Calibri"/>
    </w:rPr>
  </w:style>
  <w:style w:type="paragraph" w:styleId="Spistreci8">
    <w:name w:val="toc 8"/>
    <w:basedOn w:val="Normalny"/>
    <w:next w:val="Normalny"/>
    <w:autoRedefine/>
    <w:uiPriority w:val="99"/>
    <w:semiHidden/>
    <w:rsid w:val="001506EB"/>
    <w:pPr>
      <w:spacing w:before="0" w:after="0"/>
      <w:ind w:left="1200"/>
      <w:jc w:val="left"/>
    </w:pPr>
    <w:rPr>
      <w:rFonts w:ascii="Calibri" w:hAnsi="Calibri" w:cs="Calibri"/>
    </w:rPr>
  </w:style>
  <w:style w:type="character" w:customStyle="1" w:styleId="BodyText2Char">
    <w:name w:val="Body Text 2 Char"/>
    <w:uiPriority w:val="99"/>
    <w:semiHidden/>
    <w:rsid w:val="001506EB"/>
    <w:rPr>
      <w:rFonts w:ascii="Arial" w:hAnsi="Arial" w:cs="Arial"/>
      <w:sz w:val="20"/>
      <w:szCs w:val="20"/>
      <w:lang w:val="en-GB" w:eastAsia="pl-PL"/>
    </w:rPr>
  </w:style>
  <w:style w:type="paragraph" w:styleId="Tekstpodstawowy2">
    <w:name w:val="Body Text 2"/>
    <w:basedOn w:val="Normalny"/>
    <w:link w:val="Tekstpodstawowy2Znak"/>
    <w:uiPriority w:val="99"/>
    <w:semiHidden/>
    <w:rsid w:val="001506EB"/>
    <w:pPr>
      <w:tabs>
        <w:tab w:val="left" w:pos="0"/>
        <w:tab w:val="left" w:pos="10773"/>
      </w:tabs>
      <w:spacing w:before="480" w:after="0" w:line="240" w:lineRule="auto"/>
      <w:ind w:right="1"/>
    </w:pPr>
    <w:rPr>
      <w:rFonts w:cs="Times New Roman"/>
      <w:lang w:val="x-none" w:eastAsia="x-none"/>
    </w:rPr>
  </w:style>
  <w:style w:type="character" w:customStyle="1" w:styleId="Tekstpodstawowy2Znak">
    <w:name w:val="Tekst podstawowy 2 Znak"/>
    <w:link w:val="Tekstpodstawowy2"/>
    <w:uiPriority w:val="99"/>
    <w:semiHidden/>
    <w:rsid w:val="00F73D9A"/>
    <w:rPr>
      <w:rFonts w:ascii="Tahoma" w:hAnsi="Tahoma" w:cs="Tahoma"/>
      <w:sz w:val="20"/>
      <w:szCs w:val="20"/>
    </w:rPr>
  </w:style>
  <w:style w:type="character" w:customStyle="1" w:styleId="BodyText3Char">
    <w:name w:val="Body Text 3 Char"/>
    <w:uiPriority w:val="99"/>
    <w:semiHidden/>
    <w:rsid w:val="001506EB"/>
    <w:rPr>
      <w:rFonts w:ascii="Times New Roman" w:hAnsi="Times New Roman" w:cs="Times New Roman"/>
      <w:b/>
      <w:bCs/>
      <w:sz w:val="20"/>
      <w:szCs w:val="20"/>
      <w:lang w:val="x-none" w:eastAsia="pl-PL"/>
    </w:rPr>
  </w:style>
  <w:style w:type="paragraph" w:styleId="Tekstpodstawowy3">
    <w:name w:val="Body Text 3"/>
    <w:basedOn w:val="Normalny"/>
    <w:link w:val="Tekstpodstawowy3Znak"/>
    <w:uiPriority w:val="99"/>
    <w:semiHidden/>
    <w:rsid w:val="001506EB"/>
    <w:pPr>
      <w:spacing w:before="0" w:after="0" w:line="240" w:lineRule="auto"/>
      <w:jc w:val="left"/>
    </w:pPr>
    <w:rPr>
      <w:rFonts w:cs="Times New Roman"/>
      <w:sz w:val="16"/>
      <w:szCs w:val="16"/>
      <w:lang w:val="x-none" w:eastAsia="x-none"/>
    </w:rPr>
  </w:style>
  <w:style w:type="character" w:customStyle="1" w:styleId="Tekstpodstawowy3Znak">
    <w:name w:val="Tekst podstawowy 3 Znak"/>
    <w:link w:val="Tekstpodstawowy3"/>
    <w:uiPriority w:val="99"/>
    <w:semiHidden/>
    <w:rsid w:val="00F73D9A"/>
    <w:rPr>
      <w:rFonts w:ascii="Tahoma" w:hAnsi="Tahoma" w:cs="Tahoma"/>
      <w:sz w:val="16"/>
      <w:szCs w:val="16"/>
    </w:rPr>
  </w:style>
  <w:style w:type="paragraph" w:styleId="Tytu">
    <w:name w:val="Title"/>
    <w:basedOn w:val="Normalny"/>
    <w:link w:val="TytuZnak"/>
    <w:uiPriority w:val="99"/>
    <w:qFormat/>
    <w:rsid w:val="001506EB"/>
    <w:pPr>
      <w:tabs>
        <w:tab w:val="center" w:pos="4986"/>
      </w:tabs>
      <w:suppressAutoHyphens/>
      <w:spacing w:before="2160" w:after="0" w:line="240" w:lineRule="auto"/>
      <w:ind w:right="902"/>
      <w:jc w:val="center"/>
    </w:pPr>
    <w:rPr>
      <w:rFonts w:ascii="Arial" w:hAnsi="Arial" w:cs="Times New Roman"/>
      <w:b/>
      <w:bCs/>
      <w:spacing w:val="-2"/>
      <w:lang w:val="x-none"/>
    </w:rPr>
  </w:style>
  <w:style w:type="character" w:customStyle="1" w:styleId="TytuZnak">
    <w:name w:val="Tytuł Znak"/>
    <w:link w:val="Tytu"/>
    <w:uiPriority w:val="99"/>
    <w:rsid w:val="001506EB"/>
    <w:rPr>
      <w:rFonts w:ascii="Arial" w:hAnsi="Arial" w:cs="Arial"/>
      <w:b/>
      <w:bCs/>
      <w:spacing w:val="-2"/>
      <w:sz w:val="20"/>
      <w:szCs w:val="20"/>
      <w:lang w:val="x-none" w:eastAsia="pl-PL"/>
    </w:rPr>
  </w:style>
  <w:style w:type="paragraph" w:customStyle="1" w:styleId="Indent">
    <w:name w:val="Indent"/>
    <w:basedOn w:val="Normalny"/>
    <w:uiPriority w:val="99"/>
    <w:rsid w:val="001506EB"/>
    <w:pPr>
      <w:spacing w:after="0" w:line="240" w:lineRule="auto"/>
      <w:ind w:left="851" w:hanging="851"/>
      <w:jc w:val="left"/>
    </w:pPr>
    <w:rPr>
      <w:sz w:val="24"/>
      <w:szCs w:val="24"/>
    </w:rPr>
  </w:style>
  <w:style w:type="paragraph" w:customStyle="1" w:styleId="Hauptberschrift1">
    <w:name w:val="Hauptüberschrift 1"/>
    <w:basedOn w:val="Normalny"/>
    <w:uiPriority w:val="99"/>
    <w:rsid w:val="001506EB"/>
    <w:pPr>
      <w:numPr>
        <w:numId w:val="1"/>
      </w:numPr>
      <w:tabs>
        <w:tab w:val="left" w:pos="5103"/>
        <w:tab w:val="left" w:pos="5387"/>
      </w:tabs>
      <w:spacing w:before="0" w:after="0" w:line="240" w:lineRule="auto"/>
      <w:ind w:left="720"/>
    </w:pPr>
    <w:rPr>
      <w:rFonts w:ascii="MetaKorrespondenzEuro" w:hAnsi="MetaKorrespondenzEuro" w:cs="MetaKorrespondenzEuro"/>
      <w:b/>
      <w:bCs/>
      <w:sz w:val="28"/>
      <w:szCs w:val="28"/>
    </w:rPr>
  </w:style>
  <w:style w:type="paragraph" w:customStyle="1" w:styleId="tabulka">
    <w:name w:val="tabulka"/>
    <w:basedOn w:val="Normalny"/>
    <w:uiPriority w:val="99"/>
    <w:rsid w:val="001506EB"/>
    <w:pPr>
      <w:widowControl w:val="0"/>
      <w:spacing w:after="0" w:line="240" w:lineRule="exact"/>
      <w:jc w:val="center"/>
    </w:pPr>
    <w:rPr>
      <w:rFonts w:ascii="Arial" w:hAnsi="Arial" w:cs="Arial"/>
      <w:lang w:val="cs-CZ"/>
    </w:rPr>
  </w:style>
  <w:style w:type="paragraph" w:customStyle="1" w:styleId="text-3mezera">
    <w:name w:val="text - 3 mezera"/>
    <w:basedOn w:val="Normalny"/>
    <w:uiPriority w:val="99"/>
    <w:rsid w:val="001506EB"/>
    <w:pPr>
      <w:widowControl w:val="0"/>
      <w:spacing w:before="60" w:after="0" w:line="240" w:lineRule="exact"/>
    </w:pPr>
    <w:rPr>
      <w:rFonts w:ascii="Arial" w:hAnsi="Arial" w:cs="Arial"/>
      <w:sz w:val="24"/>
      <w:szCs w:val="24"/>
      <w:lang w:val="cs-CZ"/>
    </w:rPr>
  </w:style>
  <w:style w:type="paragraph" w:customStyle="1" w:styleId="Volume">
    <w:name w:val="Volume"/>
    <w:basedOn w:val="text"/>
    <w:next w:val="Section"/>
    <w:uiPriority w:val="99"/>
    <w:rsid w:val="001506EB"/>
    <w:pPr>
      <w:pageBreakBefore/>
      <w:spacing w:before="360" w:line="360" w:lineRule="exact"/>
      <w:jc w:val="center"/>
    </w:pPr>
    <w:rPr>
      <w:b/>
      <w:bCs/>
      <w:sz w:val="36"/>
      <w:szCs w:val="36"/>
    </w:rPr>
  </w:style>
  <w:style w:type="paragraph" w:customStyle="1" w:styleId="Section">
    <w:name w:val="Section"/>
    <w:basedOn w:val="Volume"/>
    <w:uiPriority w:val="99"/>
    <w:rsid w:val="001506EB"/>
    <w:pPr>
      <w:pageBreakBefore w:val="0"/>
      <w:spacing w:before="0"/>
    </w:pPr>
    <w:rPr>
      <w:sz w:val="32"/>
      <w:szCs w:val="32"/>
    </w:rPr>
  </w:style>
  <w:style w:type="paragraph" w:customStyle="1" w:styleId="textcslovan">
    <w:name w:val="text císlovaný"/>
    <w:basedOn w:val="text"/>
    <w:uiPriority w:val="99"/>
    <w:rsid w:val="001506EB"/>
    <w:pPr>
      <w:ind w:left="567" w:hanging="567"/>
    </w:pPr>
  </w:style>
  <w:style w:type="paragraph" w:customStyle="1" w:styleId="Nadpis-STRANA">
    <w:name w:val="Nadpis - STRANA"/>
    <w:basedOn w:val="text"/>
    <w:next w:val="Volume"/>
    <w:uiPriority w:val="99"/>
    <w:rsid w:val="001506EB"/>
    <w:pPr>
      <w:pageBreakBefore/>
      <w:spacing w:before="5040" w:line="520" w:lineRule="exact"/>
      <w:jc w:val="center"/>
    </w:pPr>
    <w:rPr>
      <w:b/>
      <w:bCs/>
      <w:sz w:val="36"/>
      <w:szCs w:val="36"/>
    </w:rPr>
  </w:style>
  <w:style w:type="paragraph" w:styleId="Listapunktowana2">
    <w:name w:val="List Bullet 2"/>
    <w:basedOn w:val="Normalny"/>
    <w:autoRedefine/>
    <w:uiPriority w:val="99"/>
    <w:semiHidden/>
    <w:rsid w:val="001506EB"/>
    <w:pPr>
      <w:numPr>
        <w:numId w:val="2"/>
      </w:numPr>
      <w:tabs>
        <w:tab w:val="clear" w:pos="926"/>
        <w:tab w:val="num" w:pos="643"/>
      </w:tabs>
      <w:spacing w:before="0" w:after="0" w:line="240" w:lineRule="auto"/>
      <w:ind w:left="643"/>
      <w:jc w:val="left"/>
    </w:pPr>
    <w:rPr>
      <w:sz w:val="24"/>
      <w:szCs w:val="24"/>
    </w:rPr>
  </w:style>
  <w:style w:type="paragraph" w:customStyle="1" w:styleId="BodyText21">
    <w:name w:val="Body Text 21"/>
    <w:basedOn w:val="Normalny"/>
    <w:uiPriority w:val="99"/>
    <w:rsid w:val="001506EB"/>
    <w:pPr>
      <w:widowControl w:val="0"/>
      <w:tabs>
        <w:tab w:val="left" w:pos="567"/>
      </w:tabs>
      <w:spacing w:before="0" w:after="0" w:line="240" w:lineRule="auto"/>
    </w:pPr>
    <w:rPr>
      <w:sz w:val="24"/>
      <w:szCs w:val="24"/>
    </w:rPr>
  </w:style>
  <w:style w:type="character" w:customStyle="1" w:styleId="Typewriter">
    <w:name w:val="Typewriter"/>
    <w:uiPriority w:val="99"/>
    <w:rsid w:val="001506EB"/>
    <w:rPr>
      <w:rFonts w:ascii="Courier New" w:hAnsi="Courier New" w:cs="Courier New"/>
      <w:sz w:val="20"/>
      <w:szCs w:val="20"/>
    </w:rPr>
  </w:style>
  <w:style w:type="paragraph" w:customStyle="1" w:styleId="Tekstpodstawowy21">
    <w:name w:val="Tekst podstawowy 21"/>
    <w:basedOn w:val="Normalny"/>
    <w:rsid w:val="001506EB"/>
    <w:pPr>
      <w:overflowPunct w:val="0"/>
      <w:autoSpaceDE w:val="0"/>
      <w:autoSpaceDN w:val="0"/>
      <w:adjustRightInd w:val="0"/>
      <w:spacing w:before="0" w:after="0" w:line="240" w:lineRule="auto"/>
      <w:textAlignment w:val="baseline"/>
    </w:pPr>
    <w:rPr>
      <w:sz w:val="28"/>
      <w:szCs w:val="28"/>
    </w:rPr>
  </w:style>
  <w:style w:type="character" w:customStyle="1" w:styleId="BalloonTextChar">
    <w:name w:val="Balloon Text Char"/>
    <w:uiPriority w:val="99"/>
    <w:semiHidden/>
    <w:rsid w:val="001506EB"/>
    <w:rPr>
      <w:rFonts w:ascii="Tahoma" w:hAnsi="Tahoma" w:cs="Tahoma"/>
      <w:sz w:val="16"/>
      <w:szCs w:val="16"/>
      <w:lang w:val="x-none" w:eastAsia="pl-PL"/>
    </w:rPr>
  </w:style>
  <w:style w:type="paragraph" w:styleId="Tekstdymka">
    <w:name w:val="Balloon Text"/>
    <w:basedOn w:val="Normalny"/>
    <w:link w:val="TekstdymkaZnak"/>
    <w:uiPriority w:val="99"/>
    <w:semiHidden/>
    <w:rsid w:val="001506EB"/>
    <w:pPr>
      <w:spacing w:before="0" w:after="0" w:line="240" w:lineRule="auto"/>
      <w:jc w:val="left"/>
    </w:pPr>
    <w:rPr>
      <w:rFonts w:ascii="Times New Roman" w:hAnsi="Times New Roman" w:cs="Times New Roman"/>
      <w:sz w:val="2"/>
      <w:szCs w:val="2"/>
      <w:lang w:val="x-none" w:eastAsia="x-none"/>
    </w:rPr>
  </w:style>
  <w:style w:type="character" w:customStyle="1" w:styleId="TekstdymkaZnak">
    <w:name w:val="Tekst dymka Znak"/>
    <w:link w:val="Tekstdymka"/>
    <w:uiPriority w:val="99"/>
    <w:semiHidden/>
    <w:rsid w:val="00F73D9A"/>
    <w:rPr>
      <w:rFonts w:ascii="Times New Roman" w:hAnsi="Times New Roman" w:cs="Times New Roman"/>
      <w:sz w:val="2"/>
      <w:szCs w:val="2"/>
    </w:rPr>
  </w:style>
  <w:style w:type="character" w:styleId="HTML-staaszeroko">
    <w:name w:val="HTML Typewriter"/>
    <w:uiPriority w:val="99"/>
    <w:semiHidden/>
    <w:rsid w:val="001506EB"/>
    <w:rPr>
      <w:rFonts w:ascii="Courier New" w:hAnsi="Courier New" w:cs="Courier New"/>
      <w:sz w:val="20"/>
      <w:szCs w:val="20"/>
    </w:rPr>
  </w:style>
  <w:style w:type="paragraph" w:styleId="Lista4">
    <w:name w:val="List 4"/>
    <w:basedOn w:val="Normalny"/>
    <w:uiPriority w:val="99"/>
    <w:semiHidden/>
    <w:rsid w:val="001506EB"/>
    <w:pPr>
      <w:spacing w:before="0" w:after="0" w:line="240" w:lineRule="auto"/>
      <w:ind w:left="1132" w:hanging="283"/>
      <w:jc w:val="left"/>
    </w:pPr>
  </w:style>
  <w:style w:type="paragraph" w:styleId="Lista-kontynuacja3">
    <w:name w:val="List Continue 3"/>
    <w:basedOn w:val="Normalny"/>
    <w:uiPriority w:val="99"/>
    <w:semiHidden/>
    <w:rsid w:val="001506EB"/>
    <w:pPr>
      <w:spacing w:before="0" w:line="240" w:lineRule="auto"/>
      <w:ind w:left="849"/>
      <w:jc w:val="left"/>
    </w:pPr>
  </w:style>
  <w:style w:type="paragraph" w:styleId="Legenda">
    <w:name w:val="caption"/>
    <w:basedOn w:val="Normalny"/>
    <w:next w:val="Normalny"/>
    <w:uiPriority w:val="99"/>
    <w:qFormat/>
    <w:rsid w:val="001506EB"/>
    <w:pPr>
      <w:spacing w:line="240" w:lineRule="auto"/>
      <w:jc w:val="left"/>
    </w:pPr>
    <w:rPr>
      <w:b/>
      <w:bCs/>
    </w:rPr>
  </w:style>
  <w:style w:type="paragraph" w:customStyle="1" w:styleId="Normalny32">
    <w:name w:val="Normalny32"/>
    <w:uiPriority w:val="99"/>
    <w:rsid w:val="001506EB"/>
    <w:pPr>
      <w:pBdr>
        <w:left w:val="single" w:sz="12" w:space="0" w:color="7694C8"/>
      </w:pBdr>
    </w:pPr>
    <w:rPr>
      <w:rFonts w:ascii="Arial" w:hAnsi="Arial" w:cs="Arial"/>
      <w:color w:val="000000"/>
      <w:sz w:val="24"/>
      <w:szCs w:val="24"/>
    </w:rPr>
  </w:style>
  <w:style w:type="paragraph" w:customStyle="1" w:styleId="ReportBullet">
    <w:name w:val="Report Bullet"/>
    <w:basedOn w:val="Wcicienormalne"/>
    <w:uiPriority w:val="99"/>
    <w:rsid w:val="001506EB"/>
    <w:pPr>
      <w:tabs>
        <w:tab w:val="left" w:pos="2160"/>
      </w:tabs>
      <w:spacing w:after="200" w:line="264" w:lineRule="auto"/>
      <w:ind w:left="2160" w:hanging="432"/>
      <w:jc w:val="both"/>
    </w:pPr>
    <w:rPr>
      <w:rFonts w:ascii="Arial" w:hAnsi="Arial" w:cs="Arial"/>
      <w:lang w:val="en-GB"/>
    </w:rPr>
  </w:style>
  <w:style w:type="paragraph" w:styleId="Wcicienormalne">
    <w:name w:val="Normal Indent"/>
    <w:basedOn w:val="Normalny"/>
    <w:uiPriority w:val="99"/>
    <w:semiHidden/>
    <w:rsid w:val="001506EB"/>
    <w:pPr>
      <w:spacing w:before="0" w:after="0" w:line="240" w:lineRule="auto"/>
      <w:ind w:left="708"/>
      <w:jc w:val="left"/>
    </w:pPr>
  </w:style>
  <w:style w:type="character" w:customStyle="1" w:styleId="grame">
    <w:name w:val="grame"/>
    <w:basedOn w:val="Domylnaczcionkaakapitu"/>
    <w:uiPriority w:val="99"/>
    <w:rsid w:val="001506EB"/>
  </w:style>
  <w:style w:type="paragraph" w:customStyle="1" w:styleId="Nagwek313pt">
    <w:name w:val="Nagłówek 3 + 13 pt"/>
    <w:aliases w:val="Automatyczny,Do lewej,Przed:  12 pt + Wyrównany do środka"/>
    <w:basedOn w:val="Nagwek1"/>
    <w:uiPriority w:val="99"/>
    <w:rsid w:val="001506EB"/>
    <w:pPr>
      <w:keepLines w:val="0"/>
      <w:widowControl/>
      <w:adjustRightInd/>
      <w:spacing w:before="240" w:line="240" w:lineRule="auto"/>
      <w:jc w:val="left"/>
      <w:textAlignment w:val="auto"/>
    </w:pPr>
    <w:rPr>
      <w:rFonts w:ascii="Arial" w:hAnsi="Arial" w:cs="Arial"/>
      <w:sz w:val="26"/>
      <w:szCs w:val="26"/>
    </w:rPr>
  </w:style>
  <w:style w:type="paragraph" w:styleId="Podtytu">
    <w:name w:val="Subtitle"/>
    <w:basedOn w:val="Normalny"/>
    <w:link w:val="PodtytuZnak"/>
    <w:qFormat/>
    <w:rsid w:val="001506EB"/>
    <w:pPr>
      <w:spacing w:before="0" w:after="0" w:line="240" w:lineRule="auto"/>
      <w:jc w:val="center"/>
    </w:pPr>
    <w:rPr>
      <w:rFonts w:ascii="Times New Roman" w:hAnsi="Times New Roman" w:cs="Times New Roman"/>
      <w:b/>
      <w:bCs/>
      <w:lang w:val="fr-BE"/>
    </w:rPr>
  </w:style>
  <w:style w:type="character" w:customStyle="1" w:styleId="PodtytuZnak">
    <w:name w:val="Podtytuł Znak"/>
    <w:link w:val="Podtytu"/>
    <w:rsid w:val="001506EB"/>
    <w:rPr>
      <w:rFonts w:ascii="Times New Roman" w:hAnsi="Times New Roman" w:cs="Times New Roman"/>
      <w:b/>
      <w:bCs/>
      <w:sz w:val="20"/>
      <w:szCs w:val="20"/>
      <w:lang w:val="fr-BE" w:eastAsia="pl-PL"/>
    </w:rPr>
  </w:style>
  <w:style w:type="character" w:customStyle="1" w:styleId="CommentTextChar">
    <w:name w:val="Comment Text Char"/>
    <w:uiPriority w:val="99"/>
    <w:semiHidden/>
    <w:rsid w:val="001506EB"/>
    <w:rPr>
      <w:rFonts w:ascii="Arial" w:hAnsi="Arial" w:cs="Arial"/>
      <w:snapToGrid w:val="0"/>
      <w:sz w:val="20"/>
      <w:szCs w:val="20"/>
      <w:lang w:val="en-GB" w:eastAsia="pl-PL"/>
    </w:rPr>
  </w:style>
  <w:style w:type="paragraph" w:styleId="Tekstkomentarza">
    <w:name w:val="annotation text"/>
    <w:basedOn w:val="Normalny"/>
    <w:link w:val="TekstkomentarzaZnak"/>
    <w:uiPriority w:val="99"/>
    <w:semiHidden/>
    <w:rsid w:val="001506EB"/>
    <w:pPr>
      <w:spacing w:before="0" w:line="320" w:lineRule="atLeast"/>
    </w:pPr>
    <w:rPr>
      <w:rFonts w:cs="Times New Roman"/>
      <w:lang w:val="x-none" w:eastAsia="x-none"/>
    </w:rPr>
  </w:style>
  <w:style w:type="character" w:customStyle="1" w:styleId="TekstkomentarzaZnak">
    <w:name w:val="Tekst komentarza Znak"/>
    <w:link w:val="Tekstkomentarza"/>
    <w:uiPriority w:val="99"/>
    <w:semiHidden/>
    <w:rsid w:val="00F73D9A"/>
    <w:rPr>
      <w:rFonts w:ascii="Tahoma" w:hAnsi="Tahoma" w:cs="Tahoma"/>
      <w:sz w:val="20"/>
      <w:szCs w:val="20"/>
    </w:rPr>
  </w:style>
  <w:style w:type="character" w:styleId="Hipercze">
    <w:name w:val="Hyperlink"/>
    <w:uiPriority w:val="99"/>
    <w:rsid w:val="001506EB"/>
    <w:rPr>
      <w:color w:val="0000FF"/>
      <w:u w:val="single"/>
    </w:rPr>
  </w:style>
  <w:style w:type="character" w:customStyle="1" w:styleId="CommentSubjectChar">
    <w:name w:val="Comment Subject Char"/>
    <w:uiPriority w:val="99"/>
    <w:semiHidden/>
    <w:rsid w:val="001506EB"/>
    <w:rPr>
      <w:rFonts w:ascii="Times New Roman" w:hAnsi="Times New Roman" w:cs="Times New Roman"/>
      <w:b/>
      <w:bCs/>
      <w:snapToGrid w:val="0"/>
      <w:sz w:val="20"/>
      <w:szCs w:val="20"/>
      <w:lang w:val="en-GB" w:eastAsia="pl-PL"/>
    </w:rPr>
  </w:style>
  <w:style w:type="paragraph" w:styleId="Tematkomentarza">
    <w:name w:val="annotation subject"/>
    <w:basedOn w:val="Tekstkomentarza"/>
    <w:next w:val="Tekstkomentarza"/>
    <w:link w:val="TematkomentarzaZnak"/>
    <w:uiPriority w:val="99"/>
    <w:semiHidden/>
    <w:rsid w:val="001506EB"/>
    <w:pPr>
      <w:spacing w:after="0" w:line="240" w:lineRule="auto"/>
      <w:jc w:val="left"/>
    </w:pPr>
    <w:rPr>
      <w:b/>
      <w:bCs/>
      <w:snapToGrid w:val="0"/>
      <w:lang w:val="en-GB" w:eastAsia="pl-PL"/>
    </w:rPr>
  </w:style>
  <w:style w:type="character" w:customStyle="1" w:styleId="TematkomentarzaZnak">
    <w:name w:val="Temat komentarza Znak"/>
    <w:link w:val="Tematkomentarza"/>
    <w:uiPriority w:val="99"/>
    <w:semiHidden/>
    <w:rsid w:val="00F73D9A"/>
    <w:rPr>
      <w:rFonts w:ascii="Tahoma" w:hAnsi="Tahoma" w:cs="Tahoma"/>
      <w:b/>
      <w:bCs/>
      <w:snapToGrid w:val="0"/>
      <w:sz w:val="20"/>
      <w:szCs w:val="20"/>
      <w:lang w:val="en-GB" w:eastAsia="pl-PL"/>
    </w:rPr>
  </w:style>
  <w:style w:type="paragraph" w:customStyle="1" w:styleId="spis2">
    <w:name w:val="spis2"/>
    <w:basedOn w:val="Normalny"/>
    <w:uiPriority w:val="99"/>
    <w:rsid w:val="001506EB"/>
    <w:pPr>
      <w:spacing w:before="60" w:after="0" w:line="240" w:lineRule="auto"/>
      <w:ind w:left="902" w:right="-709" w:hanging="902"/>
      <w:jc w:val="left"/>
    </w:pPr>
    <w:rPr>
      <w:rFonts w:ascii="Arial" w:hAnsi="Arial" w:cs="Arial"/>
      <w:b/>
      <w:bCs/>
      <w:sz w:val="24"/>
      <w:szCs w:val="24"/>
    </w:rPr>
  </w:style>
  <w:style w:type="character" w:customStyle="1" w:styleId="spis2Znak">
    <w:name w:val="spis2 Znak"/>
    <w:uiPriority w:val="99"/>
    <w:rsid w:val="001506EB"/>
    <w:rPr>
      <w:rFonts w:ascii="Arial" w:hAnsi="Arial" w:cs="Arial"/>
      <w:b/>
      <w:bCs/>
      <w:sz w:val="24"/>
      <w:szCs w:val="24"/>
      <w:lang w:val="pl-PL" w:eastAsia="pl-PL"/>
    </w:rPr>
  </w:style>
  <w:style w:type="paragraph" w:customStyle="1" w:styleId="spis1">
    <w:name w:val="spis1"/>
    <w:basedOn w:val="Tekstpodstawowy"/>
    <w:uiPriority w:val="99"/>
    <w:rsid w:val="001506EB"/>
    <w:pPr>
      <w:spacing w:before="200"/>
      <w:ind w:left="1701" w:right="-709" w:hanging="1701"/>
    </w:pPr>
    <w:rPr>
      <w:b/>
      <w:bCs/>
      <w:sz w:val="26"/>
      <w:szCs w:val="26"/>
      <w:lang w:val="pl-PL"/>
    </w:rPr>
  </w:style>
  <w:style w:type="paragraph" w:customStyle="1" w:styleId="Styl">
    <w:name w:val="Styl"/>
    <w:basedOn w:val="Normalny"/>
    <w:next w:val="Mapadokumentu"/>
    <w:uiPriority w:val="99"/>
    <w:rsid w:val="001506EB"/>
    <w:pPr>
      <w:shd w:val="clear" w:color="auto" w:fill="000080"/>
      <w:spacing w:before="0" w:after="0" w:line="240" w:lineRule="auto"/>
      <w:jc w:val="left"/>
    </w:pPr>
  </w:style>
  <w:style w:type="paragraph" w:styleId="Mapadokumentu">
    <w:name w:val="Document Map"/>
    <w:basedOn w:val="Normalny"/>
    <w:link w:val="MapadokumentuZnak"/>
    <w:uiPriority w:val="99"/>
    <w:semiHidden/>
    <w:rsid w:val="001506EB"/>
    <w:pPr>
      <w:spacing w:before="0" w:after="0" w:line="240" w:lineRule="auto"/>
    </w:pPr>
    <w:rPr>
      <w:rFonts w:cs="Times New Roman"/>
      <w:sz w:val="16"/>
      <w:szCs w:val="16"/>
      <w:lang w:val="x-none"/>
    </w:rPr>
  </w:style>
  <w:style w:type="character" w:customStyle="1" w:styleId="MapadokumentuZnak">
    <w:name w:val="Mapa dokumentu Znak"/>
    <w:link w:val="Mapadokumentu"/>
    <w:uiPriority w:val="99"/>
    <w:semiHidden/>
    <w:rsid w:val="001506EB"/>
    <w:rPr>
      <w:rFonts w:ascii="Tahoma" w:hAnsi="Tahoma" w:cs="Tahoma"/>
      <w:sz w:val="16"/>
      <w:szCs w:val="16"/>
      <w:lang w:val="x-none" w:eastAsia="pl-PL"/>
    </w:rPr>
  </w:style>
  <w:style w:type="paragraph" w:customStyle="1" w:styleId="pntext">
    <w:name w:val="pntext"/>
    <w:basedOn w:val="Normalny"/>
    <w:uiPriority w:val="99"/>
    <w:rsid w:val="001506EB"/>
    <w:pPr>
      <w:spacing w:before="100" w:beforeAutospacing="1" w:after="100" w:afterAutospacing="1" w:line="240" w:lineRule="auto"/>
      <w:jc w:val="left"/>
    </w:pPr>
    <w:rPr>
      <w:sz w:val="24"/>
      <w:szCs w:val="24"/>
    </w:rPr>
  </w:style>
  <w:style w:type="paragraph" w:customStyle="1" w:styleId="Tekstpodstawowy31">
    <w:name w:val="Tekst podstawowy 31"/>
    <w:basedOn w:val="Normalny"/>
    <w:uiPriority w:val="99"/>
    <w:rsid w:val="001506EB"/>
    <w:pPr>
      <w:widowControl w:val="0"/>
      <w:tabs>
        <w:tab w:val="left" w:pos="794"/>
        <w:tab w:val="left" w:pos="1361"/>
        <w:tab w:val="left" w:pos="2778"/>
        <w:tab w:val="left" w:pos="4479"/>
        <w:tab w:val="left" w:pos="6747"/>
      </w:tabs>
      <w:spacing w:before="0" w:after="0" w:line="240" w:lineRule="auto"/>
      <w:jc w:val="left"/>
    </w:pPr>
    <w:rPr>
      <w:sz w:val="24"/>
      <w:szCs w:val="24"/>
    </w:rPr>
  </w:style>
  <w:style w:type="paragraph" w:customStyle="1" w:styleId="ust">
    <w:name w:val="ust"/>
    <w:uiPriority w:val="99"/>
    <w:rsid w:val="001506EB"/>
    <w:pPr>
      <w:spacing w:before="60" w:after="60"/>
      <w:ind w:left="426" w:hanging="284"/>
      <w:jc w:val="both"/>
    </w:pPr>
    <w:rPr>
      <w:rFonts w:ascii="Tahoma" w:hAnsi="Tahoma" w:cs="Tahoma"/>
      <w:sz w:val="24"/>
      <w:szCs w:val="24"/>
    </w:rPr>
  </w:style>
  <w:style w:type="character" w:customStyle="1" w:styleId="Nagwek1ZnakZnakZnak">
    <w:name w:val="Nagłówek 1 Znak Znak Znak"/>
    <w:uiPriority w:val="99"/>
    <w:rsid w:val="001506EB"/>
    <w:rPr>
      <w:rFonts w:ascii="Arial" w:hAnsi="Arial" w:cs="Arial"/>
      <w:b/>
      <w:bCs/>
      <w:sz w:val="28"/>
      <w:szCs w:val="28"/>
      <w:lang w:val="en-GB" w:eastAsia="pl-PL"/>
    </w:rPr>
  </w:style>
  <w:style w:type="paragraph" w:customStyle="1" w:styleId="Naglowek8">
    <w:name w:val="Naglowek8"/>
    <w:basedOn w:val="Normalny"/>
    <w:uiPriority w:val="99"/>
    <w:rsid w:val="001506EB"/>
    <w:pPr>
      <w:spacing w:before="160" w:after="0" w:line="240" w:lineRule="auto"/>
      <w:ind w:left="851" w:right="-709" w:hanging="851"/>
      <w:outlineLvl w:val="1"/>
    </w:pPr>
    <w:rPr>
      <w:rFonts w:ascii="Arial" w:hAnsi="Arial" w:cs="Arial"/>
      <w:b/>
      <w:bCs/>
      <w:color w:val="3366FF"/>
      <w:sz w:val="24"/>
      <w:szCs w:val="24"/>
    </w:rPr>
  </w:style>
  <w:style w:type="paragraph" w:styleId="HTML-wstpniesformatowany">
    <w:name w:val="HTML Preformatted"/>
    <w:basedOn w:val="Normalny"/>
    <w:link w:val="HTML-wstpniesformatowanyZnak"/>
    <w:uiPriority w:val="99"/>
    <w:rsid w:val="001506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left"/>
    </w:pPr>
    <w:rPr>
      <w:rFonts w:ascii="Courier New" w:hAnsi="Courier New" w:cs="Times New Roman"/>
      <w:lang w:val="x-none"/>
    </w:rPr>
  </w:style>
  <w:style w:type="character" w:customStyle="1" w:styleId="HTML-wstpniesformatowanyZnak">
    <w:name w:val="HTML - wstępnie sformatowany Znak"/>
    <w:link w:val="HTML-wstpniesformatowany"/>
    <w:uiPriority w:val="99"/>
    <w:rsid w:val="001506EB"/>
    <w:rPr>
      <w:rFonts w:ascii="Courier New" w:hAnsi="Courier New" w:cs="Courier New"/>
      <w:sz w:val="20"/>
      <w:szCs w:val="20"/>
      <w:lang w:val="x-none" w:eastAsia="pl-PL"/>
    </w:rPr>
  </w:style>
  <w:style w:type="character" w:customStyle="1" w:styleId="Nagwek1Znak1Znak">
    <w:name w:val="Nagłówek 1 Znak1 Znak"/>
    <w:aliases w:val="Nagłówek 1 Znak Znak Znak Znak"/>
    <w:uiPriority w:val="99"/>
    <w:rsid w:val="001506EB"/>
    <w:rPr>
      <w:rFonts w:ascii="Arial" w:hAnsi="Arial" w:cs="Arial"/>
      <w:b/>
      <w:bCs/>
      <w:sz w:val="28"/>
      <w:szCs w:val="28"/>
      <w:lang w:val="en-GB" w:eastAsia="pl-PL"/>
    </w:rPr>
  </w:style>
  <w:style w:type="paragraph" w:customStyle="1" w:styleId="danka3">
    <w:name w:val="danka3"/>
    <w:basedOn w:val="Normalny"/>
    <w:uiPriority w:val="99"/>
    <w:rsid w:val="001506EB"/>
    <w:pPr>
      <w:suppressAutoHyphens/>
      <w:spacing w:before="0" w:after="0"/>
      <w:ind w:left="902" w:right="-2" w:hanging="902"/>
      <w:jc w:val="left"/>
    </w:pPr>
    <w:rPr>
      <w:rFonts w:ascii="Verdana" w:hAnsi="Verdana" w:cs="Verdana"/>
      <w:b/>
      <w:bCs/>
      <w:sz w:val="18"/>
      <w:szCs w:val="18"/>
      <w:lang w:eastAsia="ar-SA"/>
    </w:rPr>
  </w:style>
  <w:style w:type="paragraph" w:customStyle="1" w:styleId="Default">
    <w:name w:val="Default"/>
    <w:rsid w:val="001506EB"/>
    <w:pPr>
      <w:autoSpaceDE w:val="0"/>
      <w:autoSpaceDN w:val="0"/>
      <w:adjustRightInd w:val="0"/>
    </w:pPr>
    <w:rPr>
      <w:rFonts w:ascii="Verdana" w:hAnsi="Verdana" w:cs="Verdana"/>
      <w:color w:val="000000"/>
      <w:sz w:val="24"/>
      <w:szCs w:val="24"/>
    </w:rPr>
  </w:style>
  <w:style w:type="paragraph" w:customStyle="1" w:styleId="Akapitzlist1">
    <w:name w:val="Akapit z listą1"/>
    <w:basedOn w:val="Normalny"/>
    <w:uiPriority w:val="99"/>
    <w:qFormat/>
    <w:rsid w:val="001506EB"/>
    <w:pPr>
      <w:spacing w:line="312" w:lineRule="auto"/>
      <w:ind w:left="720"/>
    </w:pPr>
    <w:rPr>
      <w:rFonts w:ascii="Calibri" w:hAnsi="Calibri" w:cs="Calibri"/>
      <w:lang w:eastAsia="en-US"/>
    </w:rPr>
  </w:style>
  <w:style w:type="paragraph" w:customStyle="1" w:styleId="Styl1">
    <w:name w:val="Styl1"/>
    <w:basedOn w:val="Spistreci1"/>
    <w:link w:val="Styl1Znak"/>
    <w:uiPriority w:val="99"/>
    <w:rsid w:val="00034AA9"/>
    <w:pPr>
      <w:tabs>
        <w:tab w:val="left" w:pos="1601"/>
      </w:tabs>
    </w:pPr>
    <w:rPr>
      <w:rFonts w:ascii="Tahoma" w:hAnsi="Tahoma"/>
    </w:rPr>
  </w:style>
  <w:style w:type="paragraph" w:customStyle="1" w:styleId="Nagwekspisutreci1">
    <w:name w:val="Nagłówek spisu treści1"/>
    <w:basedOn w:val="Nagwek1"/>
    <w:next w:val="Normalny"/>
    <w:uiPriority w:val="99"/>
    <w:qFormat/>
    <w:rsid w:val="00D45490"/>
    <w:pPr>
      <w:widowControl/>
      <w:adjustRightInd/>
      <w:spacing w:line="276" w:lineRule="auto"/>
      <w:ind w:left="0" w:firstLine="0"/>
      <w:jc w:val="left"/>
      <w:textAlignment w:val="auto"/>
      <w:outlineLvl w:val="9"/>
    </w:pPr>
    <w:rPr>
      <w:rFonts w:ascii="Cambria" w:hAnsi="Cambria" w:cs="Cambria"/>
      <w:color w:val="365F91"/>
    </w:rPr>
  </w:style>
  <w:style w:type="character" w:customStyle="1" w:styleId="Spistreci1Znak">
    <w:name w:val="Spis treści 1 Znak"/>
    <w:link w:val="Spistreci1"/>
    <w:uiPriority w:val="39"/>
    <w:rsid w:val="00B30D4E"/>
    <w:rPr>
      <w:rFonts w:ascii="Cambria" w:hAnsi="Cambria"/>
      <w:b/>
      <w:bCs/>
      <w:caps/>
      <w:sz w:val="24"/>
      <w:szCs w:val="24"/>
      <w:lang w:val="x-none"/>
    </w:rPr>
  </w:style>
  <w:style w:type="character" w:customStyle="1" w:styleId="Styl1Znak">
    <w:name w:val="Styl1 Znak"/>
    <w:link w:val="Styl1"/>
    <w:uiPriority w:val="99"/>
    <w:rsid w:val="00034AA9"/>
    <w:rPr>
      <w:rFonts w:ascii="Tahoma" w:hAnsi="Tahoma" w:cs="Tahoma"/>
      <w:b/>
      <w:bCs/>
      <w:caps/>
      <w:sz w:val="24"/>
      <w:szCs w:val="24"/>
      <w:lang w:val="x-none" w:eastAsia="pl-PL"/>
    </w:rPr>
  </w:style>
  <w:style w:type="character" w:styleId="Odwoaniedokomentarza">
    <w:name w:val="annotation reference"/>
    <w:uiPriority w:val="99"/>
    <w:semiHidden/>
    <w:rsid w:val="0058624E"/>
    <w:rPr>
      <w:sz w:val="16"/>
      <w:szCs w:val="16"/>
    </w:rPr>
  </w:style>
  <w:style w:type="paragraph" w:styleId="Listapunktowana">
    <w:name w:val="List Bullet"/>
    <w:basedOn w:val="Normalny"/>
    <w:autoRedefine/>
    <w:uiPriority w:val="99"/>
    <w:rsid w:val="004D55ED"/>
    <w:pPr>
      <w:numPr>
        <w:numId w:val="3"/>
      </w:numPr>
      <w:ind w:left="360" w:hanging="360"/>
    </w:pPr>
  </w:style>
  <w:style w:type="paragraph" w:styleId="Akapitzlist">
    <w:name w:val="List Paragraph"/>
    <w:aliases w:val="Numerowanie,Akapit z listą BS,Kolorowa lista — akcent 11,L1,Akapit z listą5,maz_wyliczenie,opis dzialania,K-P_odwolanie,A_wyliczenie,sw tekst,normalny tekst,CW_Lista,Lista punktowana1,Lista punktowana2,Lista punktowana3,List bullet"/>
    <w:basedOn w:val="Normalny"/>
    <w:link w:val="AkapitzlistZnak"/>
    <w:uiPriority w:val="34"/>
    <w:qFormat/>
    <w:rsid w:val="00643D3A"/>
    <w:pPr>
      <w:spacing w:before="0" w:after="0" w:line="240" w:lineRule="auto"/>
      <w:ind w:left="708" w:firstLine="0"/>
      <w:jc w:val="left"/>
    </w:pPr>
    <w:rPr>
      <w:rFonts w:ascii="Times New Roman" w:hAnsi="Times New Roman" w:cs="Times New Roman"/>
      <w:sz w:val="24"/>
      <w:szCs w:val="24"/>
    </w:rPr>
  </w:style>
  <w:style w:type="paragraph" w:styleId="Nagwekspisutreci">
    <w:name w:val="TOC Heading"/>
    <w:basedOn w:val="Nagwek1"/>
    <w:next w:val="Normalny"/>
    <w:uiPriority w:val="39"/>
    <w:unhideWhenUsed/>
    <w:qFormat/>
    <w:rsid w:val="00E45F89"/>
    <w:pPr>
      <w:keepLines w:val="0"/>
      <w:widowControl/>
      <w:adjustRightInd/>
      <w:spacing w:before="240" w:after="60"/>
      <w:textAlignment w:val="auto"/>
      <w:outlineLvl w:val="9"/>
    </w:pPr>
    <w:rPr>
      <w:rFonts w:ascii="Calibri Light" w:hAnsi="Calibri Light"/>
      <w:kern w:val="32"/>
      <w:sz w:val="32"/>
      <w:szCs w:val="32"/>
      <w:lang w:val="pl-PL"/>
    </w:rPr>
  </w:style>
  <w:style w:type="paragraph" w:customStyle="1" w:styleId="A0E349F008B644AAB6A282E0D042D17E">
    <w:name w:val="A0E349F008B644AAB6A282E0D042D17E"/>
    <w:rsid w:val="00E45F89"/>
    <w:pPr>
      <w:spacing w:after="200" w:line="276" w:lineRule="auto"/>
    </w:pPr>
    <w:rPr>
      <w:sz w:val="22"/>
      <w:szCs w:val="22"/>
    </w:rPr>
  </w:style>
  <w:style w:type="paragraph" w:customStyle="1" w:styleId="Standard">
    <w:name w:val="Standard"/>
    <w:rsid w:val="00E45F89"/>
    <w:pPr>
      <w:widowControl w:val="0"/>
      <w:suppressAutoHyphens/>
      <w:autoSpaceDN w:val="0"/>
      <w:textAlignment w:val="baseline"/>
    </w:pPr>
    <w:rPr>
      <w:rFonts w:ascii="Liberation Serif" w:eastAsia="SimSun" w:hAnsi="Liberation Serif" w:cs="Mangal"/>
      <w:color w:val="00000A"/>
      <w:kern w:val="3"/>
      <w:sz w:val="24"/>
      <w:szCs w:val="24"/>
      <w:lang w:eastAsia="zh-CN" w:bidi="hi-IN"/>
    </w:rPr>
  </w:style>
  <w:style w:type="paragraph" w:customStyle="1" w:styleId="Textbody">
    <w:name w:val="Text body"/>
    <w:basedOn w:val="Standard"/>
    <w:rsid w:val="00E45F89"/>
    <w:pPr>
      <w:spacing w:after="140" w:line="288" w:lineRule="auto"/>
      <w:jc w:val="both"/>
    </w:pPr>
  </w:style>
  <w:style w:type="paragraph" w:customStyle="1" w:styleId="TableContents">
    <w:name w:val="Table Contents"/>
    <w:basedOn w:val="Standard"/>
    <w:rsid w:val="00E45F89"/>
    <w:pPr>
      <w:suppressLineNumbers/>
    </w:pPr>
  </w:style>
  <w:style w:type="character" w:customStyle="1" w:styleId="StrongEmphasis">
    <w:name w:val="Strong Emphasis"/>
    <w:rsid w:val="00E45F89"/>
    <w:rPr>
      <w:b/>
      <w:bCs/>
    </w:rPr>
  </w:style>
  <w:style w:type="character" w:customStyle="1" w:styleId="Internetlink">
    <w:name w:val="Internet link"/>
    <w:rsid w:val="00E45F89"/>
    <w:rPr>
      <w:color w:val="0563C1"/>
      <w:u w:val="single"/>
    </w:rPr>
  </w:style>
  <w:style w:type="numbering" w:customStyle="1" w:styleId="WWNum2">
    <w:name w:val="WWNum2"/>
    <w:basedOn w:val="Bezlisty"/>
    <w:rsid w:val="00E45F89"/>
    <w:pPr>
      <w:numPr>
        <w:numId w:val="5"/>
      </w:numPr>
    </w:pPr>
  </w:style>
  <w:style w:type="numbering" w:customStyle="1" w:styleId="WWNum5">
    <w:name w:val="WWNum5"/>
    <w:basedOn w:val="Bezlisty"/>
    <w:rsid w:val="00E45F89"/>
    <w:pPr>
      <w:numPr>
        <w:numId w:val="6"/>
      </w:numPr>
    </w:pPr>
  </w:style>
  <w:style w:type="numbering" w:customStyle="1" w:styleId="WWNum7">
    <w:name w:val="WWNum7"/>
    <w:basedOn w:val="Bezlisty"/>
    <w:rsid w:val="00E45F89"/>
    <w:pPr>
      <w:numPr>
        <w:numId w:val="7"/>
      </w:numPr>
    </w:pPr>
  </w:style>
  <w:style w:type="numbering" w:customStyle="1" w:styleId="WWNum8">
    <w:name w:val="WWNum8"/>
    <w:basedOn w:val="Bezlisty"/>
    <w:rsid w:val="00E45F89"/>
    <w:pPr>
      <w:numPr>
        <w:numId w:val="8"/>
      </w:numPr>
    </w:pPr>
  </w:style>
  <w:style w:type="numbering" w:customStyle="1" w:styleId="WWNum9">
    <w:name w:val="WWNum9"/>
    <w:basedOn w:val="Bezlisty"/>
    <w:rsid w:val="00E45F89"/>
    <w:pPr>
      <w:numPr>
        <w:numId w:val="9"/>
      </w:numPr>
    </w:pPr>
  </w:style>
  <w:style w:type="numbering" w:customStyle="1" w:styleId="WWNum10">
    <w:name w:val="WWNum10"/>
    <w:basedOn w:val="Bezlisty"/>
    <w:rsid w:val="00E45F89"/>
    <w:pPr>
      <w:numPr>
        <w:numId w:val="10"/>
      </w:numPr>
    </w:pPr>
  </w:style>
  <w:style w:type="numbering" w:customStyle="1" w:styleId="WWNum11">
    <w:name w:val="WWNum11"/>
    <w:basedOn w:val="Bezlisty"/>
    <w:rsid w:val="00E45F89"/>
    <w:pPr>
      <w:numPr>
        <w:numId w:val="11"/>
      </w:numPr>
    </w:pPr>
  </w:style>
  <w:style w:type="numbering" w:customStyle="1" w:styleId="WWNum12">
    <w:name w:val="WWNum12"/>
    <w:basedOn w:val="Bezlisty"/>
    <w:rsid w:val="00E45F89"/>
    <w:pPr>
      <w:numPr>
        <w:numId w:val="12"/>
      </w:numPr>
    </w:pPr>
  </w:style>
  <w:style w:type="numbering" w:customStyle="1" w:styleId="WWNum13">
    <w:name w:val="WWNum13"/>
    <w:basedOn w:val="Bezlisty"/>
    <w:rsid w:val="00E45F89"/>
    <w:pPr>
      <w:numPr>
        <w:numId w:val="13"/>
      </w:numPr>
    </w:pPr>
  </w:style>
  <w:style w:type="numbering" w:customStyle="1" w:styleId="WWNum14">
    <w:name w:val="WWNum14"/>
    <w:basedOn w:val="Bezlisty"/>
    <w:rsid w:val="00E45F89"/>
    <w:pPr>
      <w:numPr>
        <w:numId w:val="14"/>
      </w:numPr>
    </w:pPr>
  </w:style>
  <w:style w:type="numbering" w:customStyle="1" w:styleId="WWNum15">
    <w:name w:val="WWNum15"/>
    <w:basedOn w:val="Bezlisty"/>
    <w:rsid w:val="00E45F89"/>
    <w:pPr>
      <w:numPr>
        <w:numId w:val="15"/>
      </w:numPr>
    </w:pPr>
  </w:style>
  <w:style w:type="numbering" w:customStyle="1" w:styleId="WWNum16">
    <w:name w:val="WWNum16"/>
    <w:basedOn w:val="Bezlisty"/>
    <w:rsid w:val="00E45F89"/>
    <w:pPr>
      <w:numPr>
        <w:numId w:val="16"/>
      </w:numPr>
    </w:pPr>
  </w:style>
  <w:style w:type="numbering" w:customStyle="1" w:styleId="WWNum17">
    <w:name w:val="WWNum17"/>
    <w:basedOn w:val="Bezlisty"/>
    <w:rsid w:val="00E45F89"/>
    <w:pPr>
      <w:numPr>
        <w:numId w:val="17"/>
      </w:numPr>
    </w:pPr>
  </w:style>
  <w:style w:type="numbering" w:customStyle="1" w:styleId="WWNum18">
    <w:name w:val="WWNum18"/>
    <w:basedOn w:val="Bezlisty"/>
    <w:rsid w:val="00E45F89"/>
    <w:pPr>
      <w:numPr>
        <w:numId w:val="18"/>
      </w:numPr>
    </w:pPr>
  </w:style>
  <w:style w:type="numbering" w:customStyle="1" w:styleId="WWNum19">
    <w:name w:val="WWNum19"/>
    <w:basedOn w:val="Bezlisty"/>
    <w:rsid w:val="00E45F89"/>
    <w:pPr>
      <w:numPr>
        <w:numId w:val="19"/>
      </w:numPr>
    </w:pPr>
  </w:style>
  <w:style w:type="numbering" w:customStyle="1" w:styleId="WWNum20">
    <w:name w:val="WWNum20"/>
    <w:basedOn w:val="Bezlisty"/>
    <w:rsid w:val="00E45F89"/>
    <w:pPr>
      <w:numPr>
        <w:numId w:val="20"/>
      </w:numPr>
    </w:pPr>
  </w:style>
  <w:style w:type="numbering" w:customStyle="1" w:styleId="WWNum21">
    <w:name w:val="WWNum21"/>
    <w:basedOn w:val="Bezlisty"/>
    <w:rsid w:val="00E45F89"/>
    <w:pPr>
      <w:numPr>
        <w:numId w:val="21"/>
      </w:numPr>
    </w:pPr>
  </w:style>
  <w:style w:type="numbering" w:customStyle="1" w:styleId="WWNum23">
    <w:name w:val="WWNum23"/>
    <w:basedOn w:val="Bezlisty"/>
    <w:rsid w:val="00E45F89"/>
    <w:pPr>
      <w:numPr>
        <w:numId w:val="22"/>
      </w:numPr>
    </w:pPr>
  </w:style>
  <w:style w:type="numbering" w:customStyle="1" w:styleId="WWNum25">
    <w:name w:val="WWNum25"/>
    <w:basedOn w:val="Bezlisty"/>
    <w:rsid w:val="00E45F89"/>
    <w:pPr>
      <w:numPr>
        <w:numId w:val="23"/>
      </w:numPr>
    </w:pPr>
  </w:style>
  <w:style w:type="numbering" w:customStyle="1" w:styleId="WWNum28">
    <w:name w:val="WWNum28"/>
    <w:basedOn w:val="Bezlisty"/>
    <w:rsid w:val="00E45F89"/>
    <w:pPr>
      <w:numPr>
        <w:numId w:val="24"/>
      </w:numPr>
    </w:pPr>
  </w:style>
  <w:style w:type="table" w:styleId="Tabela-Siatka">
    <w:name w:val="Table Grid"/>
    <w:basedOn w:val="Standardowy"/>
    <w:rsid w:val="00E45F89"/>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4akcent31">
    <w:name w:val="Tabela siatki 4 — akcent 31"/>
    <w:basedOn w:val="Standardowy"/>
    <w:uiPriority w:val="49"/>
    <w:rsid w:val="00E45F89"/>
    <w:rPr>
      <w:rFonts w:eastAsia="Calibri"/>
      <w:sz w:val="22"/>
      <w:szCs w:val="22"/>
      <w:lang w:eastAsia="en-US"/>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paragraph" w:customStyle="1" w:styleId="Zawartotabeli">
    <w:name w:val="Zawartość tabeli"/>
    <w:basedOn w:val="Normalny"/>
    <w:rsid w:val="00E45F89"/>
    <w:pPr>
      <w:suppressLineNumbers/>
      <w:suppressAutoHyphens/>
      <w:spacing w:before="0" w:after="0" w:line="240" w:lineRule="auto"/>
      <w:ind w:left="0" w:firstLine="0"/>
      <w:jc w:val="left"/>
    </w:pPr>
    <w:rPr>
      <w:rFonts w:ascii="Times New Roman" w:hAnsi="Times New Roman" w:cs="Times New Roman"/>
      <w:lang w:eastAsia="zh-CN"/>
    </w:rPr>
  </w:style>
  <w:style w:type="character" w:customStyle="1" w:styleId="FontStyle18">
    <w:name w:val="Font Style18"/>
    <w:rsid w:val="00E45F89"/>
    <w:rPr>
      <w:rFonts w:ascii="Times New Roman" w:hAnsi="Times New Roman" w:cs="Times New Roman"/>
      <w:sz w:val="22"/>
      <w:szCs w:val="22"/>
    </w:rPr>
  </w:style>
  <w:style w:type="paragraph" w:customStyle="1" w:styleId="Style5">
    <w:name w:val="Style5"/>
    <w:basedOn w:val="Normalny"/>
    <w:rsid w:val="00E45F89"/>
    <w:pPr>
      <w:widowControl w:val="0"/>
      <w:suppressAutoHyphens/>
      <w:autoSpaceDE w:val="0"/>
      <w:spacing w:before="0" w:after="0" w:line="413" w:lineRule="exact"/>
      <w:ind w:left="0" w:hanging="360"/>
      <w:textAlignment w:val="baseline"/>
    </w:pPr>
    <w:rPr>
      <w:rFonts w:ascii="Times New Roman" w:hAnsi="Times New Roman"/>
      <w:kern w:val="1"/>
      <w:sz w:val="24"/>
      <w:szCs w:val="24"/>
      <w:lang w:val="de-DE" w:eastAsia="fa-IR" w:bidi="fa-IR"/>
    </w:rPr>
  </w:style>
  <w:style w:type="paragraph" w:customStyle="1" w:styleId="p">
    <w:name w:val="p"/>
    <w:rsid w:val="00E45F89"/>
    <w:pPr>
      <w:spacing w:line="340" w:lineRule="auto"/>
    </w:pPr>
    <w:rPr>
      <w:rFonts w:ascii="Arial Narrow" w:hAnsi="Arial Narrow" w:cs="Arial Narrow"/>
      <w:sz w:val="22"/>
      <w:szCs w:val="22"/>
    </w:rPr>
  </w:style>
  <w:style w:type="paragraph" w:customStyle="1" w:styleId="center">
    <w:name w:val="center"/>
    <w:rsid w:val="00E45F89"/>
    <w:pPr>
      <w:spacing w:after="200" w:line="276" w:lineRule="auto"/>
      <w:jc w:val="center"/>
    </w:pPr>
    <w:rPr>
      <w:rFonts w:ascii="Arial Narrow" w:hAnsi="Arial Narrow" w:cs="Arial Narrow"/>
      <w:sz w:val="22"/>
      <w:szCs w:val="22"/>
    </w:rPr>
  </w:style>
  <w:style w:type="paragraph" w:customStyle="1" w:styleId="tableCenter">
    <w:name w:val="tableCenter"/>
    <w:rsid w:val="00E45F89"/>
    <w:pPr>
      <w:spacing w:line="276" w:lineRule="auto"/>
      <w:jc w:val="center"/>
    </w:pPr>
    <w:rPr>
      <w:rFonts w:ascii="Arial Narrow" w:hAnsi="Arial Narrow" w:cs="Arial Narrow"/>
      <w:sz w:val="22"/>
      <w:szCs w:val="22"/>
    </w:rPr>
  </w:style>
  <w:style w:type="character" w:customStyle="1" w:styleId="bold">
    <w:name w:val="bold"/>
    <w:rsid w:val="00E45F89"/>
    <w:rPr>
      <w:b/>
    </w:rPr>
  </w:style>
  <w:style w:type="paragraph" w:customStyle="1" w:styleId="StylNagwek1Pogrubienie">
    <w:name w:val="Styl Nagłówek 1 + Pogrubienie"/>
    <w:basedOn w:val="Nagwek1"/>
    <w:link w:val="StylNagwek1PogrubienieZnak"/>
    <w:rsid w:val="00E45F89"/>
    <w:pPr>
      <w:keepLines w:val="0"/>
      <w:widowControl/>
      <w:numPr>
        <w:numId w:val="25"/>
      </w:numPr>
      <w:tabs>
        <w:tab w:val="left" w:pos="426"/>
      </w:tabs>
      <w:adjustRightInd/>
      <w:spacing w:before="0" w:after="120" w:line="240" w:lineRule="auto"/>
      <w:textAlignment w:val="auto"/>
    </w:pPr>
    <w:rPr>
      <w:rFonts w:ascii="Arial" w:hAnsi="Arial"/>
      <w:sz w:val="18"/>
      <w:szCs w:val="18"/>
      <w:lang w:eastAsia="x-none"/>
    </w:rPr>
  </w:style>
  <w:style w:type="character" w:customStyle="1" w:styleId="StylNagwek1PogrubienieZnak">
    <w:name w:val="Styl Nagłówek 1 + Pogrubienie Znak"/>
    <w:link w:val="StylNagwek1Pogrubienie"/>
    <w:rsid w:val="00E45F89"/>
    <w:rPr>
      <w:rFonts w:ascii="Arial" w:hAnsi="Arial"/>
      <w:b/>
      <w:bCs/>
      <w:sz w:val="18"/>
      <w:szCs w:val="18"/>
      <w:lang w:val="x-none" w:eastAsia="x-none"/>
    </w:rPr>
  </w:style>
  <w:style w:type="table" w:customStyle="1" w:styleId="Tabela-Siatka1">
    <w:name w:val="Tabela - Siatka1"/>
    <w:basedOn w:val="Standardowy"/>
    <w:next w:val="Tabela-Siatka"/>
    <w:uiPriority w:val="39"/>
    <w:rsid w:val="00E45F89"/>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uiPriority w:val="1"/>
    <w:qFormat/>
    <w:rsid w:val="00E45F89"/>
    <w:rPr>
      <w:rFonts w:eastAsia="Calibri"/>
      <w:sz w:val="22"/>
      <w:szCs w:val="22"/>
      <w:lang w:eastAsia="en-US"/>
    </w:rPr>
  </w:style>
  <w:style w:type="paragraph" w:customStyle="1" w:styleId="justify">
    <w:name w:val="justify"/>
    <w:rsid w:val="00C016FA"/>
    <w:pPr>
      <w:spacing w:line="276" w:lineRule="auto"/>
      <w:jc w:val="both"/>
    </w:pPr>
    <w:rPr>
      <w:rFonts w:ascii="Arial Narrow" w:eastAsia="Arial Narrow" w:hAnsi="Arial Narrow" w:cs="Arial Narrow"/>
      <w:sz w:val="22"/>
      <w:szCs w:val="22"/>
    </w:rPr>
  </w:style>
  <w:style w:type="paragraph" w:customStyle="1" w:styleId="ZLITPKTzmpktliter">
    <w:name w:val="Z_LIT/PKT – zm. pkt literą"/>
    <w:basedOn w:val="Normalny"/>
    <w:uiPriority w:val="47"/>
    <w:qFormat/>
    <w:rsid w:val="00E227FC"/>
    <w:pPr>
      <w:spacing w:before="0" w:after="0"/>
      <w:ind w:left="1497" w:hanging="510"/>
    </w:pPr>
    <w:rPr>
      <w:rFonts w:ascii="Times" w:hAnsi="Times" w:cs="Arial"/>
      <w:bCs/>
      <w:sz w:val="24"/>
    </w:rPr>
  </w:style>
  <w:style w:type="character" w:customStyle="1" w:styleId="Wzmianka1">
    <w:name w:val="Wzmianka1"/>
    <w:uiPriority w:val="99"/>
    <w:semiHidden/>
    <w:unhideWhenUsed/>
    <w:rsid w:val="000F1726"/>
    <w:rPr>
      <w:color w:val="2B579A"/>
      <w:shd w:val="clear" w:color="auto" w:fill="E6E6E6"/>
    </w:rPr>
  </w:style>
  <w:style w:type="character" w:customStyle="1" w:styleId="Nierozpoznanawzmianka1">
    <w:name w:val="Nierozpoznana wzmianka1"/>
    <w:uiPriority w:val="99"/>
    <w:semiHidden/>
    <w:unhideWhenUsed/>
    <w:rsid w:val="004A0FD7"/>
    <w:rPr>
      <w:color w:val="808080"/>
      <w:shd w:val="clear" w:color="auto" w:fill="E6E6E6"/>
    </w:rPr>
  </w:style>
  <w:style w:type="paragraph" w:styleId="Poprawka">
    <w:name w:val="Revision"/>
    <w:hidden/>
    <w:uiPriority w:val="99"/>
    <w:semiHidden/>
    <w:rsid w:val="00856CAD"/>
    <w:rPr>
      <w:rFonts w:ascii="Tahoma" w:hAnsi="Tahoma" w:cs="Tahoma"/>
    </w:rPr>
  </w:style>
  <w:style w:type="character" w:customStyle="1" w:styleId="AkapitzlistZnak">
    <w:name w:val="Akapit z listą Znak"/>
    <w:aliases w:val="Numerowanie Znak,Akapit z listą BS Znak,Kolorowa lista — akcent 11 Znak,L1 Znak,Akapit z listą5 Znak,maz_wyliczenie Znak,opis dzialania Znak,K-P_odwolanie Znak,A_wyliczenie Znak,sw tekst Znak,normalny tekst Znak,CW_Lista Znak"/>
    <w:link w:val="Akapitzlist"/>
    <w:uiPriority w:val="34"/>
    <w:qFormat/>
    <w:rsid w:val="00C768BA"/>
    <w:rPr>
      <w:rFonts w:ascii="Times New Roman" w:hAnsi="Times New Roman"/>
      <w:sz w:val="24"/>
      <w:szCs w:val="24"/>
    </w:rPr>
  </w:style>
  <w:style w:type="character" w:customStyle="1" w:styleId="Nierozpoznanawzmianka2">
    <w:name w:val="Nierozpoznana wzmianka2"/>
    <w:basedOn w:val="Domylnaczcionkaakapitu"/>
    <w:uiPriority w:val="99"/>
    <w:semiHidden/>
    <w:unhideWhenUsed/>
    <w:rsid w:val="00465DD1"/>
    <w:rPr>
      <w:color w:val="808080"/>
      <w:shd w:val="clear" w:color="auto" w:fill="E6E6E6"/>
    </w:rPr>
  </w:style>
  <w:style w:type="paragraph" w:styleId="Zwykytekst">
    <w:name w:val="Plain Text"/>
    <w:basedOn w:val="Normalny"/>
    <w:link w:val="ZwykytekstZnak"/>
    <w:uiPriority w:val="99"/>
    <w:semiHidden/>
    <w:unhideWhenUsed/>
    <w:rsid w:val="002E79BF"/>
    <w:pPr>
      <w:spacing w:before="0" w:after="0" w:line="240" w:lineRule="auto"/>
      <w:ind w:left="0" w:firstLine="0"/>
      <w:jc w:val="left"/>
    </w:pPr>
    <w:rPr>
      <w:rFonts w:ascii="Calibri" w:eastAsiaTheme="minorHAnsi" w:hAnsi="Calibri" w:cstheme="minorBidi"/>
      <w:sz w:val="22"/>
      <w:szCs w:val="21"/>
      <w:lang w:eastAsia="en-US"/>
    </w:rPr>
  </w:style>
  <w:style w:type="character" w:customStyle="1" w:styleId="ZwykytekstZnak">
    <w:name w:val="Zwykły tekst Znak"/>
    <w:basedOn w:val="Domylnaczcionkaakapitu"/>
    <w:link w:val="Zwykytekst"/>
    <w:uiPriority w:val="99"/>
    <w:semiHidden/>
    <w:rsid w:val="002E79BF"/>
    <w:rPr>
      <w:rFonts w:eastAsiaTheme="minorHAnsi" w:cstheme="minorBidi"/>
      <w:sz w:val="22"/>
      <w:szCs w:val="21"/>
      <w:lang w:eastAsia="en-US"/>
    </w:rPr>
  </w:style>
  <w:style w:type="character" w:styleId="Wyrnienieintensywne">
    <w:name w:val="Intense Emphasis"/>
    <w:basedOn w:val="Domylnaczcionkaakapitu"/>
    <w:uiPriority w:val="21"/>
    <w:qFormat/>
    <w:rsid w:val="008A4EA2"/>
    <w:rPr>
      <w:i/>
      <w:iCs/>
      <w:color w:val="5B9BD5" w:themeColor="accent1"/>
    </w:rPr>
  </w:style>
  <w:style w:type="character" w:customStyle="1" w:styleId="Nierozpoznanawzmianka3">
    <w:name w:val="Nierozpoznana wzmianka3"/>
    <w:basedOn w:val="Domylnaczcionkaakapitu"/>
    <w:uiPriority w:val="99"/>
    <w:semiHidden/>
    <w:unhideWhenUsed/>
    <w:rsid w:val="00E82958"/>
    <w:rPr>
      <w:color w:val="605E5C"/>
      <w:shd w:val="clear" w:color="auto" w:fill="E1DFDD"/>
    </w:rPr>
  </w:style>
  <w:style w:type="character" w:styleId="Uwydatnienie">
    <w:name w:val="Emphasis"/>
    <w:basedOn w:val="Domylnaczcionkaakapitu"/>
    <w:uiPriority w:val="20"/>
    <w:qFormat/>
    <w:rsid w:val="0029092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638047">
      <w:bodyDiv w:val="1"/>
      <w:marLeft w:val="0"/>
      <w:marRight w:val="0"/>
      <w:marTop w:val="0"/>
      <w:marBottom w:val="0"/>
      <w:divBdr>
        <w:top w:val="none" w:sz="0" w:space="0" w:color="auto"/>
        <w:left w:val="none" w:sz="0" w:space="0" w:color="auto"/>
        <w:bottom w:val="none" w:sz="0" w:space="0" w:color="auto"/>
        <w:right w:val="none" w:sz="0" w:space="0" w:color="auto"/>
      </w:divBdr>
    </w:div>
    <w:div w:id="368074643">
      <w:bodyDiv w:val="1"/>
      <w:marLeft w:val="0"/>
      <w:marRight w:val="0"/>
      <w:marTop w:val="0"/>
      <w:marBottom w:val="0"/>
      <w:divBdr>
        <w:top w:val="none" w:sz="0" w:space="0" w:color="auto"/>
        <w:left w:val="none" w:sz="0" w:space="0" w:color="auto"/>
        <w:bottom w:val="none" w:sz="0" w:space="0" w:color="auto"/>
        <w:right w:val="none" w:sz="0" w:space="0" w:color="auto"/>
      </w:divBdr>
    </w:div>
    <w:div w:id="425738020">
      <w:bodyDiv w:val="1"/>
      <w:marLeft w:val="0"/>
      <w:marRight w:val="0"/>
      <w:marTop w:val="0"/>
      <w:marBottom w:val="0"/>
      <w:divBdr>
        <w:top w:val="none" w:sz="0" w:space="0" w:color="auto"/>
        <w:left w:val="none" w:sz="0" w:space="0" w:color="auto"/>
        <w:bottom w:val="none" w:sz="0" w:space="0" w:color="auto"/>
        <w:right w:val="none" w:sz="0" w:space="0" w:color="auto"/>
      </w:divBdr>
    </w:div>
    <w:div w:id="480972887">
      <w:bodyDiv w:val="1"/>
      <w:marLeft w:val="0"/>
      <w:marRight w:val="0"/>
      <w:marTop w:val="0"/>
      <w:marBottom w:val="0"/>
      <w:divBdr>
        <w:top w:val="none" w:sz="0" w:space="0" w:color="auto"/>
        <w:left w:val="none" w:sz="0" w:space="0" w:color="auto"/>
        <w:bottom w:val="none" w:sz="0" w:space="0" w:color="auto"/>
        <w:right w:val="none" w:sz="0" w:space="0" w:color="auto"/>
      </w:divBdr>
    </w:div>
    <w:div w:id="891119594">
      <w:bodyDiv w:val="1"/>
      <w:marLeft w:val="0"/>
      <w:marRight w:val="0"/>
      <w:marTop w:val="0"/>
      <w:marBottom w:val="0"/>
      <w:divBdr>
        <w:top w:val="none" w:sz="0" w:space="0" w:color="auto"/>
        <w:left w:val="none" w:sz="0" w:space="0" w:color="auto"/>
        <w:bottom w:val="none" w:sz="0" w:space="0" w:color="auto"/>
        <w:right w:val="none" w:sz="0" w:space="0" w:color="auto"/>
      </w:divBdr>
    </w:div>
    <w:div w:id="1105149068">
      <w:marLeft w:val="0"/>
      <w:marRight w:val="0"/>
      <w:marTop w:val="0"/>
      <w:marBottom w:val="0"/>
      <w:divBdr>
        <w:top w:val="none" w:sz="0" w:space="0" w:color="auto"/>
        <w:left w:val="none" w:sz="0" w:space="0" w:color="auto"/>
        <w:bottom w:val="none" w:sz="0" w:space="0" w:color="auto"/>
        <w:right w:val="none" w:sz="0" w:space="0" w:color="auto"/>
      </w:divBdr>
    </w:div>
    <w:div w:id="1105149069">
      <w:marLeft w:val="0"/>
      <w:marRight w:val="0"/>
      <w:marTop w:val="0"/>
      <w:marBottom w:val="0"/>
      <w:divBdr>
        <w:top w:val="none" w:sz="0" w:space="0" w:color="auto"/>
        <w:left w:val="none" w:sz="0" w:space="0" w:color="auto"/>
        <w:bottom w:val="none" w:sz="0" w:space="0" w:color="auto"/>
        <w:right w:val="none" w:sz="0" w:space="0" w:color="auto"/>
      </w:divBdr>
    </w:div>
    <w:div w:id="1171146095">
      <w:bodyDiv w:val="1"/>
      <w:marLeft w:val="0"/>
      <w:marRight w:val="0"/>
      <w:marTop w:val="0"/>
      <w:marBottom w:val="0"/>
      <w:divBdr>
        <w:top w:val="none" w:sz="0" w:space="0" w:color="auto"/>
        <w:left w:val="none" w:sz="0" w:space="0" w:color="auto"/>
        <w:bottom w:val="none" w:sz="0" w:space="0" w:color="auto"/>
        <w:right w:val="none" w:sz="0" w:space="0" w:color="auto"/>
      </w:divBdr>
    </w:div>
    <w:div w:id="1277057444">
      <w:bodyDiv w:val="1"/>
      <w:marLeft w:val="0"/>
      <w:marRight w:val="0"/>
      <w:marTop w:val="0"/>
      <w:marBottom w:val="0"/>
      <w:divBdr>
        <w:top w:val="none" w:sz="0" w:space="0" w:color="auto"/>
        <w:left w:val="none" w:sz="0" w:space="0" w:color="auto"/>
        <w:bottom w:val="none" w:sz="0" w:space="0" w:color="auto"/>
        <w:right w:val="none" w:sz="0" w:space="0" w:color="auto"/>
      </w:divBdr>
    </w:div>
    <w:div w:id="1349139189">
      <w:bodyDiv w:val="1"/>
      <w:marLeft w:val="0"/>
      <w:marRight w:val="0"/>
      <w:marTop w:val="0"/>
      <w:marBottom w:val="0"/>
      <w:divBdr>
        <w:top w:val="none" w:sz="0" w:space="0" w:color="auto"/>
        <w:left w:val="none" w:sz="0" w:space="0" w:color="auto"/>
        <w:bottom w:val="none" w:sz="0" w:space="0" w:color="auto"/>
        <w:right w:val="none" w:sz="0" w:space="0" w:color="auto"/>
      </w:divBdr>
    </w:div>
    <w:div w:id="1733038252">
      <w:bodyDiv w:val="1"/>
      <w:marLeft w:val="0"/>
      <w:marRight w:val="0"/>
      <w:marTop w:val="0"/>
      <w:marBottom w:val="0"/>
      <w:divBdr>
        <w:top w:val="none" w:sz="0" w:space="0" w:color="auto"/>
        <w:left w:val="none" w:sz="0" w:space="0" w:color="auto"/>
        <w:bottom w:val="none" w:sz="0" w:space="0" w:color="auto"/>
        <w:right w:val="none" w:sz="0" w:space="0" w:color="auto"/>
      </w:divBdr>
    </w:div>
    <w:div w:id="1830168463">
      <w:bodyDiv w:val="1"/>
      <w:marLeft w:val="0"/>
      <w:marRight w:val="0"/>
      <w:marTop w:val="0"/>
      <w:marBottom w:val="0"/>
      <w:divBdr>
        <w:top w:val="none" w:sz="0" w:space="0" w:color="auto"/>
        <w:left w:val="none" w:sz="0" w:space="0" w:color="auto"/>
        <w:bottom w:val="none" w:sz="0" w:space="0" w:color="auto"/>
        <w:right w:val="none" w:sz="0" w:space="0" w:color="auto"/>
      </w:divBdr>
    </w:div>
    <w:div w:id="1855992298">
      <w:bodyDiv w:val="1"/>
      <w:marLeft w:val="0"/>
      <w:marRight w:val="0"/>
      <w:marTop w:val="0"/>
      <w:marBottom w:val="0"/>
      <w:divBdr>
        <w:top w:val="none" w:sz="0" w:space="0" w:color="auto"/>
        <w:left w:val="none" w:sz="0" w:space="0" w:color="auto"/>
        <w:bottom w:val="none" w:sz="0" w:space="0" w:color="auto"/>
        <w:right w:val="none" w:sz="0" w:space="0" w:color="auto"/>
      </w:divBdr>
    </w:div>
    <w:div w:id="211852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zp.gov.pl/data/assets/pdf_file/0014/31361/JEDZ-instrukcja.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zp@scinawa.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2EFA1B-78BD-43A0-BAE2-1630F8CF83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41</Pages>
  <Words>13408</Words>
  <Characters>90559</Characters>
  <Application>Microsoft Office Word</Application>
  <DocSecurity>0</DocSecurity>
  <Lines>754</Lines>
  <Paragraphs>207</Paragraphs>
  <ScaleCrop>false</ScaleCrop>
  <HeadingPairs>
    <vt:vector size="2" baseType="variant">
      <vt:variant>
        <vt:lpstr>Tytuł</vt:lpstr>
      </vt:variant>
      <vt:variant>
        <vt:i4>1</vt:i4>
      </vt:variant>
    </vt:vector>
  </HeadingPairs>
  <TitlesOfParts>
    <vt:vector size="1" baseType="lpstr">
      <vt:lpstr>TOM 2</vt:lpstr>
    </vt:vector>
  </TitlesOfParts>
  <Company>Hewlett-Packard Company</Company>
  <LinksUpToDate>false</LinksUpToDate>
  <CharactersWithSpaces>103760</CharactersWithSpaces>
  <SharedDoc>false</SharedDoc>
  <HLinks>
    <vt:vector size="300" baseType="variant">
      <vt:variant>
        <vt:i4>196659</vt:i4>
      </vt:variant>
      <vt:variant>
        <vt:i4>291</vt:i4>
      </vt:variant>
      <vt:variant>
        <vt:i4>0</vt:i4>
      </vt:variant>
      <vt:variant>
        <vt:i4>5</vt:i4>
      </vt:variant>
      <vt:variant>
        <vt:lpwstr>mailto:aglowacz@scinawa.pl</vt:lpwstr>
      </vt:variant>
      <vt:variant>
        <vt:lpwstr/>
      </vt:variant>
      <vt:variant>
        <vt:i4>3473487</vt:i4>
      </vt:variant>
      <vt:variant>
        <vt:i4>288</vt:i4>
      </vt:variant>
      <vt:variant>
        <vt:i4>0</vt:i4>
      </vt:variant>
      <vt:variant>
        <vt:i4>5</vt:i4>
      </vt:variant>
      <vt:variant>
        <vt:lpwstr>https://www.uzp.gov.pl/data/assets/pdf_file/0014/31361/JEDZ-instrukcja.pdf</vt:lpwstr>
      </vt:variant>
      <vt:variant>
        <vt:lpwstr/>
      </vt:variant>
      <vt:variant>
        <vt:i4>2687015</vt:i4>
      </vt:variant>
      <vt:variant>
        <vt:i4>285</vt:i4>
      </vt:variant>
      <vt:variant>
        <vt:i4>0</vt:i4>
      </vt:variant>
      <vt:variant>
        <vt:i4>5</vt:i4>
      </vt:variant>
      <vt:variant>
        <vt:lpwstr>https://ec.europa.eu/growth/tools-databases/espd/filter?lang=pl</vt:lpwstr>
      </vt:variant>
      <vt:variant>
        <vt:lpwstr/>
      </vt:variant>
      <vt:variant>
        <vt:i4>1966133</vt:i4>
      </vt:variant>
      <vt:variant>
        <vt:i4>278</vt:i4>
      </vt:variant>
      <vt:variant>
        <vt:i4>0</vt:i4>
      </vt:variant>
      <vt:variant>
        <vt:i4>5</vt:i4>
      </vt:variant>
      <vt:variant>
        <vt:lpwstr/>
      </vt:variant>
      <vt:variant>
        <vt:lpwstr>_Toc473016381</vt:lpwstr>
      </vt:variant>
      <vt:variant>
        <vt:i4>1966133</vt:i4>
      </vt:variant>
      <vt:variant>
        <vt:i4>272</vt:i4>
      </vt:variant>
      <vt:variant>
        <vt:i4>0</vt:i4>
      </vt:variant>
      <vt:variant>
        <vt:i4>5</vt:i4>
      </vt:variant>
      <vt:variant>
        <vt:lpwstr/>
      </vt:variant>
      <vt:variant>
        <vt:lpwstr>_Toc473016380</vt:lpwstr>
      </vt:variant>
      <vt:variant>
        <vt:i4>1114165</vt:i4>
      </vt:variant>
      <vt:variant>
        <vt:i4>266</vt:i4>
      </vt:variant>
      <vt:variant>
        <vt:i4>0</vt:i4>
      </vt:variant>
      <vt:variant>
        <vt:i4>5</vt:i4>
      </vt:variant>
      <vt:variant>
        <vt:lpwstr/>
      </vt:variant>
      <vt:variant>
        <vt:lpwstr>_Toc473016379</vt:lpwstr>
      </vt:variant>
      <vt:variant>
        <vt:i4>1114165</vt:i4>
      </vt:variant>
      <vt:variant>
        <vt:i4>260</vt:i4>
      </vt:variant>
      <vt:variant>
        <vt:i4>0</vt:i4>
      </vt:variant>
      <vt:variant>
        <vt:i4>5</vt:i4>
      </vt:variant>
      <vt:variant>
        <vt:lpwstr/>
      </vt:variant>
      <vt:variant>
        <vt:lpwstr>_Toc473016378</vt:lpwstr>
      </vt:variant>
      <vt:variant>
        <vt:i4>1114165</vt:i4>
      </vt:variant>
      <vt:variant>
        <vt:i4>254</vt:i4>
      </vt:variant>
      <vt:variant>
        <vt:i4>0</vt:i4>
      </vt:variant>
      <vt:variant>
        <vt:i4>5</vt:i4>
      </vt:variant>
      <vt:variant>
        <vt:lpwstr/>
      </vt:variant>
      <vt:variant>
        <vt:lpwstr>_Toc473016377</vt:lpwstr>
      </vt:variant>
      <vt:variant>
        <vt:i4>1114165</vt:i4>
      </vt:variant>
      <vt:variant>
        <vt:i4>248</vt:i4>
      </vt:variant>
      <vt:variant>
        <vt:i4>0</vt:i4>
      </vt:variant>
      <vt:variant>
        <vt:i4>5</vt:i4>
      </vt:variant>
      <vt:variant>
        <vt:lpwstr/>
      </vt:variant>
      <vt:variant>
        <vt:lpwstr>_Toc473016376</vt:lpwstr>
      </vt:variant>
      <vt:variant>
        <vt:i4>1114165</vt:i4>
      </vt:variant>
      <vt:variant>
        <vt:i4>242</vt:i4>
      </vt:variant>
      <vt:variant>
        <vt:i4>0</vt:i4>
      </vt:variant>
      <vt:variant>
        <vt:i4>5</vt:i4>
      </vt:variant>
      <vt:variant>
        <vt:lpwstr/>
      </vt:variant>
      <vt:variant>
        <vt:lpwstr>_Toc473016375</vt:lpwstr>
      </vt:variant>
      <vt:variant>
        <vt:i4>1114165</vt:i4>
      </vt:variant>
      <vt:variant>
        <vt:i4>236</vt:i4>
      </vt:variant>
      <vt:variant>
        <vt:i4>0</vt:i4>
      </vt:variant>
      <vt:variant>
        <vt:i4>5</vt:i4>
      </vt:variant>
      <vt:variant>
        <vt:lpwstr/>
      </vt:variant>
      <vt:variant>
        <vt:lpwstr>_Toc473016374</vt:lpwstr>
      </vt:variant>
      <vt:variant>
        <vt:i4>1114165</vt:i4>
      </vt:variant>
      <vt:variant>
        <vt:i4>230</vt:i4>
      </vt:variant>
      <vt:variant>
        <vt:i4>0</vt:i4>
      </vt:variant>
      <vt:variant>
        <vt:i4>5</vt:i4>
      </vt:variant>
      <vt:variant>
        <vt:lpwstr/>
      </vt:variant>
      <vt:variant>
        <vt:lpwstr>_Toc473016373</vt:lpwstr>
      </vt:variant>
      <vt:variant>
        <vt:i4>1114165</vt:i4>
      </vt:variant>
      <vt:variant>
        <vt:i4>224</vt:i4>
      </vt:variant>
      <vt:variant>
        <vt:i4>0</vt:i4>
      </vt:variant>
      <vt:variant>
        <vt:i4>5</vt:i4>
      </vt:variant>
      <vt:variant>
        <vt:lpwstr/>
      </vt:variant>
      <vt:variant>
        <vt:lpwstr>_Toc473016372</vt:lpwstr>
      </vt:variant>
      <vt:variant>
        <vt:i4>1114165</vt:i4>
      </vt:variant>
      <vt:variant>
        <vt:i4>218</vt:i4>
      </vt:variant>
      <vt:variant>
        <vt:i4>0</vt:i4>
      </vt:variant>
      <vt:variant>
        <vt:i4>5</vt:i4>
      </vt:variant>
      <vt:variant>
        <vt:lpwstr/>
      </vt:variant>
      <vt:variant>
        <vt:lpwstr>_Toc473016371</vt:lpwstr>
      </vt:variant>
      <vt:variant>
        <vt:i4>1114165</vt:i4>
      </vt:variant>
      <vt:variant>
        <vt:i4>212</vt:i4>
      </vt:variant>
      <vt:variant>
        <vt:i4>0</vt:i4>
      </vt:variant>
      <vt:variant>
        <vt:i4>5</vt:i4>
      </vt:variant>
      <vt:variant>
        <vt:lpwstr/>
      </vt:variant>
      <vt:variant>
        <vt:lpwstr>_Toc473016370</vt:lpwstr>
      </vt:variant>
      <vt:variant>
        <vt:i4>1048629</vt:i4>
      </vt:variant>
      <vt:variant>
        <vt:i4>206</vt:i4>
      </vt:variant>
      <vt:variant>
        <vt:i4>0</vt:i4>
      </vt:variant>
      <vt:variant>
        <vt:i4>5</vt:i4>
      </vt:variant>
      <vt:variant>
        <vt:lpwstr/>
      </vt:variant>
      <vt:variant>
        <vt:lpwstr>_Toc473016369</vt:lpwstr>
      </vt:variant>
      <vt:variant>
        <vt:i4>1048629</vt:i4>
      </vt:variant>
      <vt:variant>
        <vt:i4>200</vt:i4>
      </vt:variant>
      <vt:variant>
        <vt:i4>0</vt:i4>
      </vt:variant>
      <vt:variant>
        <vt:i4>5</vt:i4>
      </vt:variant>
      <vt:variant>
        <vt:lpwstr/>
      </vt:variant>
      <vt:variant>
        <vt:lpwstr>_Toc473016368</vt:lpwstr>
      </vt:variant>
      <vt:variant>
        <vt:i4>1048629</vt:i4>
      </vt:variant>
      <vt:variant>
        <vt:i4>194</vt:i4>
      </vt:variant>
      <vt:variant>
        <vt:i4>0</vt:i4>
      </vt:variant>
      <vt:variant>
        <vt:i4>5</vt:i4>
      </vt:variant>
      <vt:variant>
        <vt:lpwstr/>
      </vt:variant>
      <vt:variant>
        <vt:lpwstr>_Toc473016367</vt:lpwstr>
      </vt:variant>
      <vt:variant>
        <vt:i4>1048629</vt:i4>
      </vt:variant>
      <vt:variant>
        <vt:i4>188</vt:i4>
      </vt:variant>
      <vt:variant>
        <vt:i4>0</vt:i4>
      </vt:variant>
      <vt:variant>
        <vt:i4>5</vt:i4>
      </vt:variant>
      <vt:variant>
        <vt:lpwstr/>
      </vt:variant>
      <vt:variant>
        <vt:lpwstr>_Toc473016366</vt:lpwstr>
      </vt:variant>
      <vt:variant>
        <vt:i4>1048629</vt:i4>
      </vt:variant>
      <vt:variant>
        <vt:i4>182</vt:i4>
      </vt:variant>
      <vt:variant>
        <vt:i4>0</vt:i4>
      </vt:variant>
      <vt:variant>
        <vt:i4>5</vt:i4>
      </vt:variant>
      <vt:variant>
        <vt:lpwstr/>
      </vt:variant>
      <vt:variant>
        <vt:lpwstr>_Toc473016365</vt:lpwstr>
      </vt:variant>
      <vt:variant>
        <vt:i4>1048629</vt:i4>
      </vt:variant>
      <vt:variant>
        <vt:i4>176</vt:i4>
      </vt:variant>
      <vt:variant>
        <vt:i4>0</vt:i4>
      </vt:variant>
      <vt:variant>
        <vt:i4>5</vt:i4>
      </vt:variant>
      <vt:variant>
        <vt:lpwstr/>
      </vt:variant>
      <vt:variant>
        <vt:lpwstr>_Toc473016364</vt:lpwstr>
      </vt:variant>
      <vt:variant>
        <vt:i4>1048629</vt:i4>
      </vt:variant>
      <vt:variant>
        <vt:i4>170</vt:i4>
      </vt:variant>
      <vt:variant>
        <vt:i4>0</vt:i4>
      </vt:variant>
      <vt:variant>
        <vt:i4>5</vt:i4>
      </vt:variant>
      <vt:variant>
        <vt:lpwstr/>
      </vt:variant>
      <vt:variant>
        <vt:lpwstr>_Toc473016363</vt:lpwstr>
      </vt:variant>
      <vt:variant>
        <vt:i4>1048629</vt:i4>
      </vt:variant>
      <vt:variant>
        <vt:i4>164</vt:i4>
      </vt:variant>
      <vt:variant>
        <vt:i4>0</vt:i4>
      </vt:variant>
      <vt:variant>
        <vt:i4>5</vt:i4>
      </vt:variant>
      <vt:variant>
        <vt:lpwstr/>
      </vt:variant>
      <vt:variant>
        <vt:lpwstr>_Toc473016362</vt:lpwstr>
      </vt:variant>
      <vt:variant>
        <vt:i4>1048629</vt:i4>
      </vt:variant>
      <vt:variant>
        <vt:i4>158</vt:i4>
      </vt:variant>
      <vt:variant>
        <vt:i4>0</vt:i4>
      </vt:variant>
      <vt:variant>
        <vt:i4>5</vt:i4>
      </vt:variant>
      <vt:variant>
        <vt:lpwstr/>
      </vt:variant>
      <vt:variant>
        <vt:lpwstr>_Toc473016361</vt:lpwstr>
      </vt:variant>
      <vt:variant>
        <vt:i4>1048629</vt:i4>
      </vt:variant>
      <vt:variant>
        <vt:i4>152</vt:i4>
      </vt:variant>
      <vt:variant>
        <vt:i4>0</vt:i4>
      </vt:variant>
      <vt:variant>
        <vt:i4>5</vt:i4>
      </vt:variant>
      <vt:variant>
        <vt:lpwstr/>
      </vt:variant>
      <vt:variant>
        <vt:lpwstr>_Toc473016360</vt:lpwstr>
      </vt:variant>
      <vt:variant>
        <vt:i4>1245237</vt:i4>
      </vt:variant>
      <vt:variant>
        <vt:i4>146</vt:i4>
      </vt:variant>
      <vt:variant>
        <vt:i4>0</vt:i4>
      </vt:variant>
      <vt:variant>
        <vt:i4>5</vt:i4>
      </vt:variant>
      <vt:variant>
        <vt:lpwstr/>
      </vt:variant>
      <vt:variant>
        <vt:lpwstr>_Toc473016359</vt:lpwstr>
      </vt:variant>
      <vt:variant>
        <vt:i4>1245237</vt:i4>
      </vt:variant>
      <vt:variant>
        <vt:i4>140</vt:i4>
      </vt:variant>
      <vt:variant>
        <vt:i4>0</vt:i4>
      </vt:variant>
      <vt:variant>
        <vt:i4>5</vt:i4>
      </vt:variant>
      <vt:variant>
        <vt:lpwstr/>
      </vt:variant>
      <vt:variant>
        <vt:lpwstr>_Toc473016358</vt:lpwstr>
      </vt:variant>
      <vt:variant>
        <vt:i4>1245237</vt:i4>
      </vt:variant>
      <vt:variant>
        <vt:i4>134</vt:i4>
      </vt:variant>
      <vt:variant>
        <vt:i4>0</vt:i4>
      </vt:variant>
      <vt:variant>
        <vt:i4>5</vt:i4>
      </vt:variant>
      <vt:variant>
        <vt:lpwstr/>
      </vt:variant>
      <vt:variant>
        <vt:lpwstr>_Toc473016357</vt:lpwstr>
      </vt:variant>
      <vt:variant>
        <vt:i4>1245237</vt:i4>
      </vt:variant>
      <vt:variant>
        <vt:i4>128</vt:i4>
      </vt:variant>
      <vt:variant>
        <vt:i4>0</vt:i4>
      </vt:variant>
      <vt:variant>
        <vt:i4>5</vt:i4>
      </vt:variant>
      <vt:variant>
        <vt:lpwstr/>
      </vt:variant>
      <vt:variant>
        <vt:lpwstr>_Toc473016356</vt:lpwstr>
      </vt:variant>
      <vt:variant>
        <vt:i4>1245237</vt:i4>
      </vt:variant>
      <vt:variant>
        <vt:i4>122</vt:i4>
      </vt:variant>
      <vt:variant>
        <vt:i4>0</vt:i4>
      </vt:variant>
      <vt:variant>
        <vt:i4>5</vt:i4>
      </vt:variant>
      <vt:variant>
        <vt:lpwstr/>
      </vt:variant>
      <vt:variant>
        <vt:lpwstr>_Toc473016355</vt:lpwstr>
      </vt:variant>
      <vt:variant>
        <vt:i4>1245237</vt:i4>
      </vt:variant>
      <vt:variant>
        <vt:i4>116</vt:i4>
      </vt:variant>
      <vt:variant>
        <vt:i4>0</vt:i4>
      </vt:variant>
      <vt:variant>
        <vt:i4>5</vt:i4>
      </vt:variant>
      <vt:variant>
        <vt:lpwstr/>
      </vt:variant>
      <vt:variant>
        <vt:lpwstr>_Toc473016354</vt:lpwstr>
      </vt:variant>
      <vt:variant>
        <vt:i4>1245237</vt:i4>
      </vt:variant>
      <vt:variant>
        <vt:i4>110</vt:i4>
      </vt:variant>
      <vt:variant>
        <vt:i4>0</vt:i4>
      </vt:variant>
      <vt:variant>
        <vt:i4>5</vt:i4>
      </vt:variant>
      <vt:variant>
        <vt:lpwstr/>
      </vt:variant>
      <vt:variant>
        <vt:lpwstr>_Toc473016353</vt:lpwstr>
      </vt:variant>
      <vt:variant>
        <vt:i4>1245237</vt:i4>
      </vt:variant>
      <vt:variant>
        <vt:i4>104</vt:i4>
      </vt:variant>
      <vt:variant>
        <vt:i4>0</vt:i4>
      </vt:variant>
      <vt:variant>
        <vt:i4>5</vt:i4>
      </vt:variant>
      <vt:variant>
        <vt:lpwstr/>
      </vt:variant>
      <vt:variant>
        <vt:lpwstr>_Toc473016352</vt:lpwstr>
      </vt:variant>
      <vt:variant>
        <vt:i4>1245237</vt:i4>
      </vt:variant>
      <vt:variant>
        <vt:i4>98</vt:i4>
      </vt:variant>
      <vt:variant>
        <vt:i4>0</vt:i4>
      </vt:variant>
      <vt:variant>
        <vt:i4>5</vt:i4>
      </vt:variant>
      <vt:variant>
        <vt:lpwstr/>
      </vt:variant>
      <vt:variant>
        <vt:lpwstr>_Toc473016351</vt:lpwstr>
      </vt:variant>
      <vt:variant>
        <vt:i4>1245237</vt:i4>
      </vt:variant>
      <vt:variant>
        <vt:i4>92</vt:i4>
      </vt:variant>
      <vt:variant>
        <vt:i4>0</vt:i4>
      </vt:variant>
      <vt:variant>
        <vt:i4>5</vt:i4>
      </vt:variant>
      <vt:variant>
        <vt:lpwstr/>
      </vt:variant>
      <vt:variant>
        <vt:lpwstr>_Toc473016350</vt:lpwstr>
      </vt:variant>
      <vt:variant>
        <vt:i4>1179701</vt:i4>
      </vt:variant>
      <vt:variant>
        <vt:i4>86</vt:i4>
      </vt:variant>
      <vt:variant>
        <vt:i4>0</vt:i4>
      </vt:variant>
      <vt:variant>
        <vt:i4>5</vt:i4>
      </vt:variant>
      <vt:variant>
        <vt:lpwstr/>
      </vt:variant>
      <vt:variant>
        <vt:lpwstr>_Toc473016349</vt:lpwstr>
      </vt:variant>
      <vt:variant>
        <vt:i4>1179701</vt:i4>
      </vt:variant>
      <vt:variant>
        <vt:i4>80</vt:i4>
      </vt:variant>
      <vt:variant>
        <vt:i4>0</vt:i4>
      </vt:variant>
      <vt:variant>
        <vt:i4>5</vt:i4>
      </vt:variant>
      <vt:variant>
        <vt:lpwstr/>
      </vt:variant>
      <vt:variant>
        <vt:lpwstr>_Toc473016348</vt:lpwstr>
      </vt:variant>
      <vt:variant>
        <vt:i4>1179701</vt:i4>
      </vt:variant>
      <vt:variant>
        <vt:i4>74</vt:i4>
      </vt:variant>
      <vt:variant>
        <vt:i4>0</vt:i4>
      </vt:variant>
      <vt:variant>
        <vt:i4>5</vt:i4>
      </vt:variant>
      <vt:variant>
        <vt:lpwstr/>
      </vt:variant>
      <vt:variant>
        <vt:lpwstr>_Toc473016347</vt:lpwstr>
      </vt:variant>
      <vt:variant>
        <vt:i4>1179701</vt:i4>
      </vt:variant>
      <vt:variant>
        <vt:i4>68</vt:i4>
      </vt:variant>
      <vt:variant>
        <vt:i4>0</vt:i4>
      </vt:variant>
      <vt:variant>
        <vt:i4>5</vt:i4>
      </vt:variant>
      <vt:variant>
        <vt:lpwstr/>
      </vt:variant>
      <vt:variant>
        <vt:lpwstr>_Toc473016346</vt:lpwstr>
      </vt:variant>
      <vt:variant>
        <vt:i4>1179701</vt:i4>
      </vt:variant>
      <vt:variant>
        <vt:i4>62</vt:i4>
      </vt:variant>
      <vt:variant>
        <vt:i4>0</vt:i4>
      </vt:variant>
      <vt:variant>
        <vt:i4>5</vt:i4>
      </vt:variant>
      <vt:variant>
        <vt:lpwstr/>
      </vt:variant>
      <vt:variant>
        <vt:lpwstr>_Toc473016345</vt:lpwstr>
      </vt:variant>
      <vt:variant>
        <vt:i4>1179701</vt:i4>
      </vt:variant>
      <vt:variant>
        <vt:i4>56</vt:i4>
      </vt:variant>
      <vt:variant>
        <vt:i4>0</vt:i4>
      </vt:variant>
      <vt:variant>
        <vt:i4>5</vt:i4>
      </vt:variant>
      <vt:variant>
        <vt:lpwstr/>
      </vt:variant>
      <vt:variant>
        <vt:lpwstr>_Toc473016344</vt:lpwstr>
      </vt:variant>
      <vt:variant>
        <vt:i4>1179701</vt:i4>
      </vt:variant>
      <vt:variant>
        <vt:i4>50</vt:i4>
      </vt:variant>
      <vt:variant>
        <vt:i4>0</vt:i4>
      </vt:variant>
      <vt:variant>
        <vt:i4>5</vt:i4>
      </vt:variant>
      <vt:variant>
        <vt:lpwstr/>
      </vt:variant>
      <vt:variant>
        <vt:lpwstr>_Toc473016343</vt:lpwstr>
      </vt:variant>
      <vt:variant>
        <vt:i4>1179701</vt:i4>
      </vt:variant>
      <vt:variant>
        <vt:i4>44</vt:i4>
      </vt:variant>
      <vt:variant>
        <vt:i4>0</vt:i4>
      </vt:variant>
      <vt:variant>
        <vt:i4>5</vt:i4>
      </vt:variant>
      <vt:variant>
        <vt:lpwstr/>
      </vt:variant>
      <vt:variant>
        <vt:lpwstr>_Toc473016342</vt:lpwstr>
      </vt:variant>
      <vt:variant>
        <vt:i4>1179701</vt:i4>
      </vt:variant>
      <vt:variant>
        <vt:i4>38</vt:i4>
      </vt:variant>
      <vt:variant>
        <vt:i4>0</vt:i4>
      </vt:variant>
      <vt:variant>
        <vt:i4>5</vt:i4>
      </vt:variant>
      <vt:variant>
        <vt:lpwstr/>
      </vt:variant>
      <vt:variant>
        <vt:lpwstr>_Toc473016341</vt:lpwstr>
      </vt:variant>
      <vt:variant>
        <vt:i4>1179701</vt:i4>
      </vt:variant>
      <vt:variant>
        <vt:i4>32</vt:i4>
      </vt:variant>
      <vt:variant>
        <vt:i4>0</vt:i4>
      </vt:variant>
      <vt:variant>
        <vt:i4>5</vt:i4>
      </vt:variant>
      <vt:variant>
        <vt:lpwstr/>
      </vt:variant>
      <vt:variant>
        <vt:lpwstr>_Toc473016340</vt:lpwstr>
      </vt:variant>
      <vt:variant>
        <vt:i4>1376309</vt:i4>
      </vt:variant>
      <vt:variant>
        <vt:i4>26</vt:i4>
      </vt:variant>
      <vt:variant>
        <vt:i4>0</vt:i4>
      </vt:variant>
      <vt:variant>
        <vt:i4>5</vt:i4>
      </vt:variant>
      <vt:variant>
        <vt:lpwstr/>
      </vt:variant>
      <vt:variant>
        <vt:lpwstr>_Toc473016339</vt:lpwstr>
      </vt:variant>
      <vt:variant>
        <vt:i4>1376309</vt:i4>
      </vt:variant>
      <vt:variant>
        <vt:i4>20</vt:i4>
      </vt:variant>
      <vt:variant>
        <vt:i4>0</vt:i4>
      </vt:variant>
      <vt:variant>
        <vt:i4>5</vt:i4>
      </vt:variant>
      <vt:variant>
        <vt:lpwstr/>
      </vt:variant>
      <vt:variant>
        <vt:lpwstr>_Toc473016338</vt:lpwstr>
      </vt:variant>
      <vt:variant>
        <vt:i4>1376309</vt:i4>
      </vt:variant>
      <vt:variant>
        <vt:i4>14</vt:i4>
      </vt:variant>
      <vt:variant>
        <vt:i4>0</vt:i4>
      </vt:variant>
      <vt:variant>
        <vt:i4>5</vt:i4>
      </vt:variant>
      <vt:variant>
        <vt:lpwstr/>
      </vt:variant>
      <vt:variant>
        <vt:lpwstr>_Toc473016337</vt:lpwstr>
      </vt:variant>
      <vt:variant>
        <vt:i4>1376309</vt:i4>
      </vt:variant>
      <vt:variant>
        <vt:i4>8</vt:i4>
      </vt:variant>
      <vt:variant>
        <vt:i4>0</vt:i4>
      </vt:variant>
      <vt:variant>
        <vt:i4>5</vt:i4>
      </vt:variant>
      <vt:variant>
        <vt:lpwstr/>
      </vt:variant>
      <vt:variant>
        <vt:lpwstr>_Toc473016336</vt:lpwstr>
      </vt:variant>
      <vt:variant>
        <vt:i4>1376309</vt:i4>
      </vt:variant>
      <vt:variant>
        <vt:i4>2</vt:i4>
      </vt:variant>
      <vt:variant>
        <vt:i4>0</vt:i4>
      </vt:variant>
      <vt:variant>
        <vt:i4>5</vt:i4>
      </vt:variant>
      <vt:variant>
        <vt:lpwstr/>
      </vt:variant>
      <vt:variant>
        <vt:lpwstr>_Toc473016335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TOM 2</dc:title>
  <dc:subject/>
  <dc:creator>s</dc:creator>
  <cp:keywords/>
  <cp:lastModifiedBy>Anna Głowacz</cp:lastModifiedBy>
  <cp:revision>7</cp:revision>
  <cp:lastPrinted>2017-04-20T08:16:00Z</cp:lastPrinted>
  <dcterms:created xsi:type="dcterms:W3CDTF">2019-07-12T07:31:00Z</dcterms:created>
  <dcterms:modified xsi:type="dcterms:W3CDTF">2019-08-30T09:54:00Z</dcterms:modified>
</cp:coreProperties>
</file>