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38E9A7" w14:textId="77777777" w:rsidR="00AB48BF" w:rsidRDefault="00AB48BF">
      <w:pPr>
        <w:pBdr>
          <w:top w:val="nil"/>
          <w:left w:val="nil"/>
          <w:bottom w:val="nil"/>
          <w:right w:val="nil"/>
          <w:between w:val="nil"/>
        </w:pBdr>
        <w:rPr>
          <w:b/>
          <w:color w:val="000000"/>
          <w:sz w:val="20"/>
          <w:szCs w:val="20"/>
        </w:rPr>
      </w:pPr>
    </w:p>
    <w:p w14:paraId="57686D3B" w14:textId="77777777" w:rsidR="00AB48BF" w:rsidRDefault="00AB48BF">
      <w:pPr>
        <w:pBdr>
          <w:top w:val="nil"/>
          <w:left w:val="nil"/>
          <w:bottom w:val="nil"/>
          <w:right w:val="nil"/>
          <w:between w:val="nil"/>
        </w:pBdr>
        <w:rPr>
          <w:b/>
          <w:color w:val="000000"/>
          <w:sz w:val="16"/>
          <w:szCs w:val="16"/>
        </w:rPr>
      </w:pPr>
    </w:p>
    <w:p w14:paraId="5C3347CC" w14:textId="77777777" w:rsidR="00AB48BF" w:rsidRDefault="0059756A">
      <w:pPr>
        <w:pStyle w:val="Nagwek1"/>
        <w:spacing w:before="92"/>
        <w:ind w:right="324"/>
      </w:pPr>
      <w:r>
        <w:t>AKT UMOWY Nr ………</w:t>
      </w:r>
    </w:p>
    <w:p w14:paraId="3656555F" w14:textId="33F7F84A" w:rsidR="00AB48BF" w:rsidRDefault="00AB48BF">
      <w:pPr>
        <w:spacing w:before="126"/>
        <w:ind w:left="116"/>
      </w:pPr>
    </w:p>
    <w:p w14:paraId="2915E572" w14:textId="77777777" w:rsidR="00AB48BF" w:rsidRDefault="00AB48BF"/>
    <w:p w14:paraId="48100847" w14:textId="77777777" w:rsidR="00AB48BF" w:rsidRDefault="00AB48BF">
      <w:pPr>
        <w:spacing w:before="126" w:line="362" w:lineRule="auto"/>
        <w:ind w:left="325" w:right="324"/>
        <w:jc w:val="center"/>
        <w:rPr>
          <w:b/>
        </w:rPr>
      </w:pPr>
    </w:p>
    <w:p w14:paraId="2A1A58AC" w14:textId="77777777" w:rsidR="00AB48BF" w:rsidRDefault="0059756A">
      <w:pPr>
        <w:spacing w:before="8" w:line="276" w:lineRule="auto"/>
        <w:rPr>
          <w:b/>
        </w:rPr>
      </w:pPr>
      <w:r>
        <w:t>Nazwa zadania:</w:t>
      </w:r>
      <w:r>
        <w:rPr>
          <w:b/>
        </w:rPr>
        <w:t xml:space="preserve"> „Dokończenie dokumentacji projektowej dla zadania pn.: „Rewitalizacja Ścinawy poprzez rozwój terenów zieleni miejskiej” wraz z pełnieniem nadzoru autorskiego”</w:t>
      </w:r>
    </w:p>
    <w:p w14:paraId="4FC87FE5" w14:textId="77777777" w:rsidR="00AB48BF" w:rsidRDefault="00AB48BF">
      <w:pPr>
        <w:spacing w:before="8"/>
        <w:ind w:left="116"/>
        <w:rPr>
          <w:b/>
          <w:sz w:val="32"/>
          <w:szCs w:val="32"/>
        </w:rPr>
      </w:pPr>
    </w:p>
    <w:p w14:paraId="59DF63FC" w14:textId="77777777" w:rsidR="00AB48BF" w:rsidRDefault="0059756A">
      <w:pPr>
        <w:ind w:left="116"/>
        <w:rPr>
          <w:b/>
        </w:rPr>
      </w:pPr>
      <w:r>
        <w:rPr>
          <w:b/>
        </w:rPr>
        <w:t>zawarta w dniu ………………….. w Ścinawie</w:t>
      </w:r>
    </w:p>
    <w:p w14:paraId="6A0B94AF" w14:textId="77777777" w:rsidR="00AB48BF" w:rsidRDefault="0059756A">
      <w:pPr>
        <w:spacing w:before="126"/>
        <w:ind w:left="116"/>
      </w:pPr>
      <w:r>
        <w:t>pomiędzy</w:t>
      </w:r>
    </w:p>
    <w:p w14:paraId="5953EB1E" w14:textId="77777777" w:rsidR="00AB48BF" w:rsidRDefault="0059756A">
      <w:pPr>
        <w:pStyle w:val="Nagwek1"/>
        <w:spacing w:before="126"/>
        <w:ind w:left="116"/>
        <w:jc w:val="left"/>
      </w:pPr>
      <w:r>
        <w:t>Gminą Ścinawa, Rynek 17, 59-330 Ścinawa</w:t>
      </w:r>
    </w:p>
    <w:p w14:paraId="036FCD2C" w14:textId="77777777" w:rsidR="00AB48BF" w:rsidRDefault="0059756A">
      <w:pPr>
        <w:spacing w:before="127"/>
        <w:ind w:left="116"/>
      </w:pPr>
      <w:r>
        <w:t>NIP 692-22-61-396, REGON 390-647-564</w:t>
      </w:r>
    </w:p>
    <w:p w14:paraId="731EBA58" w14:textId="77777777" w:rsidR="00AB48BF" w:rsidRDefault="0059756A">
      <w:pPr>
        <w:spacing w:before="127"/>
        <w:ind w:left="116"/>
      </w:pPr>
      <w:r>
        <w:t>reprezentowaną przez:</w:t>
      </w:r>
    </w:p>
    <w:p w14:paraId="7CDFA5FF" w14:textId="77777777" w:rsidR="00AB48BF" w:rsidRDefault="0059756A">
      <w:pPr>
        <w:pStyle w:val="Nagwek1"/>
        <w:spacing w:before="126"/>
        <w:ind w:left="116"/>
        <w:jc w:val="left"/>
      </w:pPr>
      <w:bookmarkStart w:id="0" w:name="_xwbnmbwtkna" w:colFirst="0" w:colLast="0"/>
      <w:bookmarkEnd w:id="0"/>
      <w:r>
        <w:t xml:space="preserve">Pana Krystiana </w:t>
      </w:r>
      <w:proofErr w:type="spellStart"/>
      <w:r>
        <w:t>Kosztyłę</w:t>
      </w:r>
      <w:proofErr w:type="spellEnd"/>
      <w:r>
        <w:t xml:space="preserve"> – Burmistrza Ścinawy</w:t>
      </w:r>
    </w:p>
    <w:p w14:paraId="2AF0145C" w14:textId="77777777" w:rsidR="00AB48BF" w:rsidRDefault="0059756A">
      <w:pPr>
        <w:spacing w:before="126"/>
        <w:ind w:left="116"/>
        <w:rPr>
          <w:b/>
        </w:rPr>
      </w:pPr>
      <w:r>
        <w:t xml:space="preserve">przy kontrasygnacie </w:t>
      </w:r>
      <w:proofErr w:type="spellStart"/>
      <w:r>
        <w:rPr>
          <w:b/>
        </w:rPr>
        <w:t>Skabnika</w:t>
      </w:r>
      <w:proofErr w:type="spellEnd"/>
      <w:r>
        <w:rPr>
          <w:b/>
        </w:rPr>
        <w:t xml:space="preserve"> Miasta i Gminy Ścinawa-Marzeny </w:t>
      </w:r>
      <w:proofErr w:type="spellStart"/>
      <w:r>
        <w:rPr>
          <w:b/>
        </w:rPr>
        <w:t>Dawedowskiej</w:t>
      </w:r>
      <w:proofErr w:type="spellEnd"/>
    </w:p>
    <w:p w14:paraId="5749D67A" w14:textId="77777777" w:rsidR="00AB48BF" w:rsidRDefault="0059756A">
      <w:pPr>
        <w:spacing w:before="129"/>
        <w:ind w:left="116"/>
        <w:rPr>
          <w:b/>
        </w:rPr>
      </w:pPr>
      <w:r>
        <w:t xml:space="preserve">zwaną w dalszej części umowy </w:t>
      </w:r>
      <w:r>
        <w:rPr>
          <w:b/>
        </w:rPr>
        <w:t>„Zamawiającym”,</w:t>
      </w:r>
    </w:p>
    <w:p w14:paraId="46B5E3FB" w14:textId="77777777" w:rsidR="00AB48BF" w:rsidRDefault="0059756A">
      <w:pPr>
        <w:pBdr>
          <w:top w:val="nil"/>
          <w:left w:val="nil"/>
          <w:bottom w:val="nil"/>
          <w:right w:val="nil"/>
          <w:between w:val="nil"/>
        </w:pBdr>
        <w:spacing w:before="126"/>
        <w:ind w:left="116"/>
        <w:rPr>
          <w:color w:val="000000"/>
        </w:rPr>
      </w:pPr>
      <w:r>
        <w:rPr>
          <w:color w:val="000000"/>
        </w:rPr>
        <w:t>a</w:t>
      </w:r>
    </w:p>
    <w:p w14:paraId="4AF7EFF8" w14:textId="77777777" w:rsidR="00AB48BF" w:rsidRDefault="0059756A">
      <w:pPr>
        <w:pBdr>
          <w:top w:val="nil"/>
          <w:left w:val="nil"/>
          <w:bottom w:val="nil"/>
          <w:right w:val="nil"/>
          <w:between w:val="nil"/>
        </w:pBdr>
        <w:spacing w:before="126"/>
        <w:ind w:left="116"/>
        <w:rPr>
          <w:color w:val="000000"/>
        </w:rPr>
      </w:pPr>
      <w:r>
        <w:rPr>
          <w:color w:val="000000"/>
        </w:rPr>
        <w:t>……………………………………………………………………………………………………………</w:t>
      </w:r>
    </w:p>
    <w:p w14:paraId="24BDEA7E" w14:textId="77777777" w:rsidR="00AB48BF" w:rsidRDefault="0059756A">
      <w:pPr>
        <w:pBdr>
          <w:top w:val="nil"/>
          <w:left w:val="nil"/>
          <w:bottom w:val="nil"/>
          <w:right w:val="nil"/>
          <w:between w:val="nil"/>
        </w:pBdr>
        <w:spacing w:before="126"/>
        <w:ind w:left="116"/>
        <w:rPr>
          <w:color w:val="000000"/>
        </w:rPr>
      </w:pPr>
      <w:r>
        <w:rPr>
          <w:color w:val="000000"/>
        </w:rPr>
        <w:t>……………………………………………………………………………………………………………</w:t>
      </w:r>
    </w:p>
    <w:p w14:paraId="24D99EBE" w14:textId="77777777" w:rsidR="00AB48BF" w:rsidRDefault="0059756A">
      <w:pPr>
        <w:pBdr>
          <w:top w:val="nil"/>
          <w:left w:val="nil"/>
          <w:bottom w:val="nil"/>
          <w:right w:val="nil"/>
          <w:between w:val="nil"/>
        </w:pBdr>
        <w:spacing w:before="126" w:line="360" w:lineRule="auto"/>
        <w:ind w:left="116" w:right="154"/>
        <w:rPr>
          <w:color w:val="000000"/>
        </w:rPr>
      </w:pPr>
      <w:r>
        <w:rPr>
          <w:color w:val="000000"/>
        </w:rPr>
        <w:t xml:space="preserve">…………………………………………………………………………………………………………… zwanym w dalszej części umowy </w:t>
      </w:r>
      <w:r>
        <w:rPr>
          <w:b/>
          <w:color w:val="000000"/>
        </w:rPr>
        <w:t xml:space="preserve">"Wykonawcą" </w:t>
      </w:r>
      <w:r>
        <w:rPr>
          <w:color w:val="000000"/>
        </w:rPr>
        <w:t>o następującej treści:</w:t>
      </w:r>
    </w:p>
    <w:p w14:paraId="4BABB6FD" w14:textId="77777777" w:rsidR="00AB48BF" w:rsidRDefault="00AB48BF">
      <w:pPr>
        <w:pBdr>
          <w:top w:val="nil"/>
          <w:left w:val="nil"/>
          <w:bottom w:val="nil"/>
          <w:right w:val="nil"/>
          <w:between w:val="nil"/>
        </w:pBdr>
        <w:rPr>
          <w:color w:val="000000"/>
          <w:sz w:val="33"/>
          <w:szCs w:val="33"/>
        </w:rPr>
      </w:pPr>
    </w:p>
    <w:p w14:paraId="1597EB31" w14:textId="77777777" w:rsidR="00AB48BF" w:rsidRDefault="0059756A">
      <w:pPr>
        <w:pStyle w:val="Nagwek1"/>
        <w:ind w:right="324"/>
        <w:rPr>
          <w:b w:val="0"/>
        </w:rPr>
      </w:pPr>
      <w:r>
        <w:t>§ 1.</w:t>
      </w:r>
    </w:p>
    <w:p w14:paraId="00268422" w14:textId="77777777" w:rsidR="00AB48BF" w:rsidRDefault="0059756A">
      <w:pPr>
        <w:numPr>
          <w:ilvl w:val="0"/>
          <w:numId w:val="10"/>
        </w:numPr>
        <w:tabs>
          <w:tab w:val="left" w:pos="477"/>
        </w:tabs>
        <w:spacing w:before="126" w:line="360" w:lineRule="auto"/>
        <w:ind w:right="116"/>
        <w:jc w:val="both"/>
      </w:pPr>
      <w:r>
        <w:t xml:space="preserve">Podstawą zawarcia niniejszej umowy jest wynik postępowania o udzielenie zamówienia publicznego, przeprowadzonego w trybie przetargu nieograniczonego zgodnie z przepisami ustawy z dnia 29 stycznia 2004 r. – Prawo zamówień publicznych, zwaną dalej „Ustawą </w:t>
      </w:r>
      <w:proofErr w:type="spellStart"/>
      <w:r>
        <w:t>Pzp</w:t>
      </w:r>
      <w:proofErr w:type="spellEnd"/>
      <w:r>
        <w:t>”.</w:t>
      </w:r>
    </w:p>
    <w:p w14:paraId="60A7AAD9" w14:textId="77777777" w:rsidR="00AB48BF" w:rsidRDefault="0059756A">
      <w:pPr>
        <w:numPr>
          <w:ilvl w:val="0"/>
          <w:numId w:val="10"/>
        </w:numPr>
        <w:tabs>
          <w:tab w:val="left" w:pos="477"/>
        </w:tabs>
        <w:spacing w:before="126" w:line="360" w:lineRule="auto"/>
        <w:ind w:right="116"/>
        <w:jc w:val="both"/>
      </w:pPr>
      <w:r>
        <w:t>Zamawiający zamawia, a Wykonawca zobowiązuje się wykonać zgodnie z opisem przedmiotu zamówienia zawartym w SIWZ oraz ofertą Wykonawcy dokończenie dokumentacji projektowo – kosztorysowych wraz z wszelkimi niezbędnymi uzgodnieniami i pozwoleniem na budowę dla zadania pn. “Rewitalizacja Ścinawy poprzez rozwój terenów zieleni miejskiej” oraz pełnienie nadzoru autorskiego.</w:t>
      </w:r>
    </w:p>
    <w:p w14:paraId="1B521DE7" w14:textId="77777777" w:rsidR="00AB48BF" w:rsidRDefault="0059756A">
      <w:pPr>
        <w:numPr>
          <w:ilvl w:val="0"/>
          <w:numId w:val="10"/>
        </w:numPr>
        <w:tabs>
          <w:tab w:val="left" w:pos="477"/>
        </w:tabs>
        <w:spacing w:before="2" w:after="160" w:line="360" w:lineRule="auto"/>
        <w:ind w:right="113"/>
        <w:jc w:val="both"/>
      </w:pPr>
      <w:r>
        <w:rPr>
          <w:sz w:val="14"/>
          <w:szCs w:val="14"/>
        </w:rPr>
        <w:t xml:space="preserve"> </w:t>
      </w:r>
      <w:r>
        <w:t xml:space="preserve">W zakres wchodzi dokończenie dokumentacji projektowo – kosztorysowej dla budowy obiektów budowlanych wskazanych w OPZ oraz pełnienie nadzoru autorskiego. </w:t>
      </w:r>
    </w:p>
    <w:p w14:paraId="3851EB54" w14:textId="77777777" w:rsidR="00AB48BF" w:rsidRDefault="0059756A">
      <w:pPr>
        <w:numPr>
          <w:ilvl w:val="0"/>
          <w:numId w:val="10"/>
        </w:numPr>
        <w:tabs>
          <w:tab w:val="left" w:pos="477"/>
        </w:tabs>
        <w:spacing w:before="2" w:after="160" w:line="360" w:lineRule="auto"/>
        <w:ind w:right="113"/>
        <w:jc w:val="both"/>
      </w:pPr>
      <w:r>
        <w:t>Wymienione poniżej dokumenty stanowią integralną część Umowy i będą one odczytywane i interpretowane według następującego pierwszeństwa:</w:t>
      </w:r>
    </w:p>
    <w:p w14:paraId="39BDC923" w14:textId="77777777" w:rsidR="00AB48BF" w:rsidRDefault="0059756A">
      <w:pPr>
        <w:tabs>
          <w:tab w:val="left" w:pos="477"/>
        </w:tabs>
        <w:spacing w:before="2" w:line="312" w:lineRule="auto"/>
        <w:ind w:left="476" w:right="113"/>
        <w:jc w:val="both"/>
      </w:pPr>
      <w:r>
        <w:t>a.</w:t>
      </w:r>
      <w:r>
        <w:rPr>
          <w:sz w:val="14"/>
          <w:szCs w:val="14"/>
        </w:rPr>
        <w:t xml:space="preserve">      </w:t>
      </w:r>
      <w:r>
        <w:t>Akt umowy;</w:t>
      </w:r>
    </w:p>
    <w:p w14:paraId="40DA1277" w14:textId="77777777" w:rsidR="00AB48BF" w:rsidRDefault="0059756A">
      <w:pPr>
        <w:tabs>
          <w:tab w:val="left" w:pos="477"/>
        </w:tabs>
        <w:spacing w:before="2" w:line="312" w:lineRule="auto"/>
        <w:ind w:left="476" w:right="113"/>
        <w:jc w:val="both"/>
      </w:pPr>
      <w:r>
        <w:t>b.</w:t>
      </w:r>
      <w:r>
        <w:rPr>
          <w:sz w:val="14"/>
          <w:szCs w:val="14"/>
        </w:rPr>
        <w:t xml:space="preserve">     </w:t>
      </w:r>
      <w:r>
        <w:t>Wyjaśnienia Zamawiającego udzielane Oferentom na etapie postępowania przetargowego;</w:t>
      </w:r>
    </w:p>
    <w:p w14:paraId="09033567" w14:textId="77777777" w:rsidR="00AB48BF" w:rsidRDefault="0059756A">
      <w:pPr>
        <w:tabs>
          <w:tab w:val="left" w:pos="477"/>
        </w:tabs>
        <w:spacing w:before="2" w:line="312" w:lineRule="auto"/>
        <w:ind w:left="476" w:right="113"/>
        <w:jc w:val="both"/>
      </w:pPr>
      <w:r>
        <w:lastRenderedPageBreak/>
        <w:t>c.</w:t>
      </w:r>
      <w:r>
        <w:rPr>
          <w:sz w:val="14"/>
          <w:szCs w:val="14"/>
        </w:rPr>
        <w:t xml:space="preserve">     </w:t>
      </w:r>
      <w:r>
        <w:t>Opis Przedmiotu Zamówienia - PFU wraz z dokumentacją projektową opracowaną przez SK Design;</w:t>
      </w:r>
    </w:p>
    <w:p w14:paraId="5B245F8C" w14:textId="77777777" w:rsidR="00AB48BF" w:rsidRDefault="0059756A">
      <w:pPr>
        <w:tabs>
          <w:tab w:val="left" w:pos="477"/>
        </w:tabs>
        <w:spacing w:before="2" w:line="312" w:lineRule="auto"/>
        <w:ind w:left="476" w:right="113"/>
        <w:jc w:val="both"/>
      </w:pPr>
      <w:r>
        <w:t>d.</w:t>
      </w:r>
      <w:r>
        <w:rPr>
          <w:sz w:val="14"/>
          <w:szCs w:val="14"/>
        </w:rPr>
        <w:t xml:space="preserve">     </w:t>
      </w:r>
      <w:r>
        <w:t>Formularz Oferty.</w:t>
      </w:r>
    </w:p>
    <w:p w14:paraId="1D72615E" w14:textId="77777777" w:rsidR="00AB48BF" w:rsidRDefault="00AB48BF">
      <w:pPr>
        <w:pBdr>
          <w:top w:val="nil"/>
          <w:left w:val="nil"/>
          <w:bottom w:val="nil"/>
          <w:right w:val="nil"/>
          <w:between w:val="nil"/>
        </w:pBdr>
        <w:tabs>
          <w:tab w:val="left" w:pos="477"/>
        </w:tabs>
        <w:spacing w:before="2" w:line="360" w:lineRule="auto"/>
        <w:ind w:left="476" w:right="113"/>
        <w:jc w:val="both"/>
      </w:pPr>
    </w:p>
    <w:p w14:paraId="480E0F04" w14:textId="77777777" w:rsidR="00AB48BF" w:rsidRDefault="00AB48BF">
      <w:pPr>
        <w:pBdr>
          <w:top w:val="nil"/>
          <w:left w:val="nil"/>
          <w:bottom w:val="nil"/>
          <w:right w:val="nil"/>
          <w:between w:val="nil"/>
        </w:pBdr>
        <w:spacing w:before="10"/>
        <w:rPr>
          <w:color w:val="000000"/>
          <w:sz w:val="32"/>
          <w:szCs w:val="32"/>
        </w:rPr>
      </w:pPr>
    </w:p>
    <w:p w14:paraId="5E62EB50" w14:textId="77777777" w:rsidR="00AB48BF" w:rsidRDefault="0059756A">
      <w:pPr>
        <w:pStyle w:val="Nagwek1"/>
        <w:spacing w:before="1"/>
        <w:ind w:right="324"/>
      </w:pPr>
      <w:r>
        <w:t>§ 2.</w:t>
      </w:r>
    </w:p>
    <w:p w14:paraId="13EA3442" w14:textId="6C47DEA7" w:rsidR="00AB48BF" w:rsidRDefault="0059756A">
      <w:pPr>
        <w:numPr>
          <w:ilvl w:val="0"/>
          <w:numId w:val="8"/>
        </w:numPr>
        <w:tabs>
          <w:tab w:val="left" w:pos="477"/>
        </w:tabs>
        <w:spacing w:before="126" w:line="360" w:lineRule="auto"/>
        <w:ind w:right="112"/>
        <w:jc w:val="both"/>
      </w:pPr>
      <w:r>
        <w:t xml:space="preserve">Zamawiający zleca a Wykonawca przyjmuje do wykonania dokończenie dokumentacji projektowej dla zadania pn.: </w:t>
      </w:r>
      <w:r>
        <w:rPr>
          <w:b/>
        </w:rPr>
        <w:t xml:space="preserve">,,Rewitalizacja Ścinawy poprzez rozwój terenów zieleni miejskiej” wraz z pełnieniem nadzoru autorskiego </w:t>
      </w:r>
      <w:r w:rsidR="00166408">
        <w:t>oraz</w:t>
      </w:r>
      <w:r>
        <w:t xml:space="preserve"> uzyskaniem pozwolenia na budowę. </w:t>
      </w:r>
    </w:p>
    <w:p w14:paraId="1AE37370" w14:textId="77777777" w:rsidR="00AB48BF" w:rsidRDefault="0059756A">
      <w:pPr>
        <w:numPr>
          <w:ilvl w:val="0"/>
          <w:numId w:val="8"/>
        </w:numPr>
        <w:pBdr>
          <w:top w:val="nil"/>
          <w:left w:val="nil"/>
          <w:bottom w:val="nil"/>
          <w:right w:val="nil"/>
          <w:between w:val="nil"/>
        </w:pBdr>
        <w:tabs>
          <w:tab w:val="left" w:pos="477"/>
        </w:tabs>
        <w:spacing w:line="250" w:lineRule="auto"/>
        <w:jc w:val="both"/>
      </w:pPr>
      <w:r>
        <w:t xml:space="preserve">Kompletna </w:t>
      </w:r>
      <w:r>
        <w:rPr>
          <w:color w:val="000000"/>
        </w:rPr>
        <w:t>dokumentacja winna zawierać:</w:t>
      </w:r>
    </w:p>
    <w:p w14:paraId="22D050A7" w14:textId="77777777" w:rsidR="00AB48BF" w:rsidRDefault="0059756A">
      <w:pPr>
        <w:numPr>
          <w:ilvl w:val="1"/>
          <w:numId w:val="8"/>
        </w:numPr>
        <w:pBdr>
          <w:top w:val="nil"/>
          <w:left w:val="nil"/>
          <w:bottom w:val="nil"/>
          <w:right w:val="nil"/>
          <w:between w:val="nil"/>
        </w:pBdr>
        <w:tabs>
          <w:tab w:val="left" w:pos="1197"/>
        </w:tabs>
        <w:spacing w:before="127"/>
        <w:jc w:val="both"/>
      </w:pPr>
      <w:r>
        <w:rPr>
          <w:color w:val="000000"/>
        </w:rPr>
        <w:t>projekt budowlany (4 szt.),</w:t>
      </w:r>
    </w:p>
    <w:p w14:paraId="2CB2DCA7" w14:textId="77777777" w:rsidR="00AB48BF" w:rsidRDefault="0059756A">
      <w:pPr>
        <w:numPr>
          <w:ilvl w:val="1"/>
          <w:numId w:val="8"/>
        </w:numPr>
        <w:pBdr>
          <w:top w:val="nil"/>
          <w:left w:val="nil"/>
          <w:bottom w:val="nil"/>
          <w:right w:val="nil"/>
          <w:between w:val="nil"/>
        </w:pBdr>
        <w:tabs>
          <w:tab w:val="left" w:pos="1197"/>
        </w:tabs>
        <w:spacing w:before="127"/>
        <w:jc w:val="both"/>
      </w:pPr>
      <w:r>
        <w:rPr>
          <w:color w:val="000000"/>
        </w:rPr>
        <w:t>projekt wykonawczy (4 sz.),</w:t>
      </w:r>
    </w:p>
    <w:p w14:paraId="64C7BF2B" w14:textId="77777777" w:rsidR="00AB48BF" w:rsidRDefault="0059756A">
      <w:pPr>
        <w:numPr>
          <w:ilvl w:val="1"/>
          <w:numId w:val="8"/>
        </w:numPr>
        <w:pBdr>
          <w:top w:val="nil"/>
          <w:left w:val="nil"/>
          <w:bottom w:val="nil"/>
          <w:right w:val="nil"/>
          <w:between w:val="nil"/>
        </w:pBdr>
        <w:tabs>
          <w:tab w:val="left" w:pos="1197"/>
        </w:tabs>
        <w:spacing w:before="126"/>
        <w:jc w:val="both"/>
      </w:pPr>
      <w:r>
        <w:rPr>
          <w:color w:val="000000"/>
        </w:rPr>
        <w:t>specyfikacja techniczna wykonania i odbioru robót budowlanych (2 szt.),</w:t>
      </w:r>
    </w:p>
    <w:p w14:paraId="5DFDBFEB" w14:textId="77777777" w:rsidR="00AB48BF" w:rsidRDefault="0059756A">
      <w:pPr>
        <w:numPr>
          <w:ilvl w:val="1"/>
          <w:numId w:val="8"/>
        </w:numPr>
        <w:pBdr>
          <w:top w:val="nil"/>
          <w:left w:val="nil"/>
          <w:bottom w:val="nil"/>
          <w:right w:val="nil"/>
          <w:between w:val="nil"/>
        </w:pBdr>
        <w:tabs>
          <w:tab w:val="left" w:pos="1197"/>
        </w:tabs>
        <w:spacing w:before="126"/>
        <w:jc w:val="both"/>
      </w:pPr>
      <w:r>
        <w:rPr>
          <w:color w:val="000000"/>
        </w:rPr>
        <w:t>przedmiar robót (1 szt.),</w:t>
      </w:r>
    </w:p>
    <w:p w14:paraId="6AB87867" w14:textId="77777777" w:rsidR="00AB48BF" w:rsidRDefault="0059756A">
      <w:pPr>
        <w:numPr>
          <w:ilvl w:val="1"/>
          <w:numId w:val="8"/>
        </w:numPr>
        <w:pBdr>
          <w:top w:val="nil"/>
          <w:left w:val="nil"/>
          <w:bottom w:val="nil"/>
          <w:right w:val="nil"/>
          <w:between w:val="nil"/>
        </w:pBdr>
        <w:tabs>
          <w:tab w:val="left" w:pos="1197"/>
        </w:tabs>
        <w:spacing w:before="126"/>
        <w:jc w:val="both"/>
      </w:pPr>
      <w:r>
        <w:rPr>
          <w:color w:val="000000"/>
        </w:rPr>
        <w:t>kosztorysy inwestorskie (1 szt.),</w:t>
      </w:r>
    </w:p>
    <w:p w14:paraId="41F0060C" w14:textId="77777777" w:rsidR="00AB48BF" w:rsidRDefault="0059756A">
      <w:pPr>
        <w:numPr>
          <w:ilvl w:val="1"/>
          <w:numId w:val="8"/>
        </w:numPr>
        <w:pBdr>
          <w:top w:val="nil"/>
          <w:left w:val="nil"/>
          <w:bottom w:val="nil"/>
          <w:right w:val="nil"/>
          <w:between w:val="nil"/>
        </w:pBdr>
        <w:tabs>
          <w:tab w:val="left" w:pos="1197"/>
        </w:tabs>
        <w:spacing w:before="126" w:line="360" w:lineRule="auto"/>
        <w:ind w:right="113"/>
        <w:jc w:val="both"/>
      </w:pPr>
      <w:r>
        <w:rPr>
          <w:color w:val="000000"/>
        </w:rPr>
        <w:t>ew. inne opracowania niezbędne do realizacji zamówienia, jak np.: projekt organizacji ruchu zastępczego i docelowego, opracowania branżowe, rozwiązania kolizji z istniejącą infrastrukturą (2 szt.),</w:t>
      </w:r>
    </w:p>
    <w:p w14:paraId="3024D327" w14:textId="77777777" w:rsidR="00AB48BF" w:rsidRDefault="0059756A">
      <w:pPr>
        <w:numPr>
          <w:ilvl w:val="1"/>
          <w:numId w:val="8"/>
        </w:numPr>
        <w:pBdr>
          <w:top w:val="nil"/>
          <w:left w:val="nil"/>
          <w:bottom w:val="nil"/>
          <w:right w:val="nil"/>
          <w:between w:val="nil"/>
        </w:pBdr>
        <w:tabs>
          <w:tab w:val="left" w:pos="1197"/>
        </w:tabs>
        <w:spacing w:before="2" w:line="360" w:lineRule="auto"/>
        <w:ind w:right="113"/>
        <w:jc w:val="both"/>
      </w:pPr>
      <w:r>
        <w:rPr>
          <w:color w:val="000000"/>
        </w:rPr>
        <w:t>wersja elektroniczna dokumentacji w formacie PDF i DOC, odzwierciedlającą papierową wersję dokumentacji projektowej tj. skany: strony tytułowej z podpisami projektantów, pozwolenia, mapy, uprawnienia itp. oraz odpowiednio pogrupowane, kosztorysy inwestorskie i przedmiary robót dodatkowo również w formacie edytowanym (1 szt.),</w:t>
      </w:r>
    </w:p>
    <w:p w14:paraId="0FC53C03" w14:textId="77777777" w:rsidR="00AB48BF" w:rsidRDefault="0059756A">
      <w:pPr>
        <w:numPr>
          <w:ilvl w:val="1"/>
          <w:numId w:val="8"/>
        </w:numPr>
        <w:pBdr>
          <w:top w:val="nil"/>
          <w:left w:val="nil"/>
          <w:bottom w:val="nil"/>
          <w:right w:val="nil"/>
          <w:between w:val="nil"/>
        </w:pBdr>
        <w:tabs>
          <w:tab w:val="left" w:pos="1197"/>
        </w:tabs>
        <w:spacing w:line="253" w:lineRule="auto"/>
        <w:jc w:val="both"/>
      </w:pPr>
      <w:r>
        <w:rPr>
          <w:color w:val="000000"/>
        </w:rPr>
        <w:t>uzyskanie warunków technicznych jeśli niezbędne do realizacji zadania,</w:t>
      </w:r>
    </w:p>
    <w:p w14:paraId="1C9C0573" w14:textId="77777777" w:rsidR="00AB48BF" w:rsidRDefault="0059756A">
      <w:pPr>
        <w:numPr>
          <w:ilvl w:val="1"/>
          <w:numId w:val="8"/>
        </w:numPr>
        <w:pBdr>
          <w:top w:val="nil"/>
          <w:left w:val="nil"/>
          <w:bottom w:val="nil"/>
          <w:right w:val="nil"/>
          <w:between w:val="nil"/>
        </w:pBdr>
        <w:tabs>
          <w:tab w:val="left" w:pos="1197"/>
        </w:tabs>
        <w:spacing w:before="126"/>
        <w:jc w:val="both"/>
      </w:pPr>
      <w:r>
        <w:rPr>
          <w:color w:val="000000"/>
        </w:rPr>
        <w:t>wykonanie ekspertyzy geotechnicznej gruntu w zakresie uznanym za niezbędny (1 szt.),</w:t>
      </w:r>
    </w:p>
    <w:p w14:paraId="2889D5C2" w14:textId="77777777" w:rsidR="00AB48BF" w:rsidRDefault="0059756A">
      <w:pPr>
        <w:numPr>
          <w:ilvl w:val="1"/>
          <w:numId w:val="8"/>
        </w:numPr>
        <w:pBdr>
          <w:top w:val="nil"/>
          <w:left w:val="nil"/>
          <w:bottom w:val="nil"/>
          <w:right w:val="nil"/>
          <w:between w:val="nil"/>
        </w:pBdr>
        <w:tabs>
          <w:tab w:val="left" w:pos="1197"/>
        </w:tabs>
        <w:spacing w:before="126"/>
        <w:jc w:val="both"/>
      </w:pPr>
      <w:r>
        <w:rPr>
          <w:color w:val="000000"/>
        </w:rPr>
        <w:t>opracowanie informacji dotyczących bezpieczeństwa i ochrony zdrowia,</w:t>
      </w:r>
    </w:p>
    <w:p w14:paraId="4ADA4A2B" w14:textId="77777777" w:rsidR="00AB48BF" w:rsidRDefault="0059756A">
      <w:pPr>
        <w:numPr>
          <w:ilvl w:val="1"/>
          <w:numId w:val="8"/>
        </w:numPr>
        <w:pBdr>
          <w:top w:val="nil"/>
          <w:left w:val="nil"/>
          <w:bottom w:val="nil"/>
          <w:right w:val="nil"/>
          <w:between w:val="nil"/>
        </w:pBdr>
        <w:tabs>
          <w:tab w:val="left" w:pos="1197"/>
        </w:tabs>
        <w:spacing w:before="127" w:line="276" w:lineRule="auto"/>
        <w:jc w:val="both"/>
      </w:pPr>
      <w:r>
        <w:t>szczegółowa specyfikacja materiałowa (2 szt.),</w:t>
      </w:r>
    </w:p>
    <w:p w14:paraId="335C3388" w14:textId="77777777" w:rsidR="00AB48BF" w:rsidRDefault="0059756A">
      <w:pPr>
        <w:numPr>
          <w:ilvl w:val="1"/>
          <w:numId w:val="8"/>
        </w:numPr>
        <w:pBdr>
          <w:top w:val="nil"/>
          <w:left w:val="nil"/>
          <w:bottom w:val="nil"/>
          <w:right w:val="nil"/>
          <w:between w:val="nil"/>
        </w:pBdr>
        <w:spacing w:before="126" w:line="276" w:lineRule="auto"/>
        <w:ind w:right="113"/>
        <w:jc w:val="both"/>
      </w:pPr>
      <w:bookmarkStart w:id="1" w:name="_gjdgxs" w:colFirst="0" w:colLast="0"/>
      <w:bookmarkEnd w:id="1"/>
      <w:r>
        <w:t>pozwolenie na budowę lub każde inne zgłoszenie zgodne z przepisami prawa umożliwiające rozpoczęcie robót budowlanych,</w:t>
      </w:r>
    </w:p>
    <w:p w14:paraId="7331AF10" w14:textId="77777777" w:rsidR="00AB48BF" w:rsidRDefault="0059756A">
      <w:pPr>
        <w:tabs>
          <w:tab w:val="left" w:pos="1197"/>
        </w:tabs>
        <w:spacing w:before="127" w:line="360" w:lineRule="auto"/>
        <w:ind w:left="425"/>
        <w:jc w:val="both"/>
        <w:rPr>
          <w:color w:val="000000"/>
        </w:rPr>
      </w:pPr>
      <w:r>
        <w:t>3. Dokumentacja projektowo – kosztorysowa będzie w trakcie opracowywania podlegała uzgodnieniom pomiędzy Wykonawcą a Zamawiającym, a po zakończeniu jej opracowywania – zatwierdzeniu przez Zamawiającego.</w:t>
      </w:r>
    </w:p>
    <w:p w14:paraId="5415DDAA" w14:textId="77777777" w:rsidR="00AB48BF" w:rsidRDefault="0059756A">
      <w:pPr>
        <w:pBdr>
          <w:top w:val="nil"/>
          <w:left w:val="nil"/>
          <w:bottom w:val="nil"/>
          <w:right w:val="nil"/>
          <w:between w:val="nil"/>
        </w:pBdr>
        <w:tabs>
          <w:tab w:val="left" w:pos="477"/>
        </w:tabs>
        <w:spacing w:line="360" w:lineRule="auto"/>
        <w:ind w:left="425" w:right="115"/>
        <w:jc w:val="both"/>
      </w:pPr>
      <w:r>
        <w:t>4. Sprawowanie  nadzoru autorskiego  nad realizacją zaprojektowanych robót budowlanych w okresie ich realizacji w zakresie:</w:t>
      </w:r>
    </w:p>
    <w:p w14:paraId="65E5AF7A" w14:textId="77777777" w:rsidR="00AB48BF" w:rsidRDefault="0059756A">
      <w:pPr>
        <w:numPr>
          <w:ilvl w:val="0"/>
          <w:numId w:val="14"/>
        </w:numPr>
        <w:tabs>
          <w:tab w:val="left" w:pos="837"/>
        </w:tabs>
        <w:spacing w:before="126" w:line="360" w:lineRule="auto"/>
        <w:ind w:right="669"/>
        <w:jc w:val="both"/>
      </w:pPr>
      <w:r>
        <w:t>stwierdzania w toku wykonywania robót budowlanych zgodności realizacji z projektem,</w:t>
      </w:r>
    </w:p>
    <w:p w14:paraId="3789CAAA" w14:textId="77777777" w:rsidR="00AB48BF" w:rsidRDefault="0059756A">
      <w:pPr>
        <w:numPr>
          <w:ilvl w:val="0"/>
          <w:numId w:val="14"/>
        </w:numPr>
        <w:tabs>
          <w:tab w:val="left" w:pos="837"/>
        </w:tabs>
        <w:spacing w:line="360" w:lineRule="auto"/>
        <w:ind w:right="669"/>
        <w:jc w:val="both"/>
      </w:pPr>
      <w:r>
        <w:t xml:space="preserve">uzgadniania możliwości wprowadzenia rozwiązań zamiennych w stosunku do przewidzianych w projekcie, zgłoszonych przez kierownika budowy lub </w:t>
      </w:r>
      <w:r>
        <w:lastRenderedPageBreak/>
        <w:t>inspektora nadzoru inwestorskiego</w:t>
      </w:r>
    </w:p>
    <w:p w14:paraId="3C30B273" w14:textId="77777777" w:rsidR="00AB48BF" w:rsidRDefault="00AB48BF">
      <w:pPr>
        <w:pBdr>
          <w:top w:val="nil"/>
          <w:left w:val="nil"/>
          <w:bottom w:val="nil"/>
          <w:right w:val="nil"/>
          <w:between w:val="nil"/>
        </w:pBdr>
        <w:tabs>
          <w:tab w:val="left" w:pos="477"/>
        </w:tabs>
        <w:spacing w:line="360" w:lineRule="auto"/>
        <w:ind w:left="425" w:right="115"/>
        <w:jc w:val="both"/>
      </w:pPr>
    </w:p>
    <w:p w14:paraId="333AC5B0" w14:textId="77777777" w:rsidR="00AB48BF" w:rsidRDefault="00AB48BF">
      <w:pPr>
        <w:pBdr>
          <w:top w:val="nil"/>
          <w:left w:val="nil"/>
          <w:bottom w:val="nil"/>
          <w:right w:val="nil"/>
          <w:between w:val="nil"/>
        </w:pBdr>
        <w:spacing w:before="8"/>
        <w:rPr>
          <w:color w:val="000000"/>
          <w:sz w:val="32"/>
          <w:szCs w:val="32"/>
        </w:rPr>
      </w:pPr>
    </w:p>
    <w:p w14:paraId="70BEB798" w14:textId="77777777" w:rsidR="00AB48BF" w:rsidRDefault="0059756A">
      <w:pPr>
        <w:pStyle w:val="Nagwek1"/>
        <w:spacing w:before="1"/>
        <w:ind w:right="324"/>
      </w:pPr>
      <w:r>
        <w:t>§ 3.</w:t>
      </w:r>
    </w:p>
    <w:p w14:paraId="5F962712" w14:textId="77777777" w:rsidR="00AB48BF" w:rsidRDefault="0059756A">
      <w:pPr>
        <w:pBdr>
          <w:top w:val="nil"/>
          <w:left w:val="nil"/>
          <w:bottom w:val="nil"/>
          <w:right w:val="nil"/>
          <w:between w:val="nil"/>
        </w:pBdr>
        <w:spacing w:before="126"/>
        <w:jc w:val="center"/>
        <w:rPr>
          <w:color w:val="000000"/>
        </w:rPr>
      </w:pPr>
      <w:r>
        <w:rPr>
          <w:color w:val="000000"/>
        </w:rPr>
        <w:t>Przedstawicielami stron przy realizacji umowy w zakresie dotyczącym dokumentacji projektowej będą:</w:t>
      </w:r>
    </w:p>
    <w:p w14:paraId="1E65CA43" w14:textId="77777777" w:rsidR="00AB48BF" w:rsidRDefault="0059756A">
      <w:pPr>
        <w:numPr>
          <w:ilvl w:val="0"/>
          <w:numId w:val="15"/>
        </w:numPr>
        <w:pBdr>
          <w:top w:val="nil"/>
          <w:left w:val="nil"/>
          <w:bottom w:val="nil"/>
          <w:right w:val="nil"/>
          <w:between w:val="nil"/>
        </w:pBdr>
        <w:tabs>
          <w:tab w:val="left" w:pos="837"/>
        </w:tabs>
        <w:spacing w:before="127"/>
        <w:jc w:val="both"/>
        <w:rPr>
          <w:color w:val="000000"/>
        </w:rPr>
      </w:pPr>
      <w:r>
        <w:rPr>
          <w:color w:val="000000"/>
        </w:rPr>
        <w:t>z ramienia Zamawiającego – Przemysław Linda, tel. 76 74 00 225, adres e-mail:</w:t>
      </w:r>
    </w:p>
    <w:p w14:paraId="420D3552" w14:textId="77777777" w:rsidR="00AB48BF" w:rsidRDefault="00CD00D8">
      <w:pPr>
        <w:pBdr>
          <w:top w:val="nil"/>
          <w:left w:val="nil"/>
          <w:bottom w:val="nil"/>
          <w:right w:val="nil"/>
          <w:between w:val="nil"/>
        </w:pBdr>
        <w:spacing w:before="126"/>
        <w:ind w:left="115"/>
      </w:pPr>
      <w:hyperlink r:id="rId8">
        <w:r w:rsidR="0059756A">
          <w:rPr>
            <w:color w:val="0462C1"/>
            <w:u w:val="single"/>
          </w:rPr>
          <w:t xml:space="preserve"> plinda@scinawa.pl</w:t>
        </w:r>
      </w:hyperlink>
      <w:hyperlink r:id="rId9">
        <w:r w:rsidR="0059756A">
          <w:rPr>
            <w:color w:val="000000"/>
          </w:rPr>
          <w:t xml:space="preserve">, </w:t>
        </w:r>
      </w:hyperlink>
      <w:r w:rsidR="0059756A">
        <w:rPr>
          <w:color w:val="000000"/>
        </w:rPr>
        <w:t>adres do doręczeń: Rynek 17, 59-330 Ścinawa;</w:t>
      </w:r>
    </w:p>
    <w:p w14:paraId="0FC3617C" w14:textId="77777777" w:rsidR="00AB48BF" w:rsidRDefault="0059756A">
      <w:pPr>
        <w:pBdr>
          <w:top w:val="nil"/>
          <w:left w:val="nil"/>
          <w:bottom w:val="nil"/>
          <w:right w:val="nil"/>
          <w:between w:val="nil"/>
        </w:pBdr>
        <w:tabs>
          <w:tab w:val="left" w:pos="837"/>
        </w:tabs>
        <w:spacing w:before="126" w:line="360" w:lineRule="auto"/>
        <w:ind w:left="475" w:right="112"/>
        <w:jc w:val="both"/>
        <w:rPr>
          <w:color w:val="000000"/>
        </w:rPr>
      </w:pPr>
      <w:r>
        <w:t xml:space="preserve">2. </w:t>
      </w:r>
      <w:r>
        <w:rPr>
          <w:color w:val="000000"/>
        </w:rPr>
        <w:t>z ramienia Wykonawcy- …………., tel. …………., adres e-mail:</w:t>
      </w:r>
      <w:hyperlink r:id="rId10">
        <w:r>
          <w:rPr>
            <w:color w:val="0462C1"/>
            <w:u w:val="single"/>
          </w:rPr>
          <w:t xml:space="preserve"> ……………..</w:t>
        </w:r>
      </w:hyperlink>
      <w:hyperlink r:id="rId11">
        <w:r>
          <w:rPr>
            <w:color w:val="000000"/>
          </w:rPr>
          <w:t>,</w:t>
        </w:r>
      </w:hyperlink>
      <w:r>
        <w:rPr>
          <w:color w:val="000000"/>
        </w:rPr>
        <w:t xml:space="preserve"> adres do doręczeń: ………………………..</w:t>
      </w:r>
    </w:p>
    <w:p w14:paraId="557F8B97" w14:textId="77777777" w:rsidR="00AB48BF" w:rsidRDefault="00AB48BF">
      <w:pPr>
        <w:pBdr>
          <w:top w:val="nil"/>
          <w:left w:val="nil"/>
          <w:bottom w:val="nil"/>
          <w:right w:val="nil"/>
          <w:between w:val="nil"/>
        </w:pBdr>
        <w:spacing w:before="11"/>
        <w:rPr>
          <w:color w:val="000000"/>
          <w:sz w:val="32"/>
          <w:szCs w:val="32"/>
        </w:rPr>
      </w:pPr>
    </w:p>
    <w:p w14:paraId="191B0CE1" w14:textId="77777777" w:rsidR="00AB48BF" w:rsidRDefault="0059756A">
      <w:pPr>
        <w:pStyle w:val="Nagwek1"/>
        <w:ind w:right="324"/>
        <w:sectPr w:rsidR="00AB48BF">
          <w:headerReference w:type="default" r:id="rId12"/>
          <w:footerReference w:type="default" r:id="rId13"/>
          <w:pgSz w:w="11910" w:h="16840"/>
          <w:pgMar w:top="1320" w:right="1300" w:bottom="1140" w:left="1300" w:header="0" w:footer="959" w:gutter="0"/>
          <w:pgNumType w:start="1"/>
          <w:cols w:space="708"/>
        </w:sectPr>
      </w:pPr>
      <w:r>
        <w:t>§ 4.</w:t>
      </w:r>
    </w:p>
    <w:p w14:paraId="3DC9D23B" w14:textId="77777777" w:rsidR="00AB48BF" w:rsidRDefault="0059756A">
      <w:pPr>
        <w:numPr>
          <w:ilvl w:val="0"/>
          <w:numId w:val="6"/>
        </w:numPr>
        <w:pBdr>
          <w:top w:val="nil"/>
          <w:left w:val="nil"/>
          <w:bottom w:val="nil"/>
          <w:right w:val="nil"/>
          <w:between w:val="nil"/>
        </w:pBdr>
        <w:tabs>
          <w:tab w:val="left" w:pos="477"/>
        </w:tabs>
        <w:spacing w:before="78" w:line="360" w:lineRule="auto"/>
        <w:ind w:right="117"/>
        <w:jc w:val="both"/>
      </w:pPr>
      <w:r>
        <w:rPr>
          <w:color w:val="000000"/>
        </w:rPr>
        <w:t>Wykonawca oświadcza, że posiada doświadczenie, wiedzę fachową, kwalifikacje oraz środki potrzebne do terminowego i prawidłowego wykonania dokumentacji projektowej oraz że prace te będzie wykonywał z należytą starannością, z zachowaniem standardów dla danej kategorii prac projektowych.</w:t>
      </w:r>
    </w:p>
    <w:p w14:paraId="0292E7A5" w14:textId="77777777" w:rsidR="00AB48BF" w:rsidRDefault="0059756A">
      <w:pPr>
        <w:numPr>
          <w:ilvl w:val="0"/>
          <w:numId w:val="6"/>
        </w:numPr>
        <w:pBdr>
          <w:top w:val="nil"/>
          <w:left w:val="nil"/>
          <w:bottom w:val="nil"/>
          <w:right w:val="nil"/>
          <w:between w:val="nil"/>
        </w:pBdr>
        <w:tabs>
          <w:tab w:val="left" w:pos="477"/>
        </w:tabs>
        <w:spacing w:before="2" w:line="360" w:lineRule="auto"/>
        <w:ind w:right="122"/>
        <w:jc w:val="both"/>
      </w:pPr>
      <w:r>
        <w:rPr>
          <w:color w:val="000000"/>
        </w:rPr>
        <w:t xml:space="preserve">Wykonawca oświadcza, że zapoznał się z wszystkimi warunkami i wymaganiami dotyczącymi wykonania dokumentacji projektowej oraz że nie istnieją żadne przeszkody </w:t>
      </w:r>
      <w:r w:rsidR="00166408">
        <w:rPr>
          <w:color w:val="000000"/>
        </w:rPr>
        <w:t xml:space="preserve">faktyczne lub prawne </w:t>
      </w:r>
      <w:r>
        <w:rPr>
          <w:color w:val="000000"/>
        </w:rPr>
        <w:t>uniemożliwiające mu terminowe i prawidłowe zrealizowanie tego zobowiązania.</w:t>
      </w:r>
    </w:p>
    <w:p w14:paraId="58CD5FFC" w14:textId="77777777" w:rsidR="00AB48BF" w:rsidRDefault="0059756A">
      <w:pPr>
        <w:numPr>
          <w:ilvl w:val="0"/>
          <w:numId w:val="6"/>
        </w:numPr>
        <w:pBdr>
          <w:top w:val="nil"/>
          <w:left w:val="nil"/>
          <w:bottom w:val="nil"/>
          <w:right w:val="nil"/>
          <w:between w:val="nil"/>
        </w:pBdr>
        <w:tabs>
          <w:tab w:val="left" w:pos="477"/>
        </w:tabs>
        <w:spacing w:line="360" w:lineRule="auto"/>
        <w:ind w:right="114"/>
        <w:jc w:val="both"/>
      </w:pPr>
      <w:r>
        <w:rPr>
          <w:color w:val="000000"/>
        </w:rPr>
        <w:t>Wykonawca zobowiązuje się do wykonania  dokumentacji projektowej  z należytą  starannością, w sposób zgodny z obowiązującymi przepisami prawa, obowiązującymi polskimi normami, zasadami wiedzy technicznej i sztuki budowlanej, oraz do uzyskania wszelkich zgód koniecznych do rozpoczęcia, prowadzenia i zakończenia procesu projektowania, w tym do uzgadniania prac projektowych z przedstawicielami Zamawiającego.</w:t>
      </w:r>
    </w:p>
    <w:p w14:paraId="59E8257B" w14:textId="77777777" w:rsidR="00AB48BF" w:rsidRDefault="0059756A">
      <w:pPr>
        <w:numPr>
          <w:ilvl w:val="0"/>
          <w:numId w:val="6"/>
        </w:numPr>
        <w:pBdr>
          <w:top w:val="nil"/>
          <w:left w:val="nil"/>
          <w:bottom w:val="nil"/>
          <w:right w:val="nil"/>
          <w:between w:val="nil"/>
        </w:pBdr>
        <w:tabs>
          <w:tab w:val="left" w:pos="477"/>
        </w:tabs>
        <w:spacing w:before="1" w:line="360" w:lineRule="auto"/>
        <w:ind w:right="112"/>
        <w:jc w:val="both"/>
      </w:pPr>
      <w:r>
        <w:rPr>
          <w:color w:val="000000"/>
        </w:rPr>
        <w:t>Dokumentacja projektowa będzie wzajemnie skoordynowana technicznie oraz kompletna z punktu widzenia celu, któremu będzie służyć. Dokumentacja zawierać powinna podpisane przez projektantów  potwierdzenia  sprawdzeń   rozwiązań   projektowych   w   zakresie   wynikającym z przepisów.</w:t>
      </w:r>
    </w:p>
    <w:p w14:paraId="39F2D5D9" w14:textId="52BFB28D" w:rsidR="00AB48BF" w:rsidRDefault="0059756A">
      <w:pPr>
        <w:numPr>
          <w:ilvl w:val="0"/>
          <w:numId w:val="6"/>
        </w:numPr>
        <w:pBdr>
          <w:top w:val="nil"/>
          <w:left w:val="nil"/>
          <w:bottom w:val="nil"/>
          <w:right w:val="nil"/>
          <w:between w:val="nil"/>
        </w:pBdr>
        <w:tabs>
          <w:tab w:val="left" w:pos="477"/>
        </w:tabs>
        <w:spacing w:line="360" w:lineRule="auto"/>
        <w:ind w:right="118"/>
        <w:jc w:val="both"/>
      </w:pPr>
      <w:r>
        <w:rPr>
          <w:color w:val="000000"/>
        </w:rPr>
        <w:t>W rozwiązaniach projektowych będą zastosowane wyroby budowlane dopuszczone do obrotu</w:t>
      </w:r>
      <w:r w:rsidR="00166408">
        <w:rPr>
          <w:color w:val="000000"/>
        </w:rPr>
        <w:br/>
      </w:r>
      <w:r>
        <w:rPr>
          <w:color w:val="000000"/>
        </w:rPr>
        <w:t>i powszechnego stosowania, zgodnie z obowiązującymi przepisami ustawy Prawo Budowlane.</w:t>
      </w:r>
    </w:p>
    <w:p w14:paraId="3402AA78" w14:textId="77777777" w:rsidR="00AB48BF" w:rsidRDefault="0059756A">
      <w:pPr>
        <w:numPr>
          <w:ilvl w:val="0"/>
          <w:numId w:val="6"/>
        </w:numPr>
        <w:pBdr>
          <w:top w:val="nil"/>
          <w:left w:val="nil"/>
          <w:bottom w:val="nil"/>
          <w:right w:val="nil"/>
          <w:between w:val="nil"/>
        </w:pBdr>
        <w:tabs>
          <w:tab w:val="left" w:pos="477"/>
        </w:tabs>
        <w:spacing w:line="360" w:lineRule="auto"/>
        <w:ind w:right="111"/>
        <w:jc w:val="both"/>
      </w:pPr>
      <w:r>
        <w:rPr>
          <w:color w:val="000000"/>
        </w:rPr>
        <w:t xml:space="preserve">Przedmiot umowy należy opracować zgodnie z obowiązującymi przepisami ustawy Prawo zamówień publicznych, w szczególności  mając na uwadze  jego przeznaczenie  (wykorzystanie  w postępowaniu o udzielenie zamówienia publicznego). Zamawiający wymaga, aby w treści dokumentacji przy opisie stosowanych w niej rozwiązań nie odwoływano się do znaków towarowych, patentów lub pochodzenia, źródła lub szczególnego procesu, który charakteryzuje produkty lub usługi dostarczane przez konkretnego wykonawcę (chyba, że zachodzi wyjątek opisany w art. 29 ust. 3 </w:t>
      </w:r>
      <w:proofErr w:type="spellStart"/>
      <w:r>
        <w:rPr>
          <w:color w:val="000000"/>
        </w:rPr>
        <w:t>pzp</w:t>
      </w:r>
      <w:proofErr w:type="spellEnd"/>
      <w:r>
        <w:rPr>
          <w:color w:val="000000"/>
        </w:rPr>
        <w:t>).</w:t>
      </w:r>
    </w:p>
    <w:p w14:paraId="65527FC1" w14:textId="77777777" w:rsidR="00AB48BF" w:rsidRDefault="0059756A">
      <w:pPr>
        <w:numPr>
          <w:ilvl w:val="0"/>
          <w:numId w:val="6"/>
        </w:numPr>
        <w:pBdr>
          <w:top w:val="nil"/>
          <w:left w:val="nil"/>
          <w:bottom w:val="nil"/>
          <w:right w:val="nil"/>
          <w:between w:val="nil"/>
        </w:pBdr>
        <w:tabs>
          <w:tab w:val="left" w:pos="477"/>
        </w:tabs>
        <w:spacing w:line="360" w:lineRule="auto"/>
        <w:ind w:right="112"/>
        <w:jc w:val="both"/>
      </w:pPr>
      <w:r>
        <w:rPr>
          <w:color w:val="000000"/>
        </w:rPr>
        <w:t xml:space="preserve">Zamawiający zobowiązuje się, że udzieli Wykonawcy wszelkich informacji, a także udostępni </w:t>
      </w:r>
      <w:r>
        <w:rPr>
          <w:color w:val="000000"/>
        </w:rPr>
        <w:lastRenderedPageBreak/>
        <w:t>będące w jego posiadaniu materiały lub dokumenty przydatne dla opracowania dokumentacji projektowej. Wykonawca zobowiązuje się, iż przed złożeniem dokumentacji projektowej do uzgodnienia z właściwymi organami, przedłoży tą dokumentację Zamawiającemu do szczegółowej weryfikacji.</w:t>
      </w:r>
    </w:p>
    <w:p w14:paraId="28FBF7DD" w14:textId="77777777" w:rsidR="00AB48BF" w:rsidRDefault="0059756A">
      <w:pPr>
        <w:numPr>
          <w:ilvl w:val="0"/>
          <w:numId w:val="6"/>
        </w:numPr>
        <w:pBdr>
          <w:top w:val="nil"/>
          <w:left w:val="nil"/>
          <w:bottom w:val="nil"/>
          <w:right w:val="nil"/>
          <w:between w:val="nil"/>
        </w:pBdr>
        <w:tabs>
          <w:tab w:val="left" w:pos="477"/>
        </w:tabs>
        <w:spacing w:line="360" w:lineRule="auto"/>
        <w:ind w:right="118"/>
        <w:jc w:val="both"/>
      </w:pPr>
      <w:r>
        <w:rPr>
          <w:color w:val="000000"/>
        </w:rPr>
        <w:t>Wykonawca będzie zobowiązany do zdawania pisemnych raportów z postępu prac na pisemne zapytanie Zamawiającego.</w:t>
      </w:r>
    </w:p>
    <w:p w14:paraId="6560B093" w14:textId="77777777" w:rsidR="00AB48BF" w:rsidRDefault="00AB48BF">
      <w:pPr>
        <w:pBdr>
          <w:top w:val="nil"/>
          <w:left w:val="nil"/>
          <w:bottom w:val="nil"/>
          <w:right w:val="nil"/>
          <w:between w:val="nil"/>
        </w:pBdr>
        <w:rPr>
          <w:color w:val="000000"/>
          <w:sz w:val="33"/>
          <w:szCs w:val="33"/>
        </w:rPr>
      </w:pPr>
    </w:p>
    <w:p w14:paraId="4962E8B2" w14:textId="77777777" w:rsidR="00AB48BF" w:rsidRDefault="0059756A" w:rsidP="00AD7113">
      <w:pPr>
        <w:pStyle w:val="Nagwek1"/>
        <w:ind w:left="0"/>
      </w:pPr>
      <w:r>
        <w:t>§ 5.</w:t>
      </w:r>
    </w:p>
    <w:p w14:paraId="7285C0B7" w14:textId="77777777" w:rsidR="00AB48BF" w:rsidRDefault="0059756A">
      <w:pPr>
        <w:pBdr>
          <w:top w:val="nil"/>
          <w:left w:val="nil"/>
          <w:bottom w:val="nil"/>
          <w:right w:val="nil"/>
          <w:between w:val="nil"/>
        </w:pBdr>
        <w:spacing w:before="126"/>
        <w:ind w:left="116"/>
        <w:rPr>
          <w:color w:val="000000"/>
        </w:rPr>
      </w:pPr>
      <w:r>
        <w:rPr>
          <w:color w:val="000000"/>
        </w:rPr>
        <w:t>W ramach niniejszej umowy Wykonawca zobowiązany będzie również do:</w:t>
      </w:r>
    </w:p>
    <w:p w14:paraId="103F1456" w14:textId="77777777" w:rsidR="00AB48BF" w:rsidRDefault="0059756A">
      <w:pPr>
        <w:numPr>
          <w:ilvl w:val="1"/>
          <w:numId w:val="6"/>
        </w:numPr>
        <w:pBdr>
          <w:top w:val="nil"/>
          <w:left w:val="nil"/>
          <w:bottom w:val="nil"/>
          <w:right w:val="nil"/>
          <w:between w:val="nil"/>
        </w:pBdr>
        <w:tabs>
          <w:tab w:val="left" w:pos="597"/>
          <w:tab w:val="left" w:pos="1692"/>
          <w:tab w:val="left" w:pos="2697"/>
          <w:tab w:val="left" w:pos="3769"/>
          <w:tab w:val="left" w:pos="4045"/>
          <w:tab w:val="left" w:pos="4467"/>
          <w:tab w:val="left" w:pos="5098"/>
          <w:tab w:val="left" w:pos="5777"/>
          <w:tab w:val="left" w:pos="6873"/>
          <w:tab w:val="left" w:pos="8199"/>
        </w:tabs>
        <w:spacing w:before="126" w:line="360" w:lineRule="auto"/>
        <w:ind w:right="117"/>
        <w:jc w:val="both"/>
        <w:sectPr w:rsidR="00AB48BF">
          <w:type w:val="continuous"/>
          <w:pgSz w:w="11910" w:h="16840"/>
          <w:pgMar w:top="1320" w:right="1300" w:bottom="1140" w:left="1300" w:header="0" w:footer="959" w:gutter="0"/>
          <w:cols w:space="708"/>
        </w:sectPr>
      </w:pPr>
      <w:r>
        <w:rPr>
          <w:color w:val="000000"/>
        </w:rPr>
        <w:t>uzyskania</w:t>
      </w:r>
      <w:r>
        <w:rPr>
          <w:color w:val="000000"/>
        </w:rPr>
        <w:tab/>
        <w:t>własnym</w:t>
      </w:r>
      <w:r>
        <w:rPr>
          <w:color w:val="000000"/>
        </w:rPr>
        <w:tab/>
        <w:t>staraniem</w:t>
      </w:r>
      <w:r>
        <w:rPr>
          <w:color w:val="000000"/>
        </w:rPr>
        <w:tab/>
        <w:t>i</w:t>
      </w:r>
      <w:r>
        <w:rPr>
          <w:color w:val="000000"/>
        </w:rPr>
        <w:tab/>
        <w:t>na</w:t>
      </w:r>
      <w:r>
        <w:rPr>
          <w:color w:val="000000"/>
        </w:rPr>
        <w:tab/>
        <w:t>swój</w:t>
      </w:r>
      <w:r>
        <w:rPr>
          <w:color w:val="000000"/>
        </w:rPr>
        <w:tab/>
        <w:t>koszt</w:t>
      </w:r>
      <w:r>
        <w:rPr>
          <w:color w:val="000000"/>
        </w:rPr>
        <w:tab/>
        <w:t>wszelkich</w:t>
      </w:r>
      <w:r>
        <w:rPr>
          <w:color w:val="000000"/>
        </w:rPr>
        <w:tab/>
        <w:t>niezbędnych</w:t>
      </w:r>
      <w:r>
        <w:rPr>
          <w:color w:val="000000"/>
        </w:rPr>
        <w:tab/>
        <w:t>materiałów do przeprowadzenia prac projektowych,</w:t>
      </w:r>
    </w:p>
    <w:p w14:paraId="5EFBD16D" w14:textId="77777777" w:rsidR="00AB48BF" w:rsidRDefault="0059756A">
      <w:pPr>
        <w:numPr>
          <w:ilvl w:val="1"/>
          <w:numId w:val="6"/>
        </w:numPr>
        <w:pBdr>
          <w:top w:val="nil"/>
          <w:left w:val="nil"/>
          <w:bottom w:val="nil"/>
          <w:right w:val="nil"/>
          <w:between w:val="nil"/>
        </w:pBdr>
        <w:tabs>
          <w:tab w:val="left" w:pos="597"/>
        </w:tabs>
        <w:spacing w:before="78" w:line="360" w:lineRule="auto"/>
        <w:ind w:right="116"/>
        <w:jc w:val="both"/>
      </w:pPr>
      <w:r>
        <w:rPr>
          <w:color w:val="000000"/>
        </w:rPr>
        <w:t>uzyskania własnym staraniem i na swój koszt podkładów geodezyjnych do celów projektowych oraz dokumentacji geotechnicznej w zakresie niezbędnym do opracowania całości dokumentacji projektowej,</w:t>
      </w:r>
    </w:p>
    <w:p w14:paraId="7D9E268C" w14:textId="77777777" w:rsidR="00AB48BF" w:rsidRDefault="0059756A">
      <w:pPr>
        <w:numPr>
          <w:ilvl w:val="1"/>
          <w:numId w:val="6"/>
        </w:numPr>
        <w:pBdr>
          <w:top w:val="nil"/>
          <w:left w:val="nil"/>
          <w:bottom w:val="nil"/>
          <w:right w:val="nil"/>
          <w:between w:val="nil"/>
        </w:pBdr>
        <w:tabs>
          <w:tab w:val="left" w:pos="597"/>
        </w:tabs>
        <w:spacing w:before="2"/>
        <w:jc w:val="both"/>
      </w:pPr>
      <w:r>
        <w:rPr>
          <w:color w:val="000000"/>
        </w:rPr>
        <w:t>zapoznania się w terenie z warunkami realizacji przedmiotu zamówienia,</w:t>
      </w:r>
    </w:p>
    <w:p w14:paraId="3739D4E7" w14:textId="77777777" w:rsidR="00AB48BF" w:rsidRDefault="0059756A">
      <w:pPr>
        <w:numPr>
          <w:ilvl w:val="1"/>
          <w:numId w:val="6"/>
        </w:numPr>
        <w:pBdr>
          <w:top w:val="nil"/>
          <w:left w:val="nil"/>
          <w:bottom w:val="nil"/>
          <w:right w:val="nil"/>
          <w:between w:val="nil"/>
        </w:pBdr>
        <w:tabs>
          <w:tab w:val="left" w:pos="597"/>
        </w:tabs>
        <w:spacing w:before="127"/>
        <w:jc w:val="both"/>
      </w:pPr>
      <w:r>
        <w:rPr>
          <w:color w:val="000000"/>
        </w:rPr>
        <w:t>uzyskania pozwolenia na wycinkę drzew lub krzewów, które kolidują z projektowaną inwestycją,</w:t>
      </w:r>
    </w:p>
    <w:p w14:paraId="40A96820" w14:textId="77777777" w:rsidR="00AB48BF" w:rsidRDefault="0059756A">
      <w:pPr>
        <w:numPr>
          <w:ilvl w:val="1"/>
          <w:numId w:val="6"/>
        </w:numPr>
        <w:pBdr>
          <w:top w:val="nil"/>
          <w:left w:val="nil"/>
          <w:bottom w:val="nil"/>
          <w:right w:val="nil"/>
          <w:between w:val="nil"/>
        </w:pBdr>
        <w:tabs>
          <w:tab w:val="left" w:pos="597"/>
        </w:tabs>
        <w:spacing w:before="126"/>
        <w:jc w:val="both"/>
      </w:pPr>
      <w:r>
        <w:rPr>
          <w:color w:val="000000"/>
        </w:rPr>
        <w:t>wykonania kompletnej i poprawnej dokumentacji projektowej,</w:t>
      </w:r>
    </w:p>
    <w:p w14:paraId="3E0C7508" w14:textId="77777777" w:rsidR="00AB48BF" w:rsidRDefault="0059756A">
      <w:pPr>
        <w:numPr>
          <w:ilvl w:val="1"/>
          <w:numId w:val="6"/>
        </w:numPr>
        <w:pBdr>
          <w:top w:val="nil"/>
          <w:left w:val="nil"/>
          <w:bottom w:val="nil"/>
          <w:right w:val="nil"/>
          <w:between w:val="nil"/>
        </w:pBdr>
        <w:tabs>
          <w:tab w:val="left" w:pos="597"/>
        </w:tabs>
        <w:spacing w:before="126" w:line="360" w:lineRule="auto"/>
        <w:ind w:right="113"/>
        <w:jc w:val="both"/>
      </w:pPr>
      <w:r>
        <w:rPr>
          <w:color w:val="000000"/>
        </w:rPr>
        <w:t>współdziałania z Zamawiającym przy realizacji dokumentacji projektowej oraz do uczestniczenia w siedzibie Zamawiającego w spotkaniach roboczych i konsultacjach (Zamawiający przewiduje maksymalnie 3 spotkania) z udziałem przedstawicieli Zamawiającego, a także do przedstawienia wersji roboczej dokumentacji w formie prezentacji,</w:t>
      </w:r>
    </w:p>
    <w:p w14:paraId="7EF292D6" w14:textId="77777777" w:rsidR="00AB48BF" w:rsidRDefault="0059756A">
      <w:pPr>
        <w:numPr>
          <w:ilvl w:val="1"/>
          <w:numId w:val="6"/>
        </w:numPr>
        <w:pBdr>
          <w:top w:val="nil"/>
          <w:left w:val="nil"/>
          <w:bottom w:val="nil"/>
          <w:right w:val="nil"/>
          <w:between w:val="nil"/>
        </w:pBdr>
        <w:tabs>
          <w:tab w:val="left" w:pos="597"/>
        </w:tabs>
        <w:spacing w:before="1" w:line="360" w:lineRule="auto"/>
        <w:ind w:right="110"/>
        <w:jc w:val="both"/>
      </w:pPr>
      <w:r>
        <w:rPr>
          <w:color w:val="000000"/>
        </w:rPr>
        <w:t>udzielania  wyjaśnień  (w   tym   przygotowywania   projektów   odpowiedzi   odnośnie   pytań  w postępowaniu  przetargowym  na  wykonanie  inwestycji),  a  także   wprowadzania   korekt lub poprawek do dokumentacji projektowej stosownie do uwag, czy zastrzeżeń zgłaszanych przez oferentów w toku postępowania przetargowego oraz zgłoszonych przez Wykonawcę robót budowlanych wad w dokumentacji w okresie realizacji inwestycji.</w:t>
      </w:r>
    </w:p>
    <w:p w14:paraId="3AF82144" w14:textId="77777777" w:rsidR="00AB48BF" w:rsidRDefault="00AB48BF">
      <w:pPr>
        <w:pBdr>
          <w:top w:val="nil"/>
          <w:left w:val="nil"/>
          <w:bottom w:val="nil"/>
          <w:right w:val="nil"/>
          <w:between w:val="nil"/>
        </w:pBdr>
        <w:spacing w:before="11"/>
        <w:rPr>
          <w:color w:val="000000"/>
          <w:sz w:val="32"/>
          <w:szCs w:val="32"/>
        </w:rPr>
      </w:pPr>
    </w:p>
    <w:p w14:paraId="5C20FB8D" w14:textId="77777777" w:rsidR="00AB48BF" w:rsidRDefault="0059756A">
      <w:pPr>
        <w:pStyle w:val="Nagwek1"/>
        <w:ind w:right="324"/>
      </w:pPr>
      <w:r>
        <w:t>§ 6.</w:t>
      </w:r>
    </w:p>
    <w:p w14:paraId="785F45DB" w14:textId="77777777" w:rsidR="00AB48BF" w:rsidRDefault="0059756A">
      <w:pPr>
        <w:numPr>
          <w:ilvl w:val="0"/>
          <w:numId w:val="4"/>
        </w:numPr>
        <w:pBdr>
          <w:top w:val="nil"/>
          <w:left w:val="nil"/>
          <w:bottom w:val="nil"/>
          <w:right w:val="nil"/>
          <w:between w:val="nil"/>
        </w:pBdr>
        <w:tabs>
          <w:tab w:val="left" w:pos="477"/>
        </w:tabs>
        <w:spacing w:before="126"/>
        <w:jc w:val="both"/>
      </w:pPr>
      <w:r>
        <w:rPr>
          <w:color w:val="000000"/>
        </w:rPr>
        <w:t>Wykonawca zobowiązuje się wykonać kompletną dokumentację projektową w terminie do</w:t>
      </w:r>
    </w:p>
    <w:p w14:paraId="7A07E980" w14:textId="1EC29458" w:rsidR="00AB48BF" w:rsidRDefault="0059756A">
      <w:pPr>
        <w:pStyle w:val="Nagwek1"/>
        <w:spacing w:before="126"/>
        <w:ind w:left="476"/>
        <w:jc w:val="left"/>
        <w:rPr>
          <w:color w:val="FF0000"/>
        </w:rPr>
      </w:pPr>
      <w:bookmarkStart w:id="2" w:name="_30j0zll" w:colFirst="0" w:colLast="0"/>
      <w:bookmarkEnd w:id="2"/>
      <w:r>
        <w:rPr>
          <w:color w:val="FF0000"/>
        </w:rPr>
        <w:t>3</w:t>
      </w:r>
      <w:r w:rsidR="00AD7113">
        <w:rPr>
          <w:color w:val="FF0000"/>
        </w:rPr>
        <w:t>1</w:t>
      </w:r>
      <w:r>
        <w:rPr>
          <w:color w:val="FF0000"/>
        </w:rPr>
        <w:t>.</w:t>
      </w:r>
      <w:r w:rsidR="006C3820">
        <w:rPr>
          <w:color w:val="FF0000"/>
        </w:rPr>
        <w:t>12</w:t>
      </w:r>
      <w:r>
        <w:rPr>
          <w:color w:val="FF0000"/>
        </w:rPr>
        <w:t>.2019 r.</w:t>
      </w:r>
    </w:p>
    <w:p w14:paraId="1C95D8F3" w14:textId="77777777" w:rsidR="00AB48BF" w:rsidRDefault="0059756A">
      <w:pPr>
        <w:numPr>
          <w:ilvl w:val="0"/>
          <w:numId w:val="4"/>
        </w:numPr>
        <w:pBdr>
          <w:top w:val="nil"/>
          <w:left w:val="nil"/>
          <w:bottom w:val="nil"/>
          <w:right w:val="nil"/>
          <w:between w:val="nil"/>
        </w:pBdr>
        <w:tabs>
          <w:tab w:val="left" w:pos="477"/>
        </w:tabs>
        <w:spacing w:before="129" w:line="360" w:lineRule="auto"/>
        <w:ind w:right="113"/>
        <w:jc w:val="both"/>
        <w:rPr>
          <w:b/>
          <w:color w:val="000000"/>
        </w:rPr>
      </w:pPr>
      <w:r>
        <w:rPr>
          <w:color w:val="000000"/>
        </w:rPr>
        <w:t xml:space="preserve">Ustala się, że miejscem przekazania dokumentacji projektowej lub jej poszczególnych części jest siedziba Zamawiającego. Opracowaną dokumentację projektową Wykonawca przekaże Zamawiającemu w formie papierowej oraz na nośniku cyfrowym w formatach i ilościach opisanych w </w:t>
      </w:r>
      <w:r>
        <w:rPr>
          <w:b/>
          <w:color w:val="000000"/>
        </w:rPr>
        <w:t>§ 2 ust. 3.</w:t>
      </w:r>
    </w:p>
    <w:p w14:paraId="3BB0A916" w14:textId="77777777" w:rsidR="00AB48BF" w:rsidRDefault="0059756A">
      <w:pPr>
        <w:numPr>
          <w:ilvl w:val="0"/>
          <w:numId w:val="4"/>
        </w:numPr>
        <w:pBdr>
          <w:top w:val="nil"/>
          <w:left w:val="nil"/>
          <w:bottom w:val="nil"/>
          <w:right w:val="nil"/>
          <w:between w:val="nil"/>
        </w:pBdr>
        <w:tabs>
          <w:tab w:val="left" w:pos="477"/>
        </w:tabs>
        <w:spacing w:line="360" w:lineRule="auto"/>
        <w:ind w:right="118"/>
        <w:jc w:val="both"/>
      </w:pPr>
      <w:r>
        <w:rPr>
          <w:color w:val="000000"/>
        </w:rPr>
        <w:t>Dokumentem potwierdzającym każdorazowe przekazanie dokumentacji projektowej lub jej części w celu dokonania jej weryfikacji i akceptacji przez Zamawiającego będzie protokół przekazania podpisany przez przedstawicieli Stron.</w:t>
      </w:r>
    </w:p>
    <w:p w14:paraId="03537D6C" w14:textId="77777777" w:rsidR="00AB48BF" w:rsidRDefault="0059756A">
      <w:pPr>
        <w:numPr>
          <w:ilvl w:val="0"/>
          <w:numId w:val="4"/>
        </w:numPr>
        <w:pBdr>
          <w:top w:val="nil"/>
          <w:left w:val="nil"/>
          <w:bottom w:val="nil"/>
          <w:right w:val="nil"/>
          <w:between w:val="nil"/>
        </w:pBdr>
        <w:tabs>
          <w:tab w:val="left" w:pos="477"/>
        </w:tabs>
        <w:spacing w:line="360" w:lineRule="auto"/>
        <w:ind w:right="112"/>
        <w:jc w:val="both"/>
      </w:pPr>
      <w:r>
        <w:rPr>
          <w:color w:val="000000"/>
        </w:rPr>
        <w:lastRenderedPageBreak/>
        <w:t>Zamawiający dokona weryfikacji przekazanej dokumentacji projektowej lub jej części w terminie 7 dni od daty podpisania protokołu przekazania.</w:t>
      </w:r>
    </w:p>
    <w:p w14:paraId="34FF5633" w14:textId="77777777" w:rsidR="00AB48BF" w:rsidRDefault="0059756A">
      <w:pPr>
        <w:numPr>
          <w:ilvl w:val="0"/>
          <w:numId w:val="4"/>
        </w:numPr>
        <w:pBdr>
          <w:top w:val="nil"/>
          <w:left w:val="nil"/>
          <w:bottom w:val="nil"/>
          <w:right w:val="nil"/>
          <w:between w:val="nil"/>
        </w:pBdr>
        <w:tabs>
          <w:tab w:val="left" w:pos="477"/>
        </w:tabs>
        <w:spacing w:line="360" w:lineRule="auto"/>
        <w:ind w:right="114"/>
        <w:jc w:val="both"/>
      </w:pPr>
      <w:r>
        <w:rPr>
          <w:color w:val="000000"/>
        </w:rPr>
        <w:t>W przypadku stwierdzenia przez Zamawiającego, że przekazana dokumentacja projektowa lub jej część wymaga poprawy (np. jest niekompletna, wadliwa, nie jest zgodna z założeniami określonymi w niniejszej umowie, wymaganiami Zamawiającego, o których Wykonawca został powiadomiony), Zamawiający wezwie Wykonawcę, aby w określonym terminie usunął zgłoszone nieprawidłowości lub uwzględnił uwagi Zamawiającego.</w:t>
      </w:r>
    </w:p>
    <w:p w14:paraId="429AC4B0" w14:textId="77777777" w:rsidR="00AB48BF" w:rsidRDefault="0059756A">
      <w:pPr>
        <w:numPr>
          <w:ilvl w:val="0"/>
          <w:numId w:val="4"/>
        </w:numPr>
        <w:pBdr>
          <w:top w:val="nil"/>
          <w:left w:val="nil"/>
          <w:bottom w:val="nil"/>
          <w:right w:val="nil"/>
          <w:between w:val="nil"/>
        </w:pBdr>
        <w:tabs>
          <w:tab w:val="left" w:pos="477"/>
        </w:tabs>
        <w:spacing w:line="360" w:lineRule="auto"/>
        <w:ind w:right="112"/>
        <w:jc w:val="both"/>
        <w:sectPr w:rsidR="00AB48BF">
          <w:type w:val="continuous"/>
          <w:pgSz w:w="11910" w:h="16840"/>
          <w:pgMar w:top="1320" w:right="1300" w:bottom="1140" w:left="1300" w:header="0" w:footer="959" w:gutter="0"/>
          <w:cols w:space="708"/>
        </w:sectPr>
      </w:pPr>
      <w:r>
        <w:rPr>
          <w:color w:val="000000"/>
        </w:rPr>
        <w:t>W przypadku, gdy Zamawiający zaakceptuje bez uwag przekazaną dokumentację projektową albo w przypadku usunięcia przez Wykonawcę nieprawidłowości lub uwzględniania uwag i poprawek zgłoszonych przez Zamawiającego, Strony podpiszą protokół bezusterkowego odbioru (częściowego lub końcowego), potwierdzający wykonanie dokumentacji projektowej lub jej części.</w:t>
      </w:r>
    </w:p>
    <w:p w14:paraId="46785C78" w14:textId="77777777" w:rsidR="00AB48BF" w:rsidRDefault="0059756A">
      <w:pPr>
        <w:numPr>
          <w:ilvl w:val="0"/>
          <w:numId w:val="4"/>
        </w:numPr>
        <w:pBdr>
          <w:top w:val="nil"/>
          <w:left w:val="nil"/>
          <w:bottom w:val="nil"/>
          <w:right w:val="nil"/>
          <w:between w:val="nil"/>
        </w:pBdr>
        <w:tabs>
          <w:tab w:val="left" w:pos="477"/>
        </w:tabs>
        <w:spacing w:before="78" w:line="362" w:lineRule="auto"/>
        <w:ind w:right="114"/>
        <w:jc w:val="both"/>
      </w:pPr>
      <w:r>
        <w:rPr>
          <w:color w:val="000000"/>
        </w:rPr>
        <w:t>Podpisanie  protokołu   nie   zwalnia   Wykonawcy   z   odpowiedzialności   za   wszelkie   błędy   i nieprawidłowości w dokumentacji, a skutki z tego wynikające obciążają wyłącznie Wykonawcę.</w:t>
      </w:r>
    </w:p>
    <w:p w14:paraId="12803AD8" w14:textId="77777777" w:rsidR="00AB48BF" w:rsidRDefault="0059756A">
      <w:pPr>
        <w:numPr>
          <w:ilvl w:val="0"/>
          <w:numId w:val="4"/>
        </w:numPr>
        <w:pBdr>
          <w:top w:val="nil"/>
          <w:left w:val="nil"/>
          <w:bottom w:val="nil"/>
          <w:right w:val="nil"/>
          <w:between w:val="nil"/>
        </w:pBdr>
        <w:tabs>
          <w:tab w:val="left" w:pos="477"/>
        </w:tabs>
        <w:spacing w:line="360" w:lineRule="auto"/>
        <w:ind w:right="115"/>
        <w:jc w:val="both"/>
      </w:pPr>
      <w:r>
        <w:rPr>
          <w:color w:val="000000"/>
        </w:rPr>
        <w:t>Podpisanie końcowego  bezusterkowego  protokołu  odbioru  dokumentacji  projektowej  nastąpi  z chwilą przekazania Zamawiającemu kompletnej i prawidłowej dokumentacji projektowej zawierającej wszystkie elementy, o których mowa w §2 ust. 3.</w:t>
      </w:r>
    </w:p>
    <w:p w14:paraId="5C5E1C60" w14:textId="77777777" w:rsidR="00AB48BF" w:rsidRDefault="0059756A">
      <w:pPr>
        <w:numPr>
          <w:ilvl w:val="0"/>
          <w:numId w:val="4"/>
        </w:numPr>
        <w:pBdr>
          <w:top w:val="nil"/>
          <w:left w:val="nil"/>
          <w:bottom w:val="nil"/>
          <w:right w:val="nil"/>
          <w:between w:val="nil"/>
        </w:pBdr>
        <w:tabs>
          <w:tab w:val="left" w:pos="477"/>
        </w:tabs>
        <w:spacing w:line="360" w:lineRule="auto"/>
        <w:ind w:right="118"/>
        <w:jc w:val="both"/>
      </w:pPr>
      <w:r>
        <w:rPr>
          <w:color w:val="000000"/>
        </w:rPr>
        <w:t>Za datę realizacji przedmiotu umowy w zakresie dotyczącym opracowania dokumentacji projektowej uznaje się datę podpisania protokołu, o którym mowa w ust. 8.</w:t>
      </w:r>
    </w:p>
    <w:p w14:paraId="217379A6" w14:textId="77777777" w:rsidR="00AB48BF" w:rsidRDefault="0059756A">
      <w:pPr>
        <w:numPr>
          <w:ilvl w:val="0"/>
          <w:numId w:val="4"/>
        </w:numPr>
        <w:pBdr>
          <w:top w:val="nil"/>
          <w:left w:val="nil"/>
          <w:bottom w:val="nil"/>
          <w:right w:val="nil"/>
          <w:between w:val="nil"/>
        </w:pBdr>
        <w:tabs>
          <w:tab w:val="left" w:pos="477"/>
        </w:tabs>
        <w:spacing w:line="360" w:lineRule="auto"/>
        <w:ind w:right="116"/>
        <w:jc w:val="both"/>
      </w:pPr>
      <w:r>
        <w:rPr>
          <w:color w:val="000000"/>
        </w:rPr>
        <w:t>Przedmiotem protokołów odbioru mogą być tylko opracowania kompletne, tj. nadające się do oceny z punktu widzenia celu, dla którego zostały opracowane. Zamawiający (poza innymi sytuacjami przewidzianymi prawem, niniejszą umową lub praktyką) odmówi przystąpienia do odbioru, jeżeli otrzymane opracowania są na tyle wadliwe lub niekompletne, że nie można ich ocenić z punktu widzenia celu, dla którego zostały opracowane, w szczególności jeżeli dla ich właściwej oceny niezbędne jest ich porównanie czy odniesienie do innych opracowań czy elementów przedmiotu umowy, których Zamawiający w ramach danego odbioru nie otrzymał.</w:t>
      </w:r>
    </w:p>
    <w:p w14:paraId="660EA8EC" w14:textId="77777777" w:rsidR="00AB48BF" w:rsidRDefault="00AB48BF">
      <w:pPr>
        <w:pBdr>
          <w:top w:val="nil"/>
          <w:left w:val="nil"/>
          <w:bottom w:val="nil"/>
          <w:right w:val="nil"/>
          <w:between w:val="nil"/>
        </w:pBdr>
        <w:spacing w:before="8"/>
        <w:rPr>
          <w:color w:val="000000"/>
          <w:sz w:val="32"/>
          <w:szCs w:val="32"/>
        </w:rPr>
      </w:pPr>
    </w:p>
    <w:p w14:paraId="5B735AD9" w14:textId="77777777" w:rsidR="00AB48BF" w:rsidRDefault="0059756A" w:rsidP="00AD7113">
      <w:pPr>
        <w:pStyle w:val="Nagwek1"/>
        <w:spacing w:before="1"/>
        <w:ind w:left="0"/>
      </w:pPr>
      <w:r>
        <w:t>§ 7.</w:t>
      </w:r>
    </w:p>
    <w:p w14:paraId="73710CFF" w14:textId="77777777" w:rsidR="00AB48BF" w:rsidRDefault="0059756A">
      <w:pPr>
        <w:numPr>
          <w:ilvl w:val="0"/>
          <w:numId w:val="9"/>
        </w:numPr>
        <w:pBdr>
          <w:top w:val="nil"/>
          <w:left w:val="nil"/>
          <w:bottom w:val="nil"/>
          <w:right w:val="nil"/>
          <w:between w:val="nil"/>
        </w:pBdr>
        <w:tabs>
          <w:tab w:val="left" w:pos="477"/>
        </w:tabs>
        <w:spacing w:before="126" w:line="360" w:lineRule="auto"/>
        <w:ind w:right="112"/>
        <w:jc w:val="both"/>
      </w:pPr>
      <w:r>
        <w:rPr>
          <w:color w:val="000000"/>
        </w:rPr>
        <w:t xml:space="preserve">Z chwilą przekazania Zamawiającemu dokumentacji projektowej lub jej części (w szczególności elementów/części opisanych w § 2 ust. 2 i 3) Wykonawca w ramach umowy oraz wynagrodzenia określonego w § 8 ust. 1 umowy, przenosi na Zamawiającego w całości przysługujące mu autorskie prawa majątkowe – tak do poszczególnych części dokumentacji projektowej, realizowanej na podstawie niniejszej umowy, w tym do ich uzupełnień, </w:t>
      </w:r>
      <w:proofErr w:type="spellStart"/>
      <w:r>
        <w:rPr>
          <w:color w:val="000000"/>
        </w:rPr>
        <w:t>doszczegółowień</w:t>
      </w:r>
      <w:proofErr w:type="spellEnd"/>
      <w:r>
        <w:rPr>
          <w:color w:val="000000"/>
        </w:rPr>
        <w:t xml:space="preserve"> i uzgodnionych pomiędzy stronami niniejszej umowy ich zmian, jak i do kompletnej dokumentacji projektowej, w zakresie korzystania  z dzieła   i   rozporządzania   nim   na   wszystkich   znanych   polach   eksploatacji,   a w szczególności:</w:t>
      </w:r>
    </w:p>
    <w:p w14:paraId="530C8E7E" w14:textId="77777777" w:rsidR="00AB48BF" w:rsidRDefault="0059756A">
      <w:pPr>
        <w:numPr>
          <w:ilvl w:val="1"/>
          <w:numId w:val="9"/>
        </w:numPr>
        <w:pBdr>
          <w:top w:val="nil"/>
          <w:left w:val="nil"/>
          <w:bottom w:val="nil"/>
          <w:right w:val="nil"/>
          <w:between w:val="nil"/>
        </w:pBdr>
        <w:tabs>
          <w:tab w:val="left" w:pos="1197"/>
        </w:tabs>
        <w:jc w:val="both"/>
      </w:pPr>
      <w:r>
        <w:rPr>
          <w:color w:val="000000"/>
        </w:rPr>
        <w:t>publikacji pracy w całości lub we fragmentach;</w:t>
      </w:r>
    </w:p>
    <w:p w14:paraId="23C35B5B" w14:textId="77777777" w:rsidR="00AB48BF" w:rsidRDefault="0059756A">
      <w:pPr>
        <w:numPr>
          <w:ilvl w:val="1"/>
          <w:numId w:val="9"/>
        </w:numPr>
        <w:pBdr>
          <w:top w:val="nil"/>
          <w:left w:val="nil"/>
          <w:bottom w:val="nil"/>
          <w:right w:val="nil"/>
          <w:between w:val="nil"/>
        </w:pBdr>
        <w:tabs>
          <w:tab w:val="left" w:pos="1197"/>
        </w:tabs>
        <w:spacing w:before="127" w:line="360" w:lineRule="auto"/>
        <w:ind w:right="111"/>
        <w:jc w:val="both"/>
      </w:pPr>
      <w:r>
        <w:rPr>
          <w:color w:val="000000"/>
        </w:rPr>
        <w:t xml:space="preserve">publicznego    wystawienia,    wyświetlenia,    odtworzenia     i    udostępniania    utworu w </w:t>
      </w:r>
      <w:r>
        <w:rPr>
          <w:color w:val="000000"/>
        </w:rPr>
        <w:lastRenderedPageBreak/>
        <w:t>szczególności na ogólnodostępnych wystawach, przy prezentacji i reklamie w mediach, utrwalaniu na nośnikach elektronicznych, publikacji w takich formach wydawniczych jak książki, albumy,  broszury,  a także wystawienie, wyświetlenie, odtworzenie, nadawanie    i remitowanie w każdej możliwej formie urzeczywistnienia, oraz publiczne udostępnianie w taki sposób, żeby każdy mógł mieć do niego dostęp w miejscu i czasie przez siebie wybranym;</w:t>
      </w:r>
    </w:p>
    <w:p w14:paraId="189474E6" w14:textId="77777777" w:rsidR="00AB48BF" w:rsidRDefault="0059756A">
      <w:pPr>
        <w:numPr>
          <w:ilvl w:val="1"/>
          <w:numId w:val="9"/>
        </w:numPr>
        <w:pBdr>
          <w:top w:val="nil"/>
          <w:left w:val="nil"/>
          <w:bottom w:val="nil"/>
          <w:right w:val="nil"/>
          <w:between w:val="nil"/>
        </w:pBdr>
        <w:tabs>
          <w:tab w:val="left" w:pos="1197"/>
        </w:tabs>
        <w:spacing w:before="1"/>
        <w:jc w:val="both"/>
      </w:pPr>
      <w:r>
        <w:rPr>
          <w:color w:val="000000"/>
        </w:rPr>
        <w:t>wprowadzenia do obrotu poza obrotem komercyjnym;</w:t>
      </w:r>
    </w:p>
    <w:p w14:paraId="12554FEF" w14:textId="77777777" w:rsidR="00AB48BF" w:rsidRDefault="0059756A">
      <w:pPr>
        <w:numPr>
          <w:ilvl w:val="1"/>
          <w:numId w:val="9"/>
        </w:numPr>
        <w:pBdr>
          <w:top w:val="nil"/>
          <w:left w:val="nil"/>
          <w:bottom w:val="nil"/>
          <w:right w:val="nil"/>
          <w:between w:val="nil"/>
        </w:pBdr>
        <w:tabs>
          <w:tab w:val="left" w:pos="1197"/>
        </w:tabs>
        <w:spacing w:before="126" w:line="360" w:lineRule="auto"/>
        <w:ind w:right="114"/>
        <w:jc w:val="both"/>
      </w:pPr>
      <w:r>
        <w:rPr>
          <w:color w:val="000000"/>
        </w:rPr>
        <w:t>utrwalania i zwielokrotniania dokumentacji dostępnymi technikami w szczególności: techniką drukarską, reprograficzną, zapisu magnetycznego oraz techniką cyfrową;</w:t>
      </w:r>
    </w:p>
    <w:p w14:paraId="6DE83606" w14:textId="77777777" w:rsidR="00AB48BF" w:rsidRDefault="0059756A">
      <w:pPr>
        <w:numPr>
          <w:ilvl w:val="1"/>
          <w:numId w:val="9"/>
        </w:numPr>
        <w:pBdr>
          <w:top w:val="nil"/>
          <w:left w:val="nil"/>
          <w:bottom w:val="nil"/>
          <w:right w:val="nil"/>
          <w:between w:val="nil"/>
        </w:pBdr>
        <w:tabs>
          <w:tab w:val="left" w:pos="1197"/>
        </w:tabs>
        <w:spacing w:line="360" w:lineRule="auto"/>
        <w:ind w:right="116"/>
        <w:jc w:val="both"/>
        <w:sectPr w:rsidR="00AB48BF">
          <w:type w:val="continuous"/>
          <w:pgSz w:w="11910" w:h="16840"/>
          <w:pgMar w:top="1320" w:right="1300" w:bottom="1140" w:left="1300" w:header="0" w:footer="959" w:gutter="0"/>
          <w:cols w:space="708"/>
        </w:sectPr>
      </w:pPr>
      <w:r>
        <w:rPr>
          <w:color w:val="000000"/>
        </w:rPr>
        <w:t>korzystania z utworu lub z jej części w celu wykonania osobiście lub za pośrednictwem osób trzecich wszelkich prac projektowych oraz uzyskania wszelkich zezwoleń, pozwoleń</w:t>
      </w:r>
    </w:p>
    <w:p w14:paraId="006D78D9" w14:textId="77777777" w:rsidR="00AB48BF" w:rsidRDefault="0059756A">
      <w:pPr>
        <w:pBdr>
          <w:top w:val="nil"/>
          <w:left w:val="nil"/>
          <w:bottom w:val="nil"/>
          <w:right w:val="nil"/>
          <w:between w:val="nil"/>
        </w:pBdr>
        <w:spacing w:before="78" w:line="362" w:lineRule="auto"/>
        <w:ind w:left="1196" w:right="227"/>
        <w:rPr>
          <w:color w:val="000000"/>
        </w:rPr>
      </w:pPr>
      <w:r>
        <w:rPr>
          <w:color w:val="000000"/>
        </w:rPr>
        <w:t>i innych podobnych orzeczeń, niezbędnych do zaprojektowania, wykonania, eksploatacji   i rozporządzania inwestycją;</w:t>
      </w:r>
    </w:p>
    <w:p w14:paraId="02C1C945" w14:textId="77777777" w:rsidR="00AB48BF" w:rsidRDefault="0059756A">
      <w:pPr>
        <w:numPr>
          <w:ilvl w:val="1"/>
          <w:numId w:val="9"/>
        </w:numPr>
        <w:pBdr>
          <w:top w:val="nil"/>
          <w:left w:val="nil"/>
          <w:bottom w:val="nil"/>
          <w:right w:val="nil"/>
          <w:between w:val="nil"/>
        </w:pBdr>
        <w:tabs>
          <w:tab w:val="left" w:pos="1197"/>
        </w:tabs>
        <w:spacing w:line="360" w:lineRule="auto"/>
        <w:ind w:right="113"/>
        <w:jc w:val="both"/>
      </w:pPr>
      <w:r>
        <w:rPr>
          <w:color w:val="000000"/>
        </w:rPr>
        <w:t>rozporządzania utworem lub jego częścią osobiście lub za pośrednictwem osób trzecich   w celu wykonania wszelkich prac projektowych oraz uzyskania wszelkich pozwoleń, zezwoleń i innych orzeczeń niezbędnych do zaprojektowania, wykonania, eksploatacji      i rozporządzania inwestycją;</w:t>
      </w:r>
    </w:p>
    <w:p w14:paraId="5F530487" w14:textId="77777777" w:rsidR="00AB48BF" w:rsidRDefault="0059756A">
      <w:pPr>
        <w:numPr>
          <w:ilvl w:val="1"/>
          <w:numId w:val="9"/>
        </w:numPr>
        <w:pBdr>
          <w:top w:val="nil"/>
          <w:left w:val="nil"/>
          <w:bottom w:val="nil"/>
          <w:right w:val="nil"/>
          <w:between w:val="nil"/>
        </w:pBdr>
        <w:tabs>
          <w:tab w:val="left" w:pos="1197"/>
        </w:tabs>
        <w:spacing w:line="360" w:lineRule="auto"/>
        <w:ind w:right="113"/>
        <w:jc w:val="both"/>
      </w:pPr>
      <w:r>
        <w:rPr>
          <w:color w:val="000000"/>
        </w:rPr>
        <w:t>wprowadzania zmian i modyfikacji do projektów (adaptacja) wraz z prawem do korzystania i rozporządzania zmianami i modyfikacjami;</w:t>
      </w:r>
    </w:p>
    <w:p w14:paraId="0EE197AE" w14:textId="77777777" w:rsidR="00AB48BF" w:rsidRDefault="0059756A">
      <w:pPr>
        <w:numPr>
          <w:ilvl w:val="1"/>
          <w:numId w:val="9"/>
        </w:numPr>
        <w:pBdr>
          <w:top w:val="nil"/>
          <w:left w:val="nil"/>
          <w:bottom w:val="nil"/>
          <w:right w:val="nil"/>
          <w:between w:val="nil"/>
        </w:pBdr>
        <w:tabs>
          <w:tab w:val="left" w:pos="1197"/>
        </w:tabs>
        <w:spacing w:line="252" w:lineRule="auto"/>
        <w:jc w:val="both"/>
      </w:pPr>
      <w:r>
        <w:rPr>
          <w:color w:val="000000"/>
        </w:rPr>
        <w:t>wszelkie wykorzystanie w całości lub w części w działalności Zamawiającego.</w:t>
      </w:r>
    </w:p>
    <w:p w14:paraId="7F84B743" w14:textId="77777777" w:rsidR="00AB48BF" w:rsidRDefault="0059756A">
      <w:pPr>
        <w:numPr>
          <w:ilvl w:val="0"/>
          <w:numId w:val="9"/>
        </w:numPr>
        <w:pBdr>
          <w:top w:val="nil"/>
          <w:left w:val="nil"/>
          <w:bottom w:val="nil"/>
          <w:right w:val="nil"/>
          <w:between w:val="nil"/>
        </w:pBdr>
        <w:tabs>
          <w:tab w:val="left" w:pos="477"/>
        </w:tabs>
        <w:spacing w:before="123" w:line="360" w:lineRule="auto"/>
        <w:ind w:right="115"/>
        <w:jc w:val="both"/>
      </w:pPr>
      <w:r>
        <w:rPr>
          <w:color w:val="000000"/>
        </w:rPr>
        <w:t>Wykonawca wyraża zgodę  na wykonywanie przez Zamawiającego  lub osoby trzecie działające  w jego imieniu, na jego zlecenie lub na jego rzecz autorskich praw zależnych do dokumentacji projektowej lub jej części oraz na wyrażanie przez Zamawiającego dalszej zgody na wykonywanie zależnych praw autorskich do dokumentacji projektowej.</w:t>
      </w:r>
    </w:p>
    <w:p w14:paraId="2177895E" w14:textId="77777777" w:rsidR="00AB48BF" w:rsidRDefault="0059756A">
      <w:pPr>
        <w:numPr>
          <w:ilvl w:val="0"/>
          <w:numId w:val="9"/>
        </w:numPr>
        <w:pBdr>
          <w:top w:val="nil"/>
          <w:left w:val="nil"/>
          <w:bottom w:val="nil"/>
          <w:right w:val="nil"/>
          <w:between w:val="nil"/>
        </w:pBdr>
        <w:tabs>
          <w:tab w:val="left" w:pos="477"/>
        </w:tabs>
        <w:spacing w:before="2" w:line="360" w:lineRule="auto"/>
        <w:ind w:right="112"/>
        <w:jc w:val="both"/>
      </w:pPr>
      <w:r>
        <w:rPr>
          <w:color w:val="000000"/>
        </w:rPr>
        <w:t>Wykonawca niniejszym nieodwołalnie oświadcza, że nie będzie wykonywał wobec Zamawiającego ani innych osób trzecich działających w imieniu Zamawiającego, na jego zlecenie lub na jego rzecz przysługujących mu autorskich praw osobistych, chyba że wiąże się to z wykonywaniem zawartej z Wykonawcą umowy oraz wyraża zgodę na wykonywanie w jego imieniu przez te osoby autorskich praw osobistych, w szczególności w zakresie dokonywania zmian w dokumentacji projektowej. Jeżeli osobiste prawa autorskie będą przysługiwały innej osobie trzeciej, wymagane jest oświadczenie twórcy wynikające z jego osobistych praw  autorskich,  na  zasadach  określonych  w umowie. Oświadczenie to stanowi integralną część umowy.</w:t>
      </w:r>
    </w:p>
    <w:p w14:paraId="01DD90BA" w14:textId="77777777" w:rsidR="00AB48BF" w:rsidRDefault="0059756A">
      <w:pPr>
        <w:numPr>
          <w:ilvl w:val="0"/>
          <w:numId w:val="9"/>
        </w:numPr>
        <w:pBdr>
          <w:top w:val="nil"/>
          <w:left w:val="nil"/>
          <w:bottom w:val="nil"/>
          <w:right w:val="nil"/>
          <w:between w:val="nil"/>
        </w:pBdr>
        <w:tabs>
          <w:tab w:val="left" w:pos="477"/>
        </w:tabs>
        <w:spacing w:line="360" w:lineRule="auto"/>
        <w:ind w:right="112"/>
        <w:jc w:val="both"/>
      </w:pPr>
      <w:r>
        <w:rPr>
          <w:color w:val="000000"/>
        </w:rPr>
        <w:t xml:space="preserve">W przypadku korzystania z  podwykonawców  lub  osób  trzecich,  Wykonawca  musi  zapewnić w umowach z nimi analogiczne do zapisanych w niniejszej umowie warunki odnośnie przeniesienia praw autorskich, a wraz z przedkładaną dokumentacją projektową Wykonawca składać będzie oświadczenia podwykonawców o bezwarunkowej zgodzie na przeniesienie przysługujących im autorskich praw majątkowych na Zamawiającego, jak również oświadczenie o niewykonywaniu </w:t>
      </w:r>
      <w:r>
        <w:rPr>
          <w:color w:val="000000"/>
        </w:rPr>
        <w:lastRenderedPageBreak/>
        <w:t>autorskich praw osobistych. Niespełnienie tego warunku przez Wykonawcę uzasadnia odmowę odbioru   i/lub   rozliczenia   przez   Zamawiającego   danej   części   dokumentacji   projektowej,  a w przypadku  gdyby  Wykonawca  pomimo  pisemnego  wezwania  ze  strony  Zamawiającego  z wyznaczeniem dodatkowego co najmniej 5 dniowego terminu, nie przedłożył wymaganych oświadczeń, Zamawiający będzie uprawniony do odstąpienia w terminie 2 miesięcy od wezwania od niniejszej umowy (w danej części lub w całej niewykonanej jeszcze części) z przyczyn obciążających Wykonawcę.</w:t>
      </w:r>
    </w:p>
    <w:p w14:paraId="2C05DE2D" w14:textId="77777777" w:rsidR="00AB48BF" w:rsidRDefault="00AB48BF">
      <w:pPr>
        <w:pBdr>
          <w:top w:val="nil"/>
          <w:left w:val="nil"/>
          <w:bottom w:val="nil"/>
          <w:right w:val="nil"/>
          <w:between w:val="nil"/>
        </w:pBdr>
        <w:rPr>
          <w:color w:val="000000"/>
          <w:sz w:val="33"/>
          <w:szCs w:val="33"/>
        </w:rPr>
      </w:pPr>
    </w:p>
    <w:p w14:paraId="78293D70" w14:textId="77777777" w:rsidR="00AB48BF" w:rsidRDefault="0059756A" w:rsidP="00AD7113">
      <w:pPr>
        <w:pStyle w:val="Nagwek1"/>
        <w:ind w:left="0"/>
      </w:pPr>
      <w:r>
        <w:t>§ 8.</w:t>
      </w:r>
    </w:p>
    <w:p w14:paraId="6126E167" w14:textId="77777777" w:rsidR="00AB48BF" w:rsidRDefault="0059756A">
      <w:pPr>
        <w:numPr>
          <w:ilvl w:val="0"/>
          <w:numId w:val="7"/>
        </w:numPr>
        <w:pBdr>
          <w:top w:val="nil"/>
          <w:left w:val="nil"/>
          <w:bottom w:val="nil"/>
          <w:right w:val="nil"/>
          <w:between w:val="nil"/>
        </w:pBdr>
        <w:tabs>
          <w:tab w:val="left" w:pos="477"/>
        </w:tabs>
        <w:spacing w:before="126" w:line="360" w:lineRule="auto"/>
        <w:ind w:right="112"/>
        <w:jc w:val="both"/>
      </w:pPr>
      <w:r>
        <w:rPr>
          <w:color w:val="000000"/>
        </w:rPr>
        <w:t>Za wykonanie przedmiotu umowy strony ustalają wynagrodzenie w ł</w:t>
      </w:r>
      <w:r>
        <w:t>ą</w:t>
      </w:r>
      <w:r>
        <w:rPr>
          <w:color w:val="000000"/>
        </w:rPr>
        <w:t xml:space="preserve">cznej kwocie: </w:t>
      </w:r>
      <w:r>
        <w:rPr>
          <w:b/>
          <w:color w:val="000000"/>
        </w:rPr>
        <w:t xml:space="preserve">………… zł brutto </w:t>
      </w:r>
      <w:r>
        <w:rPr>
          <w:color w:val="000000"/>
        </w:rPr>
        <w:t>(słownie: …….złotych)</w:t>
      </w:r>
      <w:r>
        <w:t xml:space="preserve"> w tym:</w:t>
      </w:r>
    </w:p>
    <w:p w14:paraId="2BA22607" w14:textId="77777777" w:rsidR="00AB48BF" w:rsidRDefault="0059756A">
      <w:pPr>
        <w:numPr>
          <w:ilvl w:val="1"/>
          <w:numId w:val="7"/>
        </w:numPr>
        <w:pBdr>
          <w:top w:val="nil"/>
          <w:left w:val="nil"/>
          <w:bottom w:val="nil"/>
          <w:right w:val="nil"/>
          <w:between w:val="nil"/>
        </w:pBdr>
        <w:tabs>
          <w:tab w:val="left" w:pos="477"/>
        </w:tabs>
        <w:spacing w:before="126" w:line="360" w:lineRule="auto"/>
        <w:ind w:right="112"/>
        <w:jc w:val="both"/>
      </w:pPr>
      <w:r>
        <w:t xml:space="preserve">wynagrodzenie za wykonanie przedmiotu umowy za wyjątkiem nadzoru autorskiego, o którym mowa w paragrafie 2 ust. 4 ma charakter ryczałtowy i wynosi </w:t>
      </w:r>
      <w:r>
        <w:rPr>
          <w:b/>
        </w:rPr>
        <w:t xml:space="preserve">………… zł brutto </w:t>
      </w:r>
      <w:r>
        <w:t xml:space="preserve">(słownie: …….złotych). </w:t>
      </w:r>
    </w:p>
    <w:p w14:paraId="0699ACD1" w14:textId="77777777" w:rsidR="00AB48BF" w:rsidRDefault="0059756A">
      <w:pPr>
        <w:numPr>
          <w:ilvl w:val="1"/>
          <w:numId w:val="7"/>
        </w:numPr>
        <w:pBdr>
          <w:top w:val="nil"/>
          <w:left w:val="nil"/>
          <w:bottom w:val="nil"/>
          <w:right w:val="nil"/>
          <w:between w:val="nil"/>
        </w:pBdr>
        <w:tabs>
          <w:tab w:val="left" w:pos="477"/>
        </w:tabs>
        <w:spacing w:before="126" w:line="360" w:lineRule="auto"/>
        <w:ind w:right="112"/>
        <w:jc w:val="both"/>
      </w:pPr>
      <w:r>
        <w:t>wynagrodzenie za czynności nadzoru autorskiego wymienione w par. 2 ust 4 ma charakter kosztorysowy i wynosi ogółem</w:t>
      </w:r>
      <w:r w:rsidR="00306E91">
        <w:t xml:space="preserve"> maksymalnie</w:t>
      </w:r>
      <w:r>
        <w:t xml:space="preserve"> </w:t>
      </w:r>
      <w:r>
        <w:rPr>
          <w:b/>
        </w:rPr>
        <w:t xml:space="preserve">………… zł brutto </w:t>
      </w:r>
      <w:r>
        <w:t xml:space="preserve">(słownie: …….złotych) za 10 pobytów na budowie zgodnie z Umową. Wartość tej części wynagrodzenia będzie uzależniona od faktycznej liczby niezbędnych pobytów Wykonawcy na budowie. Stawka za jeden pobyt na budowie na zasadach zgodnych z umową wynosi </w:t>
      </w:r>
      <w:r>
        <w:rPr>
          <w:b/>
        </w:rPr>
        <w:t xml:space="preserve">………… zł brutto </w:t>
      </w:r>
      <w:r>
        <w:t>(słownie: …….złotych).</w:t>
      </w:r>
    </w:p>
    <w:p w14:paraId="50879256" w14:textId="77777777" w:rsidR="00AB48BF" w:rsidRDefault="0059756A">
      <w:pPr>
        <w:numPr>
          <w:ilvl w:val="0"/>
          <w:numId w:val="7"/>
        </w:numPr>
        <w:tabs>
          <w:tab w:val="left" w:pos="477"/>
        </w:tabs>
        <w:spacing w:before="126" w:line="360" w:lineRule="auto"/>
        <w:ind w:right="112"/>
        <w:jc w:val="both"/>
      </w:pPr>
      <w:r>
        <w:t>Wynagrodzenie, o którym mowa w ust. 1 obejmuje kwotę podatku VAT należnego w dniu wystawienia faktury.</w:t>
      </w:r>
    </w:p>
    <w:p w14:paraId="7C05C0DC" w14:textId="77777777" w:rsidR="00AB48BF" w:rsidRDefault="0059756A">
      <w:pPr>
        <w:numPr>
          <w:ilvl w:val="0"/>
          <w:numId w:val="7"/>
        </w:numPr>
        <w:pBdr>
          <w:top w:val="nil"/>
          <w:left w:val="nil"/>
          <w:bottom w:val="nil"/>
          <w:right w:val="nil"/>
          <w:between w:val="nil"/>
        </w:pBdr>
        <w:tabs>
          <w:tab w:val="left" w:pos="477"/>
        </w:tabs>
        <w:spacing w:before="129" w:line="360" w:lineRule="auto"/>
        <w:ind w:right="114"/>
        <w:jc w:val="both"/>
      </w:pPr>
      <w:r>
        <w:rPr>
          <w:color w:val="000000"/>
        </w:rPr>
        <w:t>Kwota   wynagrodzenia,  o  którym  mowa   w  ust.  1  obejmuje  wszystkie   koszty  związane      z opracowaniem uzupełnienia dokumentacji projektowej, w tym m. in. koszty uzyskania wszelkich danych, uzgodnień, warunków, decyzji, map, itp. niezbędnych do prawidłowego wykonania przedmiotu umowy, pełnienie nadzoru auto</w:t>
      </w:r>
      <w:r>
        <w:t xml:space="preserve">rskiego, </w:t>
      </w:r>
      <w:r>
        <w:rPr>
          <w:color w:val="000000"/>
        </w:rPr>
        <w:t>udzieloną rękojmię i gwarancję, przeniesienie praw autorskich, itp.</w:t>
      </w:r>
    </w:p>
    <w:p w14:paraId="03C4AD0A" w14:textId="77777777" w:rsidR="00AB48BF" w:rsidRDefault="0059756A">
      <w:pPr>
        <w:numPr>
          <w:ilvl w:val="0"/>
          <w:numId w:val="7"/>
        </w:numPr>
        <w:pBdr>
          <w:top w:val="nil"/>
          <w:left w:val="nil"/>
          <w:bottom w:val="nil"/>
          <w:right w:val="nil"/>
          <w:between w:val="nil"/>
        </w:pBdr>
        <w:tabs>
          <w:tab w:val="left" w:pos="477"/>
        </w:tabs>
        <w:spacing w:line="360" w:lineRule="auto"/>
        <w:ind w:right="115"/>
        <w:jc w:val="both"/>
      </w:pPr>
      <w:r>
        <w:rPr>
          <w:color w:val="000000"/>
        </w:rPr>
        <w:t>Zapłata wynagrodzenia, o którym mowa w ust. 1 nastąpi na podstawie faktury VAT Wykonawcy, wystawionej po podpisaniu przez Strony protokołu odbioru, o którym mowa w § 6 ust. 8.</w:t>
      </w:r>
    </w:p>
    <w:p w14:paraId="2B2F0883" w14:textId="77777777" w:rsidR="00AB48BF" w:rsidRDefault="0059756A">
      <w:pPr>
        <w:numPr>
          <w:ilvl w:val="0"/>
          <w:numId w:val="7"/>
        </w:numPr>
        <w:pBdr>
          <w:top w:val="nil"/>
          <w:left w:val="nil"/>
          <w:bottom w:val="nil"/>
          <w:right w:val="nil"/>
          <w:between w:val="nil"/>
        </w:pBdr>
        <w:tabs>
          <w:tab w:val="left" w:pos="477"/>
        </w:tabs>
        <w:spacing w:line="360" w:lineRule="auto"/>
        <w:ind w:right="112"/>
        <w:jc w:val="both"/>
      </w:pPr>
      <w:r>
        <w:rPr>
          <w:color w:val="000000"/>
        </w:rPr>
        <w:t xml:space="preserve">Wynagrodzenie będzie płatne po wykonaniu przedmiotu umowy, przelewem na konto podane na fakturze VAT, </w:t>
      </w:r>
      <w:r>
        <w:rPr>
          <w:b/>
          <w:color w:val="000000"/>
        </w:rPr>
        <w:t>w terminie ….. dni od daty otrzymania prawidłowo wystawionej faktury</w:t>
      </w:r>
      <w:r>
        <w:rPr>
          <w:color w:val="000000"/>
        </w:rPr>
        <w:t>. Datą zapłaty wynagrodzenia jest dzień dokonania przelewu przez Zamawiającego.</w:t>
      </w:r>
    </w:p>
    <w:p w14:paraId="4666660D" w14:textId="77777777" w:rsidR="00AB48BF" w:rsidRDefault="0059756A">
      <w:pPr>
        <w:numPr>
          <w:ilvl w:val="0"/>
          <w:numId w:val="7"/>
        </w:numPr>
        <w:pBdr>
          <w:top w:val="nil"/>
          <w:left w:val="nil"/>
          <w:bottom w:val="nil"/>
          <w:right w:val="nil"/>
          <w:between w:val="nil"/>
        </w:pBdr>
        <w:tabs>
          <w:tab w:val="left" w:pos="477"/>
        </w:tabs>
        <w:jc w:val="both"/>
      </w:pPr>
      <w:r>
        <w:rPr>
          <w:color w:val="000000"/>
        </w:rPr>
        <w:t>Adresatem faktury jest Gmina Ścinawa, Rynek 17, 59-330 Ścinawa, NIP 692-22-61-396.</w:t>
      </w:r>
    </w:p>
    <w:p w14:paraId="6165E01B" w14:textId="77777777" w:rsidR="00AB48BF" w:rsidRDefault="00AB48BF">
      <w:pPr>
        <w:pBdr>
          <w:top w:val="nil"/>
          <w:left w:val="nil"/>
          <w:bottom w:val="nil"/>
          <w:right w:val="nil"/>
          <w:between w:val="nil"/>
        </w:pBdr>
        <w:rPr>
          <w:color w:val="000000"/>
          <w:sz w:val="24"/>
          <w:szCs w:val="24"/>
        </w:rPr>
      </w:pPr>
    </w:p>
    <w:p w14:paraId="1C534E6B" w14:textId="77777777" w:rsidR="00AB48BF" w:rsidRDefault="00AB48BF">
      <w:pPr>
        <w:pBdr>
          <w:top w:val="nil"/>
          <w:left w:val="nil"/>
          <w:bottom w:val="nil"/>
          <w:right w:val="nil"/>
          <w:between w:val="nil"/>
        </w:pBdr>
        <w:rPr>
          <w:color w:val="000000"/>
          <w:sz w:val="20"/>
          <w:szCs w:val="20"/>
        </w:rPr>
      </w:pPr>
    </w:p>
    <w:p w14:paraId="42F413D8" w14:textId="77777777" w:rsidR="00AB48BF" w:rsidRDefault="0059756A" w:rsidP="00AD7113">
      <w:pPr>
        <w:pStyle w:val="Nagwek1"/>
        <w:ind w:left="0"/>
      </w:pPr>
      <w:r>
        <w:t>§ 9.</w:t>
      </w:r>
    </w:p>
    <w:p w14:paraId="28AA2F6B" w14:textId="77777777" w:rsidR="00AB48BF" w:rsidRDefault="0059756A">
      <w:pPr>
        <w:numPr>
          <w:ilvl w:val="0"/>
          <w:numId w:val="5"/>
        </w:numPr>
        <w:pBdr>
          <w:top w:val="nil"/>
          <w:left w:val="nil"/>
          <w:bottom w:val="nil"/>
          <w:right w:val="nil"/>
          <w:between w:val="nil"/>
        </w:pBdr>
        <w:tabs>
          <w:tab w:val="left" w:pos="477"/>
        </w:tabs>
        <w:spacing w:before="127" w:line="360" w:lineRule="auto"/>
        <w:ind w:right="119"/>
        <w:jc w:val="both"/>
      </w:pPr>
      <w:r>
        <w:rPr>
          <w:color w:val="000000"/>
        </w:rPr>
        <w:t xml:space="preserve">Wykonawca nie może bez zgody Zamawiającego wyrażonej na piśmie pod rygorem nieważności </w:t>
      </w:r>
      <w:r>
        <w:rPr>
          <w:color w:val="000000"/>
        </w:rPr>
        <w:lastRenderedPageBreak/>
        <w:t>przenieść wierzytelności wynikających z niniejszej umowy na osoby trzecie.</w:t>
      </w:r>
    </w:p>
    <w:p w14:paraId="23E9EF91" w14:textId="77777777" w:rsidR="00AB48BF" w:rsidRDefault="0059756A">
      <w:pPr>
        <w:numPr>
          <w:ilvl w:val="0"/>
          <w:numId w:val="5"/>
        </w:numPr>
        <w:pBdr>
          <w:top w:val="nil"/>
          <w:left w:val="nil"/>
          <w:bottom w:val="nil"/>
          <w:right w:val="nil"/>
          <w:between w:val="nil"/>
        </w:pBdr>
        <w:tabs>
          <w:tab w:val="left" w:pos="477"/>
        </w:tabs>
        <w:spacing w:line="360" w:lineRule="auto"/>
        <w:ind w:right="113"/>
        <w:jc w:val="both"/>
      </w:pPr>
      <w:r>
        <w:rPr>
          <w:color w:val="000000"/>
        </w:rPr>
        <w:t>Wykonawca oświadcza, że przedmiot umowy będzie realizował samodzielnie przy udziale własnego        potencjału        technicznego         /         skorzysta         z         podwykonawstwa    w zakresie: ………………………………………………………………………………………</w:t>
      </w:r>
    </w:p>
    <w:p w14:paraId="60986364" w14:textId="77777777" w:rsidR="00AB48BF" w:rsidRDefault="0059756A">
      <w:pPr>
        <w:numPr>
          <w:ilvl w:val="0"/>
          <w:numId w:val="5"/>
        </w:numPr>
        <w:pBdr>
          <w:top w:val="nil"/>
          <w:left w:val="nil"/>
          <w:bottom w:val="nil"/>
          <w:right w:val="nil"/>
          <w:between w:val="nil"/>
        </w:pBdr>
        <w:tabs>
          <w:tab w:val="left" w:pos="477"/>
        </w:tabs>
        <w:spacing w:line="360" w:lineRule="auto"/>
        <w:ind w:right="115"/>
        <w:jc w:val="both"/>
      </w:pPr>
      <w:r>
        <w:rPr>
          <w:color w:val="000000"/>
        </w:rPr>
        <w:t>Jeżeli w okresie trwania umowy Wykonawca zechce skorzystać z podwykonawców musi uzyskać pisemną zgodę  Zamawiającego  na  skorzystanie  z  wskazanych  przez  siebie  podwykonawców i zakres prac przez nich realizowany.</w:t>
      </w:r>
    </w:p>
    <w:p w14:paraId="5129EBBD" w14:textId="77777777" w:rsidR="00AB48BF" w:rsidRDefault="0059756A">
      <w:pPr>
        <w:numPr>
          <w:ilvl w:val="0"/>
          <w:numId w:val="5"/>
        </w:numPr>
        <w:pBdr>
          <w:top w:val="nil"/>
          <w:left w:val="nil"/>
          <w:bottom w:val="nil"/>
          <w:right w:val="nil"/>
          <w:between w:val="nil"/>
        </w:pBdr>
        <w:tabs>
          <w:tab w:val="left" w:pos="477"/>
        </w:tabs>
        <w:spacing w:line="360" w:lineRule="auto"/>
        <w:ind w:right="117"/>
        <w:jc w:val="both"/>
      </w:pPr>
      <w:r>
        <w:rPr>
          <w:color w:val="000000"/>
        </w:rPr>
        <w:t>Wykonawca odpowiada względem Zamawiającego za działania podwykonawców jak za swoje własne.</w:t>
      </w:r>
    </w:p>
    <w:p w14:paraId="50458787" w14:textId="77777777" w:rsidR="00AB48BF" w:rsidRDefault="0059756A">
      <w:pPr>
        <w:numPr>
          <w:ilvl w:val="0"/>
          <w:numId w:val="5"/>
        </w:numPr>
        <w:pBdr>
          <w:top w:val="nil"/>
          <w:left w:val="nil"/>
          <w:bottom w:val="nil"/>
          <w:right w:val="nil"/>
          <w:between w:val="nil"/>
        </w:pBdr>
        <w:tabs>
          <w:tab w:val="left" w:pos="477"/>
        </w:tabs>
        <w:spacing w:line="252" w:lineRule="auto"/>
        <w:jc w:val="both"/>
      </w:pPr>
      <w:r>
        <w:rPr>
          <w:color w:val="000000"/>
        </w:rPr>
        <w:t>Strony ustalają następujące kary umowne naliczane w następujących wypadkach i wysokościach:</w:t>
      </w:r>
    </w:p>
    <w:p w14:paraId="166D2607" w14:textId="77777777" w:rsidR="00AB48BF" w:rsidRDefault="0059756A">
      <w:pPr>
        <w:numPr>
          <w:ilvl w:val="1"/>
          <w:numId w:val="5"/>
        </w:numPr>
        <w:pBdr>
          <w:top w:val="nil"/>
          <w:left w:val="nil"/>
          <w:bottom w:val="nil"/>
          <w:right w:val="nil"/>
          <w:between w:val="nil"/>
        </w:pBdr>
        <w:tabs>
          <w:tab w:val="left" w:pos="1197"/>
        </w:tabs>
        <w:spacing w:before="126"/>
        <w:jc w:val="both"/>
      </w:pPr>
      <w:r>
        <w:rPr>
          <w:color w:val="000000"/>
        </w:rPr>
        <w:t>Wykonawca zapłaci Zamawiającemu kary umowne:</w:t>
      </w:r>
    </w:p>
    <w:p w14:paraId="7458A82A" w14:textId="77777777" w:rsidR="00AB48BF" w:rsidRDefault="0059756A">
      <w:pPr>
        <w:numPr>
          <w:ilvl w:val="2"/>
          <w:numId w:val="5"/>
        </w:numPr>
        <w:pBdr>
          <w:top w:val="nil"/>
          <w:left w:val="nil"/>
          <w:bottom w:val="nil"/>
          <w:right w:val="nil"/>
          <w:between w:val="nil"/>
        </w:pBdr>
        <w:tabs>
          <w:tab w:val="left" w:pos="1970"/>
        </w:tabs>
        <w:spacing w:before="127" w:line="360" w:lineRule="auto"/>
        <w:ind w:right="112" w:hanging="180"/>
        <w:jc w:val="both"/>
      </w:pPr>
      <w:r>
        <w:rPr>
          <w:color w:val="000000"/>
        </w:rPr>
        <w:t xml:space="preserve">za </w:t>
      </w:r>
      <w:r>
        <w:t>zwłokę</w:t>
      </w:r>
      <w:r>
        <w:rPr>
          <w:color w:val="000000"/>
        </w:rPr>
        <w:t xml:space="preserve"> w wykonaniu dokumentacji projektowej bądź jej części, w stosunku do terminów określonych w § 6 ust. 1 umowy, w wysokości 0,2 % wynagrodzenia umownego określonego w § 8 ust. 1 umowy za każdy dzień </w:t>
      </w:r>
      <w:r>
        <w:t>zwłoki</w:t>
      </w:r>
      <w:r>
        <w:rPr>
          <w:color w:val="000000"/>
        </w:rPr>
        <w:t>,</w:t>
      </w:r>
    </w:p>
    <w:p w14:paraId="08385A5B" w14:textId="77777777" w:rsidR="00AB48BF" w:rsidRDefault="0059756A">
      <w:pPr>
        <w:numPr>
          <w:ilvl w:val="2"/>
          <w:numId w:val="5"/>
        </w:numPr>
        <w:pBdr>
          <w:top w:val="nil"/>
          <w:left w:val="nil"/>
          <w:bottom w:val="nil"/>
          <w:right w:val="nil"/>
          <w:between w:val="nil"/>
        </w:pBdr>
        <w:tabs>
          <w:tab w:val="left" w:pos="1982"/>
        </w:tabs>
        <w:spacing w:before="1" w:line="360" w:lineRule="auto"/>
        <w:ind w:right="115" w:hanging="180"/>
        <w:jc w:val="both"/>
      </w:pPr>
      <w:r>
        <w:rPr>
          <w:color w:val="000000"/>
        </w:rPr>
        <w:t xml:space="preserve">za </w:t>
      </w:r>
      <w:r>
        <w:t>zwłokę</w:t>
      </w:r>
      <w:r>
        <w:rPr>
          <w:color w:val="000000"/>
        </w:rPr>
        <w:t xml:space="preserve"> w usunięciu wad dokumentacji projektowej stwierdzonych przy odbiorze lub w okresie rękojmi za wady– w wysokości 0,2 % wynagrodzenia określonego w § 8 ust. 1 umowy za każdy dzień </w:t>
      </w:r>
      <w:r>
        <w:t>zwłoki</w:t>
      </w:r>
      <w:r>
        <w:rPr>
          <w:color w:val="000000"/>
        </w:rPr>
        <w:t xml:space="preserve"> liczonej od dnia wyznaczonego na usunięcie wad,</w:t>
      </w:r>
    </w:p>
    <w:p w14:paraId="74EF1BB7" w14:textId="77777777" w:rsidR="00AB48BF" w:rsidRDefault="0059756A">
      <w:pPr>
        <w:numPr>
          <w:ilvl w:val="2"/>
          <w:numId w:val="5"/>
        </w:numPr>
        <w:pBdr>
          <w:top w:val="nil"/>
          <w:left w:val="nil"/>
          <w:bottom w:val="nil"/>
          <w:right w:val="nil"/>
          <w:between w:val="nil"/>
        </w:pBdr>
        <w:tabs>
          <w:tab w:val="left" w:pos="1970"/>
        </w:tabs>
        <w:spacing w:line="360" w:lineRule="auto"/>
        <w:ind w:right="114" w:hanging="180"/>
        <w:jc w:val="both"/>
      </w:pPr>
      <w:r>
        <w:rPr>
          <w:color w:val="000000"/>
        </w:rPr>
        <w:t>za odstąpienie od umowy z przyczyn zależnych od Wykonawcy w wysokości 10% wynagrodzenia określonego w § 8 ust. 1.</w:t>
      </w:r>
    </w:p>
    <w:p w14:paraId="14072056" w14:textId="77777777" w:rsidR="00AB48BF" w:rsidRDefault="0059756A">
      <w:pPr>
        <w:numPr>
          <w:ilvl w:val="1"/>
          <w:numId w:val="5"/>
        </w:numPr>
        <w:pBdr>
          <w:top w:val="nil"/>
          <w:left w:val="nil"/>
          <w:bottom w:val="nil"/>
          <w:right w:val="nil"/>
          <w:between w:val="nil"/>
        </w:pBdr>
        <w:tabs>
          <w:tab w:val="left" w:pos="1197"/>
        </w:tabs>
        <w:spacing w:line="252" w:lineRule="auto"/>
        <w:jc w:val="both"/>
      </w:pPr>
      <w:r>
        <w:rPr>
          <w:color w:val="000000"/>
        </w:rPr>
        <w:t>Zamawiający zapłaci Wykonawcy kary umowne:</w:t>
      </w:r>
    </w:p>
    <w:p w14:paraId="70704999" w14:textId="77777777" w:rsidR="00AB48BF" w:rsidRDefault="0059756A">
      <w:pPr>
        <w:numPr>
          <w:ilvl w:val="2"/>
          <w:numId w:val="5"/>
        </w:numPr>
        <w:pBdr>
          <w:top w:val="nil"/>
          <w:left w:val="nil"/>
          <w:bottom w:val="nil"/>
          <w:right w:val="nil"/>
          <w:between w:val="nil"/>
        </w:pBdr>
        <w:tabs>
          <w:tab w:val="left" w:pos="1970"/>
        </w:tabs>
        <w:spacing w:before="126" w:line="360" w:lineRule="auto"/>
        <w:ind w:right="113" w:hanging="180"/>
        <w:jc w:val="both"/>
        <w:sectPr w:rsidR="00AB48BF">
          <w:type w:val="continuous"/>
          <w:pgSz w:w="11910" w:h="16840"/>
          <w:pgMar w:top="1320" w:right="1300" w:bottom="1140" w:left="1300" w:header="0" w:footer="959" w:gutter="0"/>
          <w:cols w:space="708"/>
        </w:sectPr>
      </w:pPr>
      <w:r>
        <w:rPr>
          <w:color w:val="000000"/>
        </w:rPr>
        <w:t>za odstąpienie od umowy z przyczyn zależnych od Zamawiającego w wysokości 10% wynagrodzenia określonego w § 8 ust. 1.</w:t>
      </w:r>
    </w:p>
    <w:p w14:paraId="1EC461EE" w14:textId="77777777" w:rsidR="00AB48BF" w:rsidRDefault="0059756A">
      <w:pPr>
        <w:numPr>
          <w:ilvl w:val="0"/>
          <w:numId w:val="5"/>
        </w:numPr>
        <w:pBdr>
          <w:top w:val="nil"/>
          <w:left w:val="nil"/>
          <w:bottom w:val="nil"/>
          <w:right w:val="nil"/>
          <w:between w:val="nil"/>
        </w:pBdr>
        <w:tabs>
          <w:tab w:val="left" w:pos="477"/>
        </w:tabs>
        <w:spacing w:before="78" w:line="362" w:lineRule="auto"/>
        <w:ind w:right="120"/>
        <w:jc w:val="both"/>
      </w:pPr>
      <w:r>
        <w:rPr>
          <w:color w:val="000000"/>
        </w:rPr>
        <w:t>Jeżeli wysokość zastrzeżonych kar umownych nie pokrywa poniesionej szkody Strony mogą dochodzić odszkodowania uzupełniającego.</w:t>
      </w:r>
    </w:p>
    <w:p w14:paraId="6EED97F0" w14:textId="77777777" w:rsidR="00AB48BF" w:rsidRDefault="0059756A">
      <w:pPr>
        <w:numPr>
          <w:ilvl w:val="0"/>
          <w:numId w:val="5"/>
        </w:numPr>
        <w:pBdr>
          <w:top w:val="nil"/>
          <w:left w:val="nil"/>
          <w:bottom w:val="nil"/>
          <w:right w:val="nil"/>
          <w:between w:val="nil"/>
        </w:pBdr>
        <w:tabs>
          <w:tab w:val="left" w:pos="477"/>
        </w:tabs>
        <w:spacing w:line="360" w:lineRule="auto"/>
        <w:ind w:right="113"/>
        <w:jc w:val="both"/>
      </w:pPr>
      <w:r>
        <w:rPr>
          <w:color w:val="000000"/>
        </w:rPr>
        <w:t>Jeżeli Wykonawca opóźniać się będzie z realizacją poszczególnych etapów, wówczas Zamawiający, po pisemnym wezwaniu Wykonawcy z wyznaczeniem dodatkowego, co najmniej 14 dniowego terminu, uprawniony będzie do powierzenia wykonania zastępczego danego etapu lub elementu dokumentacji projektowej innemu podmiotowi, na koszt i ryzyko Wykonawcy.</w:t>
      </w:r>
    </w:p>
    <w:p w14:paraId="2BEAC009" w14:textId="77777777" w:rsidR="00AB48BF" w:rsidRDefault="00AB48BF">
      <w:pPr>
        <w:pBdr>
          <w:top w:val="nil"/>
          <w:left w:val="nil"/>
          <w:bottom w:val="nil"/>
          <w:right w:val="nil"/>
          <w:between w:val="nil"/>
        </w:pBdr>
        <w:spacing w:before="7"/>
        <w:rPr>
          <w:color w:val="000000"/>
          <w:sz w:val="32"/>
          <w:szCs w:val="32"/>
        </w:rPr>
      </w:pPr>
    </w:p>
    <w:p w14:paraId="67D5D7D5" w14:textId="77777777" w:rsidR="00AB48BF" w:rsidRDefault="0059756A" w:rsidP="00AD7113">
      <w:pPr>
        <w:pStyle w:val="Nagwek1"/>
        <w:spacing w:before="1"/>
        <w:ind w:left="0"/>
      </w:pPr>
      <w:r>
        <w:t>§ 10.</w:t>
      </w:r>
    </w:p>
    <w:p w14:paraId="11C5F9EC" w14:textId="77777777" w:rsidR="00AB48BF" w:rsidRDefault="0059756A">
      <w:pPr>
        <w:numPr>
          <w:ilvl w:val="0"/>
          <w:numId w:val="3"/>
        </w:numPr>
        <w:pBdr>
          <w:top w:val="nil"/>
          <w:left w:val="nil"/>
          <w:bottom w:val="nil"/>
          <w:right w:val="nil"/>
          <w:between w:val="nil"/>
        </w:pBdr>
        <w:tabs>
          <w:tab w:val="left" w:pos="477"/>
        </w:tabs>
        <w:spacing w:before="126" w:line="360" w:lineRule="auto"/>
        <w:ind w:right="114"/>
        <w:jc w:val="both"/>
      </w:pPr>
      <w:r>
        <w:rPr>
          <w:color w:val="000000"/>
        </w:rPr>
        <w:t>Zamawiający  zastrzega,  że  w  razie  wystąpienia  istotnej  zmiany  okoliczności  powodującej,  że wykonanie umowy nie leży w interesie publicznym, czego nie można było przewidzieć w chwili zawarcia umowy, Zamawiający może odstąpić od umowy w terminie 30 dni od daty uzyskania wiadomości o tej zmianie. W takim wypadku Wykonawca może żądać jedynie wynagrodzenia należnego mu z tytułu wykonania danej części umowy. W takim wypadku zapisu o karach umownych nie stosuje się.</w:t>
      </w:r>
    </w:p>
    <w:p w14:paraId="731189A7" w14:textId="77777777" w:rsidR="00AB48BF" w:rsidRDefault="0059756A">
      <w:pPr>
        <w:numPr>
          <w:ilvl w:val="0"/>
          <w:numId w:val="3"/>
        </w:numPr>
        <w:pBdr>
          <w:top w:val="nil"/>
          <w:left w:val="nil"/>
          <w:bottom w:val="nil"/>
          <w:right w:val="nil"/>
          <w:between w:val="nil"/>
        </w:pBdr>
        <w:tabs>
          <w:tab w:val="left" w:pos="477"/>
        </w:tabs>
        <w:spacing w:before="1" w:line="360" w:lineRule="auto"/>
        <w:ind w:right="113"/>
        <w:jc w:val="both"/>
      </w:pPr>
      <w:r>
        <w:rPr>
          <w:color w:val="000000"/>
        </w:rPr>
        <w:lastRenderedPageBreak/>
        <w:t>Poza przypadkami przewidzianymi w niniejszej umowie lub obowiązującym prawie, Zamawiającemu przysługuje prawo do odstąpienia od umowy, w całości lub części, wedle własnego wyboru, w przypadku:</w:t>
      </w:r>
    </w:p>
    <w:p w14:paraId="02DAD158" w14:textId="77777777" w:rsidR="00AB48BF" w:rsidRDefault="0059756A">
      <w:pPr>
        <w:numPr>
          <w:ilvl w:val="1"/>
          <w:numId w:val="3"/>
        </w:numPr>
        <w:pBdr>
          <w:top w:val="nil"/>
          <w:left w:val="nil"/>
          <w:bottom w:val="nil"/>
          <w:right w:val="nil"/>
          <w:between w:val="nil"/>
        </w:pBdr>
        <w:tabs>
          <w:tab w:val="left" w:pos="1197"/>
        </w:tabs>
        <w:spacing w:line="360" w:lineRule="auto"/>
        <w:ind w:right="114"/>
        <w:jc w:val="both"/>
      </w:pPr>
      <w:r>
        <w:rPr>
          <w:color w:val="000000"/>
        </w:rPr>
        <w:t>nierozpoczęcia  prac  projektowych   przez  Wykonawcę   bez  uzasadnionych   przyczyn w terminie 15 dni od dnia podpisania umowy lub przerwania realizacji przedmiotu umowy w terminie 1 miesiąca od dnia podpisania umowy lub przerwania realizacji przedmiotu umowy i braku jej kontynuowania przez okres dłuższy niż 7 dni, pomimo wezwania Zamawiającego złożonego na piśmie;</w:t>
      </w:r>
    </w:p>
    <w:p w14:paraId="1F9DD23F" w14:textId="77777777" w:rsidR="00AB48BF" w:rsidRDefault="0059756A">
      <w:pPr>
        <w:numPr>
          <w:ilvl w:val="1"/>
          <w:numId w:val="3"/>
        </w:numPr>
        <w:pBdr>
          <w:top w:val="nil"/>
          <w:left w:val="nil"/>
          <w:bottom w:val="nil"/>
          <w:right w:val="nil"/>
          <w:between w:val="nil"/>
        </w:pBdr>
        <w:tabs>
          <w:tab w:val="left" w:pos="1197"/>
        </w:tabs>
        <w:spacing w:before="1" w:line="360" w:lineRule="auto"/>
        <w:ind w:right="119"/>
        <w:jc w:val="both"/>
      </w:pPr>
      <w:r>
        <w:rPr>
          <w:color w:val="000000"/>
        </w:rPr>
        <w:t>gdy Wykonawca nie realizuje przedmiotu umowy w sposób rzetelny, w szczególności gdy realizuje prace objęte umową w sposób niezgodny z niniejszą umową lub wskazaniami Zamawiającego;</w:t>
      </w:r>
    </w:p>
    <w:p w14:paraId="049773FD" w14:textId="77777777" w:rsidR="00AB48BF" w:rsidRDefault="0059756A">
      <w:pPr>
        <w:numPr>
          <w:ilvl w:val="1"/>
          <w:numId w:val="3"/>
        </w:numPr>
        <w:pBdr>
          <w:top w:val="nil"/>
          <w:left w:val="nil"/>
          <w:bottom w:val="nil"/>
          <w:right w:val="nil"/>
          <w:between w:val="nil"/>
        </w:pBdr>
        <w:tabs>
          <w:tab w:val="left" w:pos="1197"/>
        </w:tabs>
        <w:spacing w:line="252" w:lineRule="auto"/>
        <w:jc w:val="both"/>
      </w:pPr>
      <w:r>
        <w:rPr>
          <w:color w:val="000000"/>
        </w:rPr>
        <w:t>gdy Wykonawca nie realizuje przedmiotu umowy w sposób terminowy.</w:t>
      </w:r>
    </w:p>
    <w:p w14:paraId="414964C3" w14:textId="77777777" w:rsidR="00AB48BF" w:rsidRDefault="0059756A">
      <w:pPr>
        <w:numPr>
          <w:ilvl w:val="0"/>
          <w:numId w:val="3"/>
        </w:numPr>
        <w:pBdr>
          <w:top w:val="nil"/>
          <w:left w:val="nil"/>
          <w:bottom w:val="nil"/>
          <w:right w:val="nil"/>
          <w:between w:val="nil"/>
        </w:pBdr>
        <w:tabs>
          <w:tab w:val="left" w:pos="477"/>
        </w:tabs>
        <w:spacing w:before="126"/>
        <w:jc w:val="both"/>
      </w:pPr>
      <w:r>
        <w:rPr>
          <w:color w:val="000000"/>
        </w:rPr>
        <w:t>Prawo do odstąpienia od umowy Strony mają prawo wykonać w terminie do dnia 30 czerwca 2020</w:t>
      </w:r>
    </w:p>
    <w:p w14:paraId="37AB5AFE" w14:textId="77777777" w:rsidR="00AB48BF" w:rsidRDefault="0059756A">
      <w:pPr>
        <w:pBdr>
          <w:top w:val="nil"/>
          <w:left w:val="nil"/>
          <w:bottom w:val="nil"/>
          <w:right w:val="nil"/>
          <w:between w:val="nil"/>
        </w:pBdr>
        <w:spacing w:before="126" w:line="362" w:lineRule="auto"/>
        <w:ind w:left="476" w:right="15"/>
        <w:rPr>
          <w:color w:val="000000"/>
        </w:rPr>
      </w:pPr>
      <w:r>
        <w:rPr>
          <w:color w:val="000000"/>
        </w:rPr>
        <w:t>r. Odstąpienie od umowy powinno nastąpić w formie pisemnej pod rygorem nieważności i powinno zawierać uzasadnienie.</w:t>
      </w:r>
    </w:p>
    <w:p w14:paraId="43CE870F" w14:textId="77777777" w:rsidR="00AB48BF" w:rsidRDefault="0059756A">
      <w:pPr>
        <w:numPr>
          <w:ilvl w:val="0"/>
          <w:numId w:val="3"/>
        </w:numPr>
        <w:pBdr>
          <w:top w:val="nil"/>
          <w:left w:val="nil"/>
          <w:bottom w:val="nil"/>
          <w:right w:val="nil"/>
          <w:between w:val="nil"/>
        </w:pBdr>
        <w:tabs>
          <w:tab w:val="left" w:pos="477"/>
        </w:tabs>
        <w:spacing w:line="360" w:lineRule="auto"/>
        <w:ind w:right="112"/>
        <w:jc w:val="both"/>
      </w:pPr>
      <w:r>
        <w:rPr>
          <w:color w:val="000000"/>
        </w:rPr>
        <w:t>Ponadto w razie odstąpienia od umowy przez którąkolwiek ze Stron Zamawiający zachowuje wszelkie prawa do przekazanej mu przed dniem odstąpienia od umowy dokumentacji projektowej lub jej części, w tym również uzyskane przed dniem odstąpienia od umowy:</w:t>
      </w:r>
    </w:p>
    <w:p w14:paraId="65201A8C" w14:textId="77777777" w:rsidR="00AB48BF" w:rsidRDefault="0059756A">
      <w:pPr>
        <w:numPr>
          <w:ilvl w:val="1"/>
          <w:numId w:val="3"/>
        </w:numPr>
        <w:pBdr>
          <w:top w:val="nil"/>
          <w:left w:val="nil"/>
          <w:bottom w:val="nil"/>
          <w:right w:val="nil"/>
          <w:between w:val="nil"/>
        </w:pBdr>
        <w:tabs>
          <w:tab w:val="left" w:pos="1197"/>
        </w:tabs>
        <w:spacing w:line="253" w:lineRule="auto"/>
        <w:jc w:val="both"/>
      </w:pPr>
      <w:r>
        <w:rPr>
          <w:color w:val="000000"/>
        </w:rPr>
        <w:t>wszelkie autorskie prawa majątkowe do tej dokumentacji lub jej części;</w:t>
      </w:r>
    </w:p>
    <w:p w14:paraId="1BA74D5F" w14:textId="77777777" w:rsidR="00AB48BF" w:rsidRDefault="0059756A">
      <w:pPr>
        <w:numPr>
          <w:ilvl w:val="1"/>
          <w:numId w:val="3"/>
        </w:numPr>
        <w:pBdr>
          <w:top w:val="nil"/>
          <w:left w:val="nil"/>
          <w:bottom w:val="nil"/>
          <w:right w:val="nil"/>
          <w:between w:val="nil"/>
        </w:pBdr>
        <w:tabs>
          <w:tab w:val="left" w:pos="1197"/>
        </w:tabs>
        <w:spacing w:before="123" w:line="360" w:lineRule="auto"/>
        <w:ind w:right="118"/>
        <w:jc w:val="both"/>
        <w:sectPr w:rsidR="00AB48BF">
          <w:type w:val="continuous"/>
          <w:pgSz w:w="11910" w:h="16840"/>
          <w:pgMar w:top="1320" w:right="1300" w:bottom="1140" w:left="1300" w:header="0" w:footer="959" w:gutter="0"/>
          <w:cols w:space="708"/>
        </w:sectPr>
      </w:pPr>
      <w:r>
        <w:rPr>
          <w:color w:val="000000"/>
        </w:rPr>
        <w:t>prawa do wykonywania oraz zezwalania na wykonywanie autorskich praw zależnych do dokumentacji projektowej lub jej części. Oświadczenie o odstąpieniu od umowy pozostaje również bez wpływu na złożone do dnia odstąpienia od umowy oświadczenia dot. osobistych praw autorskich, o których mowa w §7 ust. 3 i 4 niniejszej umowy;</w:t>
      </w:r>
    </w:p>
    <w:p w14:paraId="7C4FE730" w14:textId="77777777" w:rsidR="00AB48BF" w:rsidRDefault="0059756A">
      <w:pPr>
        <w:numPr>
          <w:ilvl w:val="1"/>
          <w:numId w:val="3"/>
        </w:numPr>
        <w:pBdr>
          <w:top w:val="nil"/>
          <w:left w:val="nil"/>
          <w:bottom w:val="nil"/>
          <w:right w:val="nil"/>
          <w:between w:val="nil"/>
        </w:pBdr>
        <w:tabs>
          <w:tab w:val="left" w:pos="1197"/>
        </w:tabs>
        <w:spacing w:before="78"/>
        <w:jc w:val="both"/>
      </w:pPr>
      <w:r>
        <w:rPr>
          <w:color w:val="000000"/>
        </w:rPr>
        <w:t>prawa wynikające z rękojmi, o której mowa w §11 niniejszej umowy;</w:t>
      </w:r>
    </w:p>
    <w:p w14:paraId="206506B0" w14:textId="77777777" w:rsidR="00AB48BF" w:rsidRDefault="0059756A">
      <w:pPr>
        <w:pBdr>
          <w:top w:val="nil"/>
          <w:left w:val="nil"/>
          <w:bottom w:val="nil"/>
          <w:right w:val="nil"/>
          <w:between w:val="nil"/>
        </w:pBdr>
        <w:spacing w:before="129" w:line="360" w:lineRule="auto"/>
        <w:ind w:left="1556" w:right="227"/>
        <w:rPr>
          <w:color w:val="000000"/>
        </w:rPr>
      </w:pPr>
      <w:r>
        <w:rPr>
          <w:color w:val="000000"/>
        </w:rPr>
        <w:t>- chyba że Zamawiający w odrębnym piśmie złożonym Wykonawcy nie później niż  w terminie 15 dni od dnia odstąpienia od umowy, oświadczy inaczej.</w:t>
      </w:r>
    </w:p>
    <w:p w14:paraId="5EBE574A" w14:textId="77777777" w:rsidR="00AB48BF" w:rsidRDefault="00AB48BF">
      <w:pPr>
        <w:pBdr>
          <w:top w:val="nil"/>
          <w:left w:val="nil"/>
          <w:bottom w:val="nil"/>
          <w:right w:val="nil"/>
          <w:between w:val="nil"/>
        </w:pBdr>
        <w:spacing w:before="11"/>
        <w:rPr>
          <w:color w:val="000000"/>
          <w:sz w:val="32"/>
          <w:szCs w:val="32"/>
        </w:rPr>
      </w:pPr>
    </w:p>
    <w:p w14:paraId="4727AB6B" w14:textId="77777777" w:rsidR="00AB48BF" w:rsidRDefault="0059756A">
      <w:pPr>
        <w:pStyle w:val="Nagwek1"/>
        <w:ind w:left="325" w:right="324"/>
      </w:pPr>
      <w:r>
        <w:t>§ 11.</w:t>
      </w:r>
    </w:p>
    <w:p w14:paraId="57E7F32C" w14:textId="77777777" w:rsidR="00AB48BF" w:rsidRDefault="0059756A">
      <w:pPr>
        <w:numPr>
          <w:ilvl w:val="0"/>
          <w:numId w:val="2"/>
        </w:numPr>
        <w:pBdr>
          <w:top w:val="nil"/>
          <w:left w:val="nil"/>
          <w:bottom w:val="nil"/>
          <w:right w:val="nil"/>
          <w:between w:val="nil"/>
        </w:pBdr>
        <w:tabs>
          <w:tab w:val="left" w:pos="477"/>
        </w:tabs>
        <w:spacing w:before="126" w:line="360" w:lineRule="auto"/>
        <w:ind w:right="114"/>
        <w:jc w:val="both"/>
      </w:pPr>
      <w:r>
        <w:t>Wykonawca udziela Zamawiającemu gwarancji jakości na wykonaną dokumentację projektową stanowiącą przedmiot Umowy.</w:t>
      </w:r>
    </w:p>
    <w:p w14:paraId="7868CDE0" w14:textId="77777777" w:rsidR="00AB48BF" w:rsidRDefault="0059756A">
      <w:pPr>
        <w:numPr>
          <w:ilvl w:val="0"/>
          <w:numId w:val="2"/>
        </w:numPr>
        <w:pBdr>
          <w:top w:val="nil"/>
          <w:left w:val="nil"/>
          <w:bottom w:val="nil"/>
          <w:right w:val="nil"/>
          <w:between w:val="nil"/>
        </w:pBdr>
        <w:tabs>
          <w:tab w:val="left" w:pos="477"/>
        </w:tabs>
        <w:spacing w:before="126" w:line="360" w:lineRule="auto"/>
        <w:ind w:right="114"/>
        <w:jc w:val="both"/>
      </w:pPr>
      <w:r>
        <w:t>Gwarancja jakości obowiązywać będzie do upływu terminu rękojmi za wady robót, wykonanych na podstawie dokumentacji, stanowiącej przedmiot niniejszej Umowy.</w:t>
      </w:r>
    </w:p>
    <w:p w14:paraId="67AF03FB" w14:textId="77777777" w:rsidR="00AB48BF" w:rsidRDefault="0059756A">
      <w:pPr>
        <w:numPr>
          <w:ilvl w:val="0"/>
          <w:numId w:val="2"/>
        </w:numPr>
        <w:pBdr>
          <w:top w:val="nil"/>
          <w:left w:val="nil"/>
          <w:bottom w:val="nil"/>
          <w:right w:val="nil"/>
          <w:between w:val="nil"/>
        </w:pBdr>
        <w:tabs>
          <w:tab w:val="left" w:pos="477"/>
        </w:tabs>
        <w:spacing w:before="126" w:line="360" w:lineRule="auto"/>
        <w:ind w:right="114"/>
        <w:jc w:val="both"/>
      </w:pPr>
      <w:r>
        <w:t>Niezależnie od uprawnień przysługujących Zamawiającemu z tytułu udzielonej gwarancji jakości, Zamawiającemu służyć będą uprawnienia z tytułu rękojmi za wady fizyczne dokumentacji projektowej.</w:t>
      </w:r>
    </w:p>
    <w:p w14:paraId="4038ACE5" w14:textId="77777777" w:rsidR="00AB48BF" w:rsidRDefault="0059756A">
      <w:pPr>
        <w:numPr>
          <w:ilvl w:val="0"/>
          <w:numId w:val="2"/>
        </w:numPr>
        <w:pBdr>
          <w:top w:val="nil"/>
          <w:left w:val="nil"/>
          <w:bottom w:val="nil"/>
          <w:right w:val="nil"/>
          <w:between w:val="nil"/>
        </w:pBdr>
        <w:tabs>
          <w:tab w:val="left" w:pos="477"/>
        </w:tabs>
        <w:spacing w:before="126" w:line="360" w:lineRule="auto"/>
        <w:ind w:right="114"/>
        <w:jc w:val="both"/>
      </w:pPr>
      <w:r>
        <w:t xml:space="preserve">Zamawiający jest uprawniony do dochodzenia roszczeń z tytułu rękojmi za wady fizyczne </w:t>
      </w:r>
      <w:r>
        <w:lastRenderedPageBreak/>
        <w:t>dokumentacji projektowej stanowiącej przedmiot umowy przez okres 2 lat od dnia przejęcia przedmiotu umowy przez Zamawiającego (podpisania przez obie strony umowy ostatniego protokołu zdawczo – odbiorczego przekazania opracowania).</w:t>
      </w:r>
    </w:p>
    <w:p w14:paraId="594D9891" w14:textId="1F31A597" w:rsidR="00AB48BF" w:rsidRDefault="0059756A">
      <w:pPr>
        <w:numPr>
          <w:ilvl w:val="0"/>
          <w:numId w:val="2"/>
        </w:numPr>
        <w:pBdr>
          <w:top w:val="nil"/>
          <w:left w:val="nil"/>
          <w:bottom w:val="nil"/>
          <w:right w:val="nil"/>
          <w:between w:val="nil"/>
        </w:pBdr>
        <w:tabs>
          <w:tab w:val="left" w:pos="477"/>
        </w:tabs>
        <w:spacing w:before="126" w:line="360" w:lineRule="auto"/>
        <w:ind w:right="114"/>
        <w:jc w:val="both"/>
      </w:pPr>
      <w:r>
        <w:t>Ilekroć Wykonawca na podstawie gwarancji lub rękojmi za wady zobowiązany będzie do usunięcia wad wykonanych prac (wad przedmiotu umowy) już po dacie zrealizowania inwestycji, dokona on tego poprzez sporządzenie dokumentacji projektowej w zakresie pozwalającym na wykonanie robót budowlanych niezbędnych do usunięcia wszelkich konsekwencji tych wad.</w:t>
      </w:r>
    </w:p>
    <w:p w14:paraId="10E2E88B" w14:textId="77777777" w:rsidR="00AB48BF" w:rsidRDefault="0059756A">
      <w:pPr>
        <w:numPr>
          <w:ilvl w:val="0"/>
          <w:numId w:val="2"/>
        </w:numPr>
        <w:pBdr>
          <w:top w:val="nil"/>
          <w:left w:val="nil"/>
          <w:bottom w:val="nil"/>
          <w:right w:val="nil"/>
          <w:between w:val="nil"/>
        </w:pBdr>
        <w:tabs>
          <w:tab w:val="left" w:pos="477"/>
        </w:tabs>
        <w:spacing w:before="126" w:line="360" w:lineRule="auto"/>
        <w:ind w:right="114"/>
        <w:jc w:val="both"/>
      </w:pPr>
      <w:r>
        <w:t>O zauważonych wadach Zamawiający zawiadomi Wykonawcę w ciągu 21 dni od dnia ich wykrycia. Wady przedmiotu umowy stwierdzone przez Wykonawcę jest on zobowiązany usunąć bezzwłocznie, nie czekając na wezwanie Zamawiającego.</w:t>
      </w:r>
    </w:p>
    <w:p w14:paraId="6BFFC541" w14:textId="77777777" w:rsidR="00AB48BF" w:rsidRDefault="0059756A">
      <w:pPr>
        <w:numPr>
          <w:ilvl w:val="0"/>
          <w:numId w:val="2"/>
        </w:numPr>
        <w:pBdr>
          <w:top w:val="nil"/>
          <w:left w:val="nil"/>
          <w:bottom w:val="nil"/>
          <w:right w:val="nil"/>
          <w:between w:val="nil"/>
        </w:pBdr>
        <w:tabs>
          <w:tab w:val="left" w:pos="477"/>
        </w:tabs>
        <w:spacing w:before="126" w:line="360" w:lineRule="auto"/>
        <w:ind w:right="114"/>
        <w:jc w:val="both"/>
      </w:pPr>
      <w:r>
        <w:t>Uprawnienia Zamawiającego z tytułu gwarancji i rękojmi za wady w dokumentacji projektowej wygasają w stosunku do Wykonawcy wraz z wygaśnięciem odpowiedzialności wykonawcy robót budowlanych z tytułu rękojmi za wady lub gwarancji jakości obiektu lub robót wykonanych na podstawie opracowanej na podstawie niniejszej umowy dokumentacji projektowej.</w:t>
      </w:r>
    </w:p>
    <w:p w14:paraId="4E3F479F" w14:textId="77777777" w:rsidR="00AB48BF" w:rsidRDefault="00AB48BF">
      <w:pPr>
        <w:pBdr>
          <w:top w:val="nil"/>
          <w:left w:val="nil"/>
          <w:bottom w:val="nil"/>
          <w:right w:val="nil"/>
          <w:between w:val="nil"/>
        </w:pBdr>
        <w:tabs>
          <w:tab w:val="left" w:pos="477"/>
        </w:tabs>
        <w:spacing w:before="126" w:line="360" w:lineRule="auto"/>
        <w:ind w:left="476" w:right="114"/>
        <w:jc w:val="both"/>
      </w:pPr>
    </w:p>
    <w:p w14:paraId="0B43E658" w14:textId="77777777" w:rsidR="00AB48BF" w:rsidRDefault="0059756A">
      <w:pPr>
        <w:pStyle w:val="Nagwek1"/>
        <w:ind w:right="324"/>
      </w:pPr>
      <w:r>
        <w:t>§ 12.</w:t>
      </w:r>
    </w:p>
    <w:p w14:paraId="46E86442" w14:textId="77777777" w:rsidR="00AB48BF" w:rsidRDefault="0059756A">
      <w:pPr>
        <w:numPr>
          <w:ilvl w:val="0"/>
          <w:numId w:val="1"/>
        </w:numPr>
        <w:pBdr>
          <w:top w:val="nil"/>
          <w:left w:val="nil"/>
          <w:bottom w:val="nil"/>
          <w:right w:val="nil"/>
          <w:between w:val="nil"/>
        </w:pBdr>
        <w:tabs>
          <w:tab w:val="left" w:pos="477"/>
        </w:tabs>
        <w:spacing w:before="126" w:line="360" w:lineRule="auto"/>
        <w:ind w:right="116"/>
        <w:jc w:val="both"/>
      </w:pPr>
      <w:r>
        <w:rPr>
          <w:color w:val="000009"/>
        </w:rPr>
        <w:t xml:space="preserve">Strony postanawiają, że tytułem zabezpieczenia należytego wykonania umowy Wykonawca wniesie najpóźniej w dniu zawarcia umowy, zabezpieczenie w formie dopuszczonej prawnie przez ustawę Prawo zamówień publicznych (art. 148 ust. 1) w wysokości </w:t>
      </w:r>
      <w:r>
        <w:rPr>
          <w:b/>
          <w:color w:val="000009"/>
        </w:rPr>
        <w:t>5 % ceny ofertowej brutto</w:t>
      </w:r>
      <w:r>
        <w:rPr>
          <w:color w:val="000009"/>
        </w:rPr>
        <w:t>.</w:t>
      </w:r>
    </w:p>
    <w:p w14:paraId="5C5B0AD9" w14:textId="77777777" w:rsidR="00AB48BF" w:rsidRDefault="0059756A">
      <w:pPr>
        <w:numPr>
          <w:ilvl w:val="0"/>
          <w:numId w:val="1"/>
        </w:numPr>
        <w:pBdr>
          <w:top w:val="nil"/>
          <w:left w:val="nil"/>
          <w:bottom w:val="nil"/>
          <w:right w:val="nil"/>
          <w:between w:val="nil"/>
        </w:pBdr>
        <w:tabs>
          <w:tab w:val="left" w:pos="477"/>
          <w:tab w:val="left" w:pos="1791"/>
          <w:tab w:val="left" w:pos="2594"/>
          <w:tab w:val="left" w:pos="4141"/>
          <w:tab w:val="left" w:pos="5307"/>
          <w:tab w:val="left" w:pos="6489"/>
          <w:tab w:val="left" w:pos="7360"/>
          <w:tab w:val="left" w:pos="8429"/>
        </w:tabs>
        <w:spacing w:before="57"/>
        <w:jc w:val="both"/>
        <w:rPr>
          <w:b/>
        </w:rPr>
      </w:pPr>
      <w:r>
        <w:rPr>
          <w:color w:val="000009"/>
        </w:rPr>
        <w:t>Wykonawca</w:t>
      </w:r>
      <w:r>
        <w:rPr>
          <w:color w:val="000009"/>
        </w:rPr>
        <w:tab/>
        <w:t>wniósł</w:t>
      </w:r>
      <w:r>
        <w:rPr>
          <w:color w:val="000009"/>
        </w:rPr>
        <w:tab/>
        <w:t>zabezpieczenie</w:t>
      </w:r>
      <w:r>
        <w:rPr>
          <w:color w:val="000009"/>
        </w:rPr>
        <w:tab/>
        <w:t>należytego</w:t>
      </w:r>
      <w:r>
        <w:rPr>
          <w:color w:val="000009"/>
        </w:rPr>
        <w:tab/>
        <w:t>wykonania</w:t>
      </w:r>
      <w:r>
        <w:rPr>
          <w:color w:val="000009"/>
        </w:rPr>
        <w:tab/>
        <w:t>umowy</w:t>
      </w:r>
      <w:r>
        <w:rPr>
          <w:color w:val="000009"/>
        </w:rPr>
        <w:tab/>
        <w:t>w kwocie</w:t>
      </w:r>
      <w:r>
        <w:rPr>
          <w:color w:val="000009"/>
        </w:rPr>
        <w:tab/>
      </w:r>
      <w:r>
        <w:rPr>
          <w:b/>
          <w:color w:val="000009"/>
        </w:rPr>
        <w:t>…….. zł</w:t>
      </w:r>
    </w:p>
    <w:p w14:paraId="2BBBFCA0" w14:textId="77777777" w:rsidR="00AB48BF" w:rsidRDefault="0059756A">
      <w:pPr>
        <w:pBdr>
          <w:top w:val="nil"/>
          <w:left w:val="nil"/>
          <w:bottom w:val="nil"/>
          <w:right w:val="nil"/>
          <w:between w:val="nil"/>
        </w:pBdr>
        <w:spacing w:before="126"/>
        <w:ind w:left="476"/>
        <w:rPr>
          <w:color w:val="000000"/>
        </w:rPr>
      </w:pPr>
      <w:r>
        <w:rPr>
          <w:color w:val="000009"/>
        </w:rPr>
        <w:t>słownie: …….. , w formie …………………….</w:t>
      </w:r>
    </w:p>
    <w:p w14:paraId="65D75F23" w14:textId="77777777" w:rsidR="00AB48BF" w:rsidRDefault="0059756A">
      <w:pPr>
        <w:numPr>
          <w:ilvl w:val="0"/>
          <w:numId w:val="1"/>
        </w:numPr>
        <w:pBdr>
          <w:top w:val="nil"/>
          <w:left w:val="nil"/>
          <w:bottom w:val="nil"/>
          <w:right w:val="nil"/>
          <w:between w:val="nil"/>
        </w:pBdr>
        <w:tabs>
          <w:tab w:val="left" w:pos="477"/>
          <w:tab w:val="left" w:pos="7995"/>
        </w:tabs>
        <w:spacing w:before="184" w:line="360" w:lineRule="auto"/>
        <w:ind w:right="112"/>
        <w:jc w:val="both"/>
      </w:pPr>
      <w:r>
        <w:rPr>
          <w:color w:val="000009"/>
        </w:rPr>
        <w:t>Zabezpieczenie należytego wykonania  umowy  zostanie  złożone  przez Wykonawcę najpóźniej  w ciągu 7 dni od dnia podpisania niniejszej umowy. W razie nieprzedłożenia przez Wykonawcę zabezpieczenia w tym terminie, Zamawiający ma prawo odstąpić od umowy i naliczyć Wykonawcy karę umowną w wysokości 10 % łącznego wynagrodzenia brutto, określonego w § 8. Prawo do odstąpienia może być wykonane przez Zamawiającego w terminie do dnia</w:t>
      </w:r>
      <w:r>
        <w:rPr>
          <w:color w:val="000009"/>
          <w:u w:val="single"/>
        </w:rPr>
        <w:t xml:space="preserve"> </w:t>
      </w:r>
      <w:r>
        <w:rPr>
          <w:color w:val="000009"/>
          <w:u w:val="single"/>
        </w:rPr>
        <w:tab/>
      </w:r>
      <w:r>
        <w:rPr>
          <w:color w:val="000009"/>
        </w:rPr>
        <w:t>[</w:t>
      </w:r>
      <w:r>
        <w:rPr>
          <w:i/>
          <w:color w:val="000009"/>
        </w:rPr>
        <w:t>data dzienna przypadająca na 21 dni od dnia podpisania umowy</w:t>
      </w:r>
      <w:r>
        <w:rPr>
          <w:color w:val="000009"/>
        </w:rPr>
        <w:t>]</w:t>
      </w:r>
    </w:p>
    <w:p w14:paraId="1269B9D4" w14:textId="77777777" w:rsidR="00AB48BF" w:rsidRDefault="0059756A">
      <w:pPr>
        <w:numPr>
          <w:ilvl w:val="0"/>
          <w:numId w:val="1"/>
        </w:numPr>
        <w:pBdr>
          <w:top w:val="nil"/>
          <w:left w:val="nil"/>
          <w:bottom w:val="nil"/>
          <w:right w:val="nil"/>
          <w:between w:val="nil"/>
        </w:pBdr>
        <w:tabs>
          <w:tab w:val="left" w:pos="477"/>
        </w:tabs>
        <w:spacing w:before="56" w:line="360" w:lineRule="auto"/>
        <w:ind w:right="114"/>
        <w:jc w:val="both"/>
      </w:pPr>
      <w:r>
        <w:rPr>
          <w:color w:val="000009"/>
        </w:rPr>
        <w:t>Zabezpieczenie należytego wykonania umowy Wykonawca wnosi z ważnością 30 dni ponad termin określony w §6 umowy; 30 % wartości zabezpieczenia należytego wykonania umowy musi zostać udzielony na okres nie krótszy niż okres rękojmi.</w:t>
      </w:r>
    </w:p>
    <w:p w14:paraId="7D0AB402" w14:textId="77777777" w:rsidR="00AB48BF" w:rsidRDefault="0059756A">
      <w:pPr>
        <w:numPr>
          <w:ilvl w:val="0"/>
          <w:numId w:val="1"/>
        </w:numPr>
        <w:pBdr>
          <w:top w:val="nil"/>
          <w:left w:val="nil"/>
          <w:bottom w:val="nil"/>
          <w:right w:val="nil"/>
          <w:between w:val="nil"/>
        </w:pBdr>
        <w:tabs>
          <w:tab w:val="left" w:pos="477"/>
        </w:tabs>
        <w:spacing w:before="57" w:line="362" w:lineRule="auto"/>
        <w:ind w:right="118"/>
        <w:jc w:val="both"/>
      </w:pPr>
      <w:r>
        <w:rPr>
          <w:color w:val="000009"/>
        </w:rPr>
        <w:t>Zabezpieczenie wniesione w pieniądzu Wykonawca wpłaca przelewem na rachunek bankowy wskazany przez Zamawiającego.</w:t>
      </w:r>
    </w:p>
    <w:p w14:paraId="1EA8A132" w14:textId="77777777" w:rsidR="00AB48BF" w:rsidRDefault="0059756A">
      <w:pPr>
        <w:numPr>
          <w:ilvl w:val="0"/>
          <w:numId w:val="1"/>
        </w:numPr>
        <w:pBdr>
          <w:top w:val="nil"/>
          <w:left w:val="nil"/>
          <w:bottom w:val="nil"/>
          <w:right w:val="nil"/>
          <w:between w:val="nil"/>
        </w:pBdr>
        <w:tabs>
          <w:tab w:val="left" w:pos="477"/>
        </w:tabs>
        <w:spacing w:before="52" w:line="360" w:lineRule="auto"/>
        <w:ind w:right="113"/>
        <w:jc w:val="both"/>
      </w:pPr>
      <w:r>
        <w:rPr>
          <w:color w:val="000009"/>
        </w:rPr>
        <w:t xml:space="preserve">Jeżeli zabezpieczenie wniesiono w pieniądzu, Zamawiający przechowuje je na oprocentowanym rachunku bankowym. Zamawiający zwraca zabezpieczenie wniesione w pieniądzu z odsetkami wynikającymi z umowy rachunku bankowego, na którym było ono przechowywane, pomniejszone </w:t>
      </w:r>
      <w:r>
        <w:rPr>
          <w:color w:val="000009"/>
        </w:rPr>
        <w:lastRenderedPageBreak/>
        <w:t>o koszt prowadzenia tego rachunku oraz prowizji bankowej za przelew pieniędzy na rachunek bankowy Wykonawcy.</w:t>
      </w:r>
    </w:p>
    <w:p w14:paraId="463CC75E" w14:textId="77777777" w:rsidR="00AB48BF" w:rsidRDefault="0059756A">
      <w:pPr>
        <w:numPr>
          <w:ilvl w:val="0"/>
          <w:numId w:val="1"/>
        </w:numPr>
        <w:pBdr>
          <w:top w:val="nil"/>
          <w:left w:val="nil"/>
          <w:bottom w:val="nil"/>
          <w:right w:val="nil"/>
          <w:between w:val="nil"/>
        </w:pBdr>
        <w:tabs>
          <w:tab w:val="left" w:pos="477"/>
        </w:tabs>
        <w:spacing w:before="59" w:line="360" w:lineRule="auto"/>
        <w:ind w:right="116"/>
        <w:jc w:val="both"/>
        <w:sectPr w:rsidR="00AB48BF">
          <w:type w:val="continuous"/>
          <w:pgSz w:w="11910" w:h="16840"/>
          <w:pgMar w:top="1320" w:right="1300" w:bottom="1140" w:left="1300" w:header="0" w:footer="959" w:gutter="0"/>
          <w:cols w:space="708"/>
        </w:sectPr>
      </w:pPr>
      <w:r>
        <w:rPr>
          <w:color w:val="000009"/>
        </w:rPr>
        <w:t>W trakcie realizacji umowy Wykonawca może dokonać zmiany formy zabezpieczenia na jedną lub kilka form, o których mowa w art. 148 ust. 1 ustawy Prawo zamówień publicznych.</w:t>
      </w:r>
    </w:p>
    <w:p w14:paraId="24B93093" w14:textId="77777777" w:rsidR="00AB48BF" w:rsidRDefault="0059756A">
      <w:pPr>
        <w:numPr>
          <w:ilvl w:val="0"/>
          <w:numId w:val="1"/>
        </w:numPr>
        <w:pBdr>
          <w:top w:val="nil"/>
          <w:left w:val="nil"/>
          <w:bottom w:val="nil"/>
          <w:right w:val="nil"/>
          <w:between w:val="nil"/>
        </w:pBdr>
        <w:tabs>
          <w:tab w:val="left" w:pos="477"/>
        </w:tabs>
        <w:spacing w:before="78" w:line="362" w:lineRule="auto"/>
        <w:ind w:right="110"/>
        <w:jc w:val="both"/>
      </w:pPr>
      <w:r>
        <w:rPr>
          <w:color w:val="000009"/>
        </w:rPr>
        <w:t>Zmiana formy zabezpieczenia jest dokonywana z zachowaniem ciągłości zabezpieczenia i bez zmniejszenia jego wysokości.</w:t>
      </w:r>
    </w:p>
    <w:p w14:paraId="6F893F8E" w14:textId="77777777" w:rsidR="00AB48BF" w:rsidRDefault="0059756A">
      <w:pPr>
        <w:numPr>
          <w:ilvl w:val="0"/>
          <w:numId w:val="1"/>
        </w:numPr>
        <w:pBdr>
          <w:top w:val="nil"/>
          <w:left w:val="nil"/>
          <w:bottom w:val="nil"/>
          <w:right w:val="nil"/>
          <w:between w:val="nil"/>
        </w:pBdr>
        <w:tabs>
          <w:tab w:val="left" w:pos="477"/>
        </w:tabs>
        <w:spacing w:before="53" w:line="360" w:lineRule="auto"/>
        <w:ind w:right="112"/>
        <w:jc w:val="both"/>
      </w:pPr>
      <w:r>
        <w:rPr>
          <w:color w:val="000009"/>
        </w:rPr>
        <w:t>Zamawiający zwróci zabezpieczenie w terminie 30 dni od dnia wykonania zamówienia i uznania przez Zamawiającego za należycie wykonane, pozostawiając na zabezpieczenie roszczeń z tytułu rękojmi za wady 30% wysokości wniesionego zabezpieczenia.</w:t>
      </w:r>
    </w:p>
    <w:p w14:paraId="7F5827B6" w14:textId="77777777" w:rsidR="00AB48BF" w:rsidRDefault="0059756A">
      <w:pPr>
        <w:numPr>
          <w:ilvl w:val="0"/>
          <w:numId w:val="1"/>
        </w:numPr>
        <w:pBdr>
          <w:top w:val="nil"/>
          <w:left w:val="nil"/>
          <w:bottom w:val="nil"/>
          <w:right w:val="nil"/>
          <w:between w:val="nil"/>
        </w:pBdr>
        <w:tabs>
          <w:tab w:val="left" w:pos="477"/>
        </w:tabs>
        <w:spacing w:before="57" w:line="362" w:lineRule="auto"/>
        <w:ind w:right="119"/>
        <w:jc w:val="both"/>
      </w:pPr>
      <w:r>
        <w:rPr>
          <w:color w:val="000009"/>
        </w:rPr>
        <w:t>Kwota, o której mowa w ust. 8 zostanie zwrócona nie później niż w 15 dniu po upływie okresu rękojmi za wady.</w:t>
      </w:r>
    </w:p>
    <w:p w14:paraId="73F87E81" w14:textId="77777777" w:rsidR="00AB48BF" w:rsidRDefault="0059756A">
      <w:pPr>
        <w:numPr>
          <w:ilvl w:val="0"/>
          <w:numId w:val="1"/>
        </w:numPr>
        <w:pBdr>
          <w:top w:val="nil"/>
          <w:left w:val="nil"/>
          <w:bottom w:val="nil"/>
          <w:right w:val="nil"/>
          <w:between w:val="nil"/>
        </w:pBdr>
        <w:tabs>
          <w:tab w:val="left" w:pos="477"/>
        </w:tabs>
        <w:spacing w:before="52" w:line="360" w:lineRule="auto"/>
        <w:ind w:right="115"/>
        <w:jc w:val="both"/>
      </w:pPr>
      <w:r>
        <w:rPr>
          <w:color w:val="000009"/>
        </w:rPr>
        <w:t>W przypadku wydłużenia terminu realizacji umowy stosownym aneksem, Wykonawca dostarczy Zamawiającemu dokumenty potwierdzające przedłużenie terminów ważności wniesionego w innej formie niż gotówkowej, zabezpieczenia należytego wykonania umowy.</w:t>
      </w:r>
    </w:p>
    <w:p w14:paraId="1F1A11C7" w14:textId="77777777" w:rsidR="00AB48BF" w:rsidRDefault="00AB48BF">
      <w:pPr>
        <w:pBdr>
          <w:top w:val="nil"/>
          <w:left w:val="nil"/>
          <w:bottom w:val="nil"/>
          <w:right w:val="nil"/>
          <w:between w:val="nil"/>
        </w:pBdr>
        <w:rPr>
          <w:color w:val="000000"/>
          <w:sz w:val="24"/>
          <w:szCs w:val="24"/>
        </w:rPr>
      </w:pPr>
    </w:p>
    <w:p w14:paraId="4628BCF5" w14:textId="77777777" w:rsidR="00AB48BF" w:rsidRDefault="0059756A" w:rsidP="00AD7113">
      <w:pPr>
        <w:pStyle w:val="Nagwek1"/>
        <w:spacing w:before="163"/>
        <w:ind w:left="0"/>
      </w:pPr>
      <w:r>
        <w:t>§ 13.</w:t>
      </w:r>
    </w:p>
    <w:p w14:paraId="23E5EFA7" w14:textId="77777777" w:rsidR="00AB48BF" w:rsidRDefault="0059756A">
      <w:pPr>
        <w:numPr>
          <w:ilvl w:val="0"/>
          <w:numId w:val="13"/>
        </w:numPr>
        <w:pBdr>
          <w:top w:val="nil"/>
          <w:left w:val="nil"/>
          <w:bottom w:val="nil"/>
          <w:right w:val="nil"/>
          <w:between w:val="nil"/>
        </w:pBdr>
        <w:tabs>
          <w:tab w:val="left" w:pos="477"/>
        </w:tabs>
        <w:spacing w:before="126" w:line="360" w:lineRule="auto"/>
        <w:ind w:right="110"/>
        <w:jc w:val="both"/>
      </w:pPr>
      <w:r>
        <w:rPr>
          <w:color w:val="000000"/>
        </w:rPr>
        <w:t xml:space="preserve">Zamawiający stosownie do art. 29 ust. 3a ustawy </w:t>
      </w:r>
      <w:proofErr w:type="spellStart"/>
      <w:r>
        <w:rPr>
          <w:color w:val="000000"/>
        </w:rPr>
        <w:t>Pzp</w:t>
      </w:r>
      <w:proofErr w:type="spellEnd"/>
      <w:r>
        <w:rPr>
          <w:color w:val="000000"/>
        </w:rPr>
        <w:t>, wymaga zatrudnienia przez wykonawcę  lub podwykonawcę na podstawie umowy o pracę osób wykonujących czynności w zakresie realizacji zamówienia, których wykonanie polega na wykonywaniu pracy w sposób określony      w art. 22 § 1 ustawy z dnia 26 czerwca 1974 r. – Kodeks pracy.</w:t>
      </w:r>
    </w:p>
    <w:p w14:paraId="47279BAE" w14:textId="77777777" w:rsidR="00AB48BF" w:rsidRDefault="0059756A">
      <w:pPr>
        <w:numPr>
          <w:ilvl w:val="0"/>
          <w:numId w:val="13"/>
        </w:numPr>
        <w:pBdr>
          <w:top w:val="nil"/>
          <w:left w:val="nil"/>
          <w:bottom w:val="nil"/>
          <w:right w:val="nil"/>
          <w:between w:val="nil"/>
        </w:pBdr>
        <w:tabs>
          <w:tab w:val="left" w:pos="477"/>
        </w:tabs>
        <w:spacing w:line="360" w:lineRule="auto"/>
        <w:ind w:right="118"/>
        <w:jc w:val="both"/>
      </w:pPr>
      <w:r>
        <w:rPr>
          <w:color w:val="000000"/>
        </w:rPr>
        <w:t>Zamawiający  wymaga   zatrudnienia   na   podstawie   umowy   o   pracę   przez   wykonawcę   lub podwykonawcę osób wykonujących wskazane poniżej czynności w trakcie realizacji zamówienia:</w:t>
      </w:r>
    </w:p>
    <w:p w14:paraId="558C3D06" w14:textId="77777777" w:rsidR="00AB48BF" w:rsidRDefault="0059756A">
      <w:pPr>
        <w:numPr>
          <w:ilvl w:val="1"/>
          <w:numId w:val="13"/>
        </w:numPr>
        <w:pBdr>
          <w:top w:val="nil"/>
          <w:left w:val="nil"/>
          <w:bottom w:val="nil"/>
          <w:right w:val="nil"/>
          <w:between w:val="nil"/>
        </w:pBdr>
        <w:tabs>
          <w:tab w:val="left" w:pos="1197"/>
        </w:tabs>
        <w:jc w:val="both"/>
      </w:pPr>
      <w:r>
        <w:rPr>
          <w:color w:val="000000"/>
        </w:rPr>
        <w:t>opracowanie przedmiarów robót oraz kosztorysów,</w:t>
      </w:r>
    </w:p>
    <w:p w14:paraId="000DEEB8" w14:textId="77777777" w:rsidR="00AB48BF" w:rsidRDefault="0059756A">
      <w:pPr>
        <w:numPr>
          <w:ilvl w:val="1"/>
          <w:numId w:val="13"/>
        </w:numPr>
        <w:pBdr>
          <w:top w:val="nil"/>
          <w:left w:val="nil"/>
          <w:bottom w:val="nil"/>
          <w:right w:val="nil"/>
          <w:between w:val="nil"/>
        </w:pBdr>
        <w:tabs>
          <w:tab w:val="left" w:pos="1197"/>
        </w:tabs>
        <w:spacing w:before="127"/>
        <w:jc w:val="both"/>
      </w:pPr>
      <w:r>
        <w:rPr>
          <w:color w:val="000000"/>
        </w:rPr>
        <w:t>opracowanie projektu wykonawczego.</w:t>
      </w:r>
    </w:p>
    <w:p w14:paraId="318BACA9" w14:textId="77777777" w:rsidR="00AB48BF" w:rsidRDefault="0059756A">
      <w:pPr>
        <w:numPr>
          <w:ilvl w:val="0"/>
          <w:numId w:val="13"/>
        </w:numPr>
        <w:pBdr>
          <w:top w:val="nil"/>
          <w:left w:val="nil"/>
          <w:bottom w:val="nil"/>
          <w:right w:val="nil"/>
          <w:between w:val="nil"/>
        </w:pBdr>
        <w:tabs>
          <w:tab w:val="left" w:pos="477"/>
        </w:tabs>
        <w:spacing w:before="126" w:line="360" w:lineRule="auto"/>
        <w:ind w:right="117"/>
        <w:jc w:val="both"/>
      </w:pPr>
      <w:r>
        <w:rPr>
          <w:color w:val="000000"/>
        </w:rPr>
        <w:t>W trakcie realizacji zamówienia zamawiający uprawniony jest do wykonywania czynności kontrolnych wobec wykonawcy odnośnie spełniania przez wykonawcę lub podwykonawcę wymogu zatrudnienia na podstawie umowy o pracę osób wykonujących wskazane w punkcie 2 czynności. Zamawiający uprawniony jest w szczególności do:</w:t>
      </w:r>
    </w:p>
    <w:p w14:paraId="566BA27E" w14:textId="77777777" w:rsidR="00AB48BF" w:rsidRDefault="0059756A">
      <w:pPr>
        <w:numPr>
          <w:ilvl w:val="1"/>
          <w:numId w:val="13"/>
        </w:numPr>
        <w:pBdr>
          <w:top w:val="nil"/>
          <w:left w:val="nil"/>
          <w:bottom w:val="nil"/>
          <w:right w:val="nil"/>
          <w:between w:val="nil"/>
        </w:pBdr>
        <w:tabs>
          <w:tab w:val="left" w:pos="1197"/>
        </w:tabs>
        <w:spacing w:line="360" w:lineRule="auto"/>
        <w:ind w:right="120"/>
        <w:jc w:val="both"/>
      </w:pPr>
      <w:r>
        <w:rPr>
          <w:color w:val="000000"/>
        </w:rPr>
        <w:t>żądania oświadczeń i dokumentów w zakresie potwierdzenia spełniania ww.  wymogów   i dokonywania ich oceny,</w:t>
      </w:r>
    </w:p>
    <w:p w14:paraId="7A458DBE" w14:textId="77777777" w:rsidR="00AB48BF" w:rsidRDefault="0059756A">
      <w:pPr>
        <w:numPr>
          <w:ilvl w:val="1"/>
          <w:numId w:val="13"/>
        </w:numPr>
        <w:pBdr>
          <w:top w:val="nil"/>
          <w:left w:val="nil"/>
          <w:bottom w:val="nil"/>
          <w:right w:val="nil"/>
          <w:between w:val="nil"/>
        </w:pBdr>
        <w:tabs>
          <w:tab w:val="left" w:pos="1197"/>
        </w:tabs>
        <w:spacing w:line="362" w:lineRule="auto"/>
        <w:ind w:right="118"/>
        <w:jc w:val="both"/>
      </w:pPr>
      <w:r>
        <w:rPr>
          <w:color w:val="000000"/>
        </w:rPr>
        <w:t>żądania wyjaśnień  w  przypadku  wątpliwości  w  zakresie  potwierdzenia  spełniania  ww. wymogów,</w:t>
      </w:r>
    </w:p>
    <w:p w14:paraId="595BA749" w14:textId="77777777" w:rsidR="00AB48BF" w:rsidRDefault="0059756A">
      <w:pPr>
        <w:numPr>
          <w:ilvl w:val="1"/>
          <w:numId w:val="13"/>
        </w:numPr>
        <w:pBdr>
          <w:top w:val="nil"/>
          <w:left w:val="nil"/>
          <w:bottom w:val="nil"/>
          <w:right w:val="nil"/>
          <w:between w:val="nil"/>
        </w:pBdr>
        <w:tabs>
          <w:tab w:val="left" w:pos="1197"/>
        </w:tabs>
        <w:spacing w:line="250" w:lineRule="auto"/>
        <w:jc w:val="both"/>
      </w:pPr>
      <w:r>
        <w:rPr>
          <w:color w:val="000000"/>
        </w:rPr>
        <w:t>przeprowadzania kontroli na miejscu wykonywania świadczenia.</w:t>
      </w:r>
    </w:p>
    <w:p w14:paraId="2C2D7FB3" w14:textId="77777777" w:rsidR="00AB48BF" w:rsidRDefault="0059756A">
      <w:pPr>
        <w:numPr>
          <w:ilvl w:val="0"/>
          <w:numId w:val="13"/>
        </w:numPr>
        <w:pBdr>
          <w:top w:val="nil"/>
          <w:left w:val="nil"/>
          <w:bottom w:val="nil"/>
          <w:right w:val="nil"/>
          <w:between w:val="nil"/>
        </w:pBdr>
        <w:tabs>
          <w:tab w:val="left" w:pos="477"/>
        </w:tabs>
        <w:spacing w:before="125" w:line="360" w:lineRule="auto"/>
        <w:ind w:right="114"/>
        <w:jc w:val="both"/>
        <w:sectPr w:rsidR="00AB48BF">
          <w:type w:val="continuous"/>
          <w:pgSz w:w="11910" w:h="16840"/>
          <w:pgMar w:top="1320" w:right="1300" w:bottom="1140" w:left="1300" w:header="0" w:footer="959" w:gutter="0"/>
          <w:cols w:space="708"/>
        </w:sectPr>
      </w:pPr>
      <w:r>
        <w:rPr>
          <w:color w:val="000000"/>
        </w:rPr>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w:t>
      </w:r>
      <w:r>
        <w:rPr>
          <w:color w:val="000000"/>
        </w:rPr>
        <w:lastRenderedPageBreak/>
        <w:t>podwykonawcę osób wykonujących wskazane w punkcie 2 czynności w trakcie realizacji zamówienia:</w:t>
      </w:r>
    </w:p>
    <w:p w14:paraId="6888CA3F" w14:textId="77777777" w:rsidR="00AB48BF" w:rsidRDefault="0059756A">
      <w:pPr>
        <w:numPr>
          <w:ilvl w:val="1"/>
          <w:numId w:val="13"/>
        </w:numPr>
        <w:pBdr>
          <w:top w:val="nil"/>
          <w:left w:val="nil"/>
          <w:bottom w:val="nil"/>
          <w:right w:val="nil"/>
          <w:between w:val="nil"/>
        </w:pBdr>
        <w:tabs>
          <w:tab w:val="left" w:pos="1197"/>
        </w:tabs>
        <w:spacing w:before="78"/>
        <w:jc w:val="both"/>
      </w:pPr>
      <w:r>
        <w:rPr>
          <w:b/>
          <w:color w:val="000000"/>
        </w:rPr>
        <w:t xml:space="preserve">oświadczenie wykonawcy lub podwykonawcy </w:t>
      </w:r>
      <w:r>
        <w:rPr>
          <w:color w:val="000000"/>
        </w:rPr>
        <w:t>o zatrudnieniu na podstawie umowy</w:t>
      </w:r>
    </w:p>
    <w:p w14:paraId="62C3B305" w14:textId="77777777" w:rsidR="00AB48BF" w:rsidRDefault="0059756A">
      <w:pPr>
        <w:pBdr>
          <w:top w:val="nil"/>
          <w:left w:val="nil"/>
          <w:bottom w:val="nil"/>
          <w:right w:val="nil"/>
          <w:between w:val="nil"/>
        </w:pBdr>
        <w:spacing w:before="129" w:line="360" w:lineRule="auto"/>
        <w:ind w:left="1196" w:right="112"/>
        <w:jc w:val="both"/>
        <w:rPr>
          <w:color w:val="000000"/>
        </w:rPr>
      </w:pPr>
      <w:r>
        <w:rPr>
          <w:color w:val="000000"/>
        </w:rP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08B7A262" w14:textId="4AB81A8A" w:rsidR="00AB48BF" w:rsidRDefault="0059756A">
      <w:pPr>
        <w:numPr>
          <w:ilvl w:val="1"/>
          <w:numId w:val="13"/>
        </w:numPr>
        <w:pBdr>
          <w:top w:val="nil"/>
          <w:left w:val="nil"/>
          <w:bottom w:val="nil"/>
          <w:right w:val="nil"/>
          <w:between w:val="nil"/>
        </w:pBdr>
        <w:tabs>
          <w:tab w:val="left" w:pos="1197"/>
        </w:tabs>
        <w:spacing w:line="360" w:lineRule="auto"/>
        <w:ind w:right="113"/>
        <w:jc w:val="both"/>
      </w:pPr>
      <w:r>
        <w:rPr>
          <w:color w:val="000000"/>
        </w:rPr>
        <w:t xml:space="preserve">poświadczoną za zgodność z oryginałem odpowiednio przez wykonawcę lub podwykonawcę </w:t>
      </w:r>
      <w:r>
        <w:rPr>
          <w:b/>
          <w:color w:val="000000"/>
        </w:rPr>
        <w:t xml:space="preserve">kopię umowy/umów o pracę </w:t>
      </w:r>
      <w:r>
        <w:rPr>
          <w:color w:val="000000"/>
        </w:rPr>
        <w:t>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w:t>
      </w:r>
      <w:r w:rsidR="009C6D52">
        <w:rPr>
          <w:rStyle w:val="Odwoanieprzypisudolnego"/>
          <w:color w:val="000000"/>
        </w:rPr>
        <w:footnoteReference w:id="1"/>
      </w:r>
      <w:r w:rsidR="009C6D52">
        <w:rPr>
          <w:color w:val="000000"/>
          <w:sz w:val="23"/>
          <w:szCs w:val="23"/>
          <w:vertAlign w:val="superscript"/>
        </w:rPr>
        <w:t xml:space="preserve"> </w:t>
      </w:r>
      <w:r>
        <w:rPr>
          <w:color w:val="000000"/>
        </w:rPr>
        <w:t xml:space="preserve">bez adresów, nr PESEL pracowników). Imię i nazwisko pracownika nie podlega </w:t>
      </w:r>
      <w:proofErr w:type="spellStart"/>
      <w:r>
        <w:rPr>
          <w:color w:val="000000"/>
        </w:rPr>
        <w:t>anonimizacji</w:t>
      </w:r>
      <w:proofErr w:type="spellEnd"/>
      <w:r>
        <w:rPr>
          <w:color w:val="000000"/>
        </w:rPr>
        <w:t>. Informacje takie jak: data zawarcia umowy, rodzaj umowy o pracę i wymiar etatu powinny być możliwe do zidentyfikowania;</w:t>
      </w:r>
    </w:p>
    <w:p w14:paraId="07DD3BBB" w14:textId="77777777" w:rsidR="00AB48BF" w:rsidRDefault="0059756A">
      <w:pPr>
        <w:numPr>
          <w:ilvl w:val="1"/>
          <w:numId w:val="13"/>
        </w:numPr>
        <w:pBdr>
          <w:top w:val="nil"/>
          <w:left w:val="nil"/>
          <w:bottom w:val="nil"/>
          <w:right w:val="nil"/>
          <w:between w:val="nil"/>
        </w:pBdr>
        <w:tabs>
          <w:tab w:val="left" w:pos="1197"/>
        </w:tabs>
        <w:spacing w:line="360" w:lineRule="auto"/>
        <w:ind w:right="113"/>
        <w:jc w:val="both"/>
      </w:pPr>
      <w:r>
        <w:rPr>
          <w:b/>
          <w:color w:val="000000"/>
        </w:rPr>
        <w:t xml:space="preserve">zaświadczenie właściwego oddziału ZUS, </w:t>
      </w:r>
      <w:r>
        <w:rPr>
          <w:color w:val="000000"/>
        </w:rPr>
        <w:t>potwierdzające opłacanie przez wykonawcę lub podwykonawcę składek na ubezpieczenia społeczne i zdrowotne z tytułu zatrudnienia na podstawie umów o pracę za ostatni okres rozliczeniowy;</w:t>
      </w:r>
    </w:p>
    <w:p w14:paraId="4D493C44" w14:textId="77777777" w:rsidR="00AB48BF" w:rsidRDefault="0059756A">
      <w:pPr>
        <w:numPr>
          <w:ilvl w:val="1"/>
          <w:numId w:val="13"/>
        </w:numPr>
        <w:pBdr>
          <w:top w:val="nil"/>
          <w:left w:val="nil"/>
          <w:bottom w:val="nil"/>
          <w:right w:val="nil"/>
          <w:between w:val="nil"/>
        </w:pBdr>
        <w:tabs>
          <w:tab w:val="left" w:pos="1197"/>
        </w:tabs>
        <w:spacing w:line="360" w:lineRule="auto"/>
        <w:ind w:right="112"/>
        <w:jc w:val="both"/>
      </w:pPr>
      <w:r>
        <w:rPr>
          <w:color w:val="000000"/>
        </w:rPr>
        <w:t xml:space="preserve">poświadczoną za zgodność z oryginałem odpowiednio przez wykonawcę lub podwykonawcę </w:t>
      </w:r>
      <w:r>
        <w:rPr>
          <w:b/>
          <w:color w:val="000000"/>
        </w:rPr>
        <w:t>kopię dowodu potwierdzającego zgłoszenie pracownika przez pracodawcę do ubezpieczeń</w:t>
      </w:r>
      <w:r>
        <w:rPr>
          <w:color w:val="000000"/>
        </w:rPr>
        <w:t xml:space="preserve">, zanonimizowaną w sposób zapewniający ochronę danych osobowych  pracowników,  zgodnie  z  przepisami  ustawy  z  dnia  29  sierpnia  1997 r.   </w:t>
      </w:r>
      <w:r>
        <w:rPr>
          <w:i/>
          <w:color w:val="000000"/>
        </w:rPr>
        <w:t xml:space="preserve">o ochronie danych osobowych. </w:t>
      </w:r>
      <w:r>
        <w:rPr>
          <w:color w:val="000000"/>
        </w:rPr>
        <w:t xml:space="preserve">Imię i nazwisko pracownika nie podlega </w:t>
      </w:r>
      <w:proofErr w:type="spellStart"/>
      <w:r>
        <w:rPr>
          <w:color w:val="000000"/>
        </w:rPr>
        <w:t>anonimizacji</w:t>
      </w:r>
      <w:proofErr w:type="spellEnd"/>
      <w:r>
        <w:rPr>
          <w:color w:val="000000"/>
        </w:rPr>
        <w:t>.</w:t>
      </w:r>
    </w:p>
    <w:p w14:paraId="0D99D38C" w14:textId="77777777" w:rsidR="00AB48BF" w:rsidRDefault="0059756A">
      <w:pPr>
        <w:numPr>
          <w:ilvl w:val="0"/>
          <w:numId w:val="13"/>
        </w:numPr>
        <w:pBdr>
          <w:top w:val="nil"/>
          <w:left w:val="nil"/>
          <w:bottom w:val="nil"/>
          <w:right w:val="nil"/>
          <w:between w:val="nil"/>
        </w:pBdr>
        <w:tabs>
          <w:tab w:val="left" w:pos="477"/>
        </w:tabs>
        <w:spacing w:line="360" w:lineRule="auto"/>
        <w:ind w:right="113"/>
        <w:jc w:val="both"/>
      </w:pPr>
      <w:r>
        <w:rPr>
          <w:color w:val="000000"/>
        </w:rPr>
        <w:t>W wypadku niespełnienia przez wykonawcę lub podwykonawcę wymogu zatrudnienia na podstawie umowy o pracę osób wykonujących wskazane w ust. 2 lub nie wykonania obowiązków lub nie dostarczenia dokumentów, o których mowa w ust. 3 i 4, wykonawca zapłaci Zamawiającemu karę umowną w wysokości 500 zł za każdy przypadek.</w:t>
      </w:r>
    </w:p>
    <w:p w14:paraId="61556957" w14:textId="77777777" w:rsidR="009C6D52" w:rsidRDefault="009C6D52" w:rsidP="009C6D52">
      <w:pPr>
        <w:numPr>
          <w:ilvl w:val="0"/>
          <w:numId w:val="13"/>
        </w:numPr>
        <w:pBdr>
          <w:top w:val="nil"/>
          <w:left w:val="nil"/>
          <w:bottom w:val="nil"/>
          <w:right w:val="nil"/>
          <w:between w:val="nil"/>
        </w:pBdr>
        <w:tabs>
          <w:tab w:val="left" w:pos="477"/>
        </w:tabs>
        <w:spacing w:line="360" w:lineRule="auto"/>
        <w:ind w:right="118"/>
        <w:jc w:val="both"/>
      </w:pPr>
      <w:r>
        <w:rPr>
          <w:color w:val="000000"/>
        </w:rPr>
        <w:t>W przypadku uzasadnionych wątpliwości co do przestrzegania prawa pracy przez wykonawcę   lub podwykonawcę, zamawiający może zwrócić się o przeprowadzenie kontroli przez Państwową Inspekcję Pracy.</w:t>
      </w:r>
    </w:p>
    <w:p w14:paraId="1E6F7C35" w14:textId="77777777" w:rsidR="009C6D52" w:rsidRPr="009C6D52" w:rsidRDefault="009C6D52" w:rsidP="00AD7113"/>
    <w:p w14:paraId="659F11ED" w14:textId="77777777" w:rsidR="00AB48BF" w:rsidRDefault="0059756A">
      <w:pPr>
        <w:pStyle w:val="Nagwek1"/>
        <w:spacing w:before="78" w:line="360" w:lineRule="auto"/>
        <w:ind w:right="324"/>
      </w:pPr>
      <w:r>
        <w:lastRenderedPageBreak/>
        <w:t>§ 14.</w:t>
      </w:r>
    </w:p>
    <w:p w14:paraId="227FAB88" w14:textId="77777777" w:rsidR="00AB48BF" w:rsidRDefault="0059756A">
      <w:pPr>
        <w:spacing w:line="360" w:lineRule="auto"/>
        <w:ind w:left="720" w:right="60" w:hanging="360"/>
        <w:jc w:val="both"/>
      </w:pPr>
      <w:r>
        <w:t>1.</w:t>
      </w:r>
      <w:r>
        <w:rPr>
          <w:sz w:val="14"/>
          <w:szCs w:val="14"/>
        </w:rPr>
        <w:t xml:space="preserve"> </w:t>
      </w:r>
      <w:r>
        <w:rPr>
          <w:sz w:val="14"/>
          <w:szCs w:val="14"/>
        </w:rPr>
        <w:tab/>
      </w:r>
      <w:r>
        <w:t>Zamawiający zleca również, a Wykonawca przyjmuje do wykonania  pełnienie nadzoru autorskiego przy realizacji robót budowlanych na podstawie opracowanej przez Wykonawcę dokumentacji projektowej, na warunkach określonych w niniejszej umowie.</w:t>
      </w:r>
    </w:p>
    <w:p w14:paraId="16E4529B" w14:textId="77777777" w:rsidR="00AB48BF" w:rsidRDefault="0059756A">
      <w:pPr>
        <w:spacing w:line="360" w:lineRule="auto"/>
        <w:ind w:left="720" w:right="60" w:hanging="360"/>
        <w:jc w:val="both"/>
      </w:pPr>
      <w:r>
        <w:t>2.</w:t>
      </w:r>
      <w:r>
        <w:rPr>
          <w:sz w:val="14"/>
          <w:szCs w:val="14"/>
        </w:rPr>
        <w:t xml:space="preserve"> </w:t>
      </w:r>
      <w:r>
        <w:rPr>
          <w:sz w:val="14"/>
          <w:szCs w:val="14"/>
        </w:rPr>
        <w:tab/>
      </w:r>
      <w:r>
        <w:t>Wykonawca sprawować będzie nadzór autorski zgodnie z ustawą z dnia 07.07.1994 r.– Prawo Budowlane, w zakresie obejmującym w szczególności:</w:t>
      </w:r>
    </w:p>
    <w:p w14:paraId="5041C1C0" w14:textId="77777777" w:rsidR="00AB48BF" w:rsidRDefault="0059756A">
      <w:pPr>
        <w:spacing w:line="360" w:lineRule="auto"/>
        <w:ind w:left="1440" w:right="60" w:hanging="360"/>
        <w:jc w:val="both"/>
      </w:pPr>
      <w:r>
        <w:t>1)</w:t>
      </w:r>
      <w:r>
        <w:rPr>
          <w:sz w:val="14"/>
          <w:szCs w:val="14"/>
        </w:rPr>
        <w:t xml:space="preserve"> </w:t>
      </w:r>
      <w:r>
        <w:rPr>
          <w:sz w:val="14"/>
          <w:szCs w:val="14"/>
        </w:rPr>
        <w:tab/>
      </w:r>
      <w:r>
        <w:t>stwierdzanie w toku wykonywania robót budowlanych zgodności ich realizacji z projektem,</w:t>
      </w:r>
    </w:p>
    <w:p w14:paraId="05B2BA7F" w14:textId="77777777" w:rsidR="00AB48BF" w:rsidRDefault="0059756A">
      <w:pPr>
        <w:spacing w:line="360" w:lineRule="auto"/>
        <w:ind w:left="1440" w:right="60" w:hanging="360"/>
        <w:jc w:val="both"/>
      </w:pPr>
      <w:r>
        <w:t>2)</w:t>
      </w:r>
      <w:r>
        <w:rPr>
          <w:sz w:val="14"/>
          <w:szCs w:val="14"/>
        </w:rPr>
        <w:t xml:space="preserve"> </w:t>
      </w:r>
      <w:r>
        <w:rPr>
          <w:sz w:val="14"/>
          <w:szCs w:val="14"/>
        </w:rPr>
        <w:tab/>
      </w:r>
      <w:r>
        <w:t>wyjaśnienie wątpliwości dotyczących projektu, zawartych w nim rozwiązań i ewentualnie uzupełnienia szczegółów dokumentacji projektowej,</w:t>
      </w:r>
    </w:p>
    <w:p w14:paraId="34A94226" w14:textId="77777777" w:rsidR="00AB48BF" w:rsidRDefault="0059756A">
      <w:pPr>
        <w:spacing w:line="360" w:lineRule="auto"/>
        <w:ind w:left="1440" w:right="60" w:hanging="360"/>
        <w:jc w:val="both"/>
      </w:pPr>
      <w:r>
        <w:t>3)</w:t>
      </w:r>
      <w:r>
        <w:rPr>
          <w:sz w:val="14"/>
          <w:szCs w:val="14"/>
        </w:rPr>
        <w:t xml:space="preserve"> </w:t>
      </w:r>
      <w:r>
        <w:rPr>
          <w:sz w:val="14"/>
          <w:szCs w:val="14"/>
        </w:rPr>
        <w:tab/>
      </w:r>
      <w:r>
        <w:t>uzgadnianie możliwości wprowadzenia rozwiązań zamiennych w stosunku do przewidzianych w dokumentacji projektowej w odniesieniu do materiałów i konstrukcji oraz rozwiązań technicznych i technologicznych, zgłoszonych przez kierownika budowy lub inspektora nadzoru inwestorskiego,</w:t>
      </w:r>
    </w:p>
    <w:p w14:paraId="5C5B857E" w14:textId="77777777" w:rsidR="00AB48BF" w:rsidRDefault="0059756A">
      <w:pPr>
        <w:spacing w:line="360" w:lineRule="auto"/>
        <w:ind w:left="1440" w:right="60" w:hanging="360"/>
        <w:jc w:val="both"/>
        <w:rPr>
          <w:i/>
        </w:rPr>
      </w:pPr>
      <w:r>
        <w:t>4)</w:t>
      </w:r>
      <w:r>
        <w:rPr>
          <w:sz w:val="14"/>
          <w:szCs w:val="14"/>
        </w:rPr>
        <w:t xml:space="preserve"> </w:t>
      </w:r>
      <w:r>
        <w:rPr>
          <w:sz w:val="14"/>
          <w:szCs w:val="14"/>
        </w:rPr>
        <w:tab/>
      </w:r>
      <w:r>
        <w:t>niezbędny udział w komisjach i naradach technicznych organizowanych przez Zamawiającego</w:t>
      </w:r>
      <w:r>
        <w:rPr>
          <w:i/>
        </w:rPr>
        <w:t>,</w:t>
      </w:r>
    </w:p>
    <w:p w14:paraId="3E1D1CDF" w14:textId="77777777" w:rsidR="00AB48BF" w:rsidRDefault="0059756A">
      <w:pPr>
        <w:spacing w:line="360" w:lineRule="auto"/>
        <w:ind w:left="1440" w:right="60" w:hanging="360"/>
        <w:jc w:val="both"/>
      </w:pPr>
      <w:r>
        <w:t>5)</w:t>
      </w:r>
      <w:r>
        <w:rPr>
          <w:sz w:val="14"/>
          <w:szCs w:val="14"/>
        </w:rPr>
        <w:t xml:space="preserve"> </w:t>
      </w:r>
      <w:r>
        <w:rPr>
          <w:sz w:val="14"/>
          <w:szCs w:val="14"/>
        </w:rPr>
        <w:tab/>
      </w:r>
      <w:r>
        <w:t>uczestniczenie, na wezwanie Zamawiającego, w odbiorach częściowych i końcowym,</w:t>
      </w:r>
    </w:p>
    <w:p w14:paraId="7DE978A4" w14:textId="77777777" w:rsidR="00AB48BF" w:rsidRDefault="0059756A">
      <w:pPr>
        <w:spacing w:line="360" w:lineRule="auto"/>
        <w:ind w:left="1440" w:right="60" w:hanging="360"/>
        <w:jc w:val="both"/>
      </w:pPr>
      <w:r>
        <w:t>6)</w:t>
      </w:r>
      <w:r>
        <w:rPr>
          <w:sz w:val="14"/>
          <w:szCs w:val="14"/>
        </w:rPr>
        <w:t xml:space="preserve"> </w:t>
      </w:r>
      <w:r>
        <w:rPr>
          <w:sz w:val="14"/>
          <w:szCs w:val="14"/>
        </w:rPr>
        <w:tab/>
      </w:r>
      <w:r>
        <w:t>dokonywanie wpisów w Dzienniku Budowy, w zakresie wprowadzanych zmian do przedmiotowej dokumentacji projektowej,</w:t>
      </w:r>
    </w:p>
    <w:p w14:paraId="00C61F6C" w14:textId="77777777" w:rsidR="00AB48BF" w:rsidRDefault="0059756A">
      <w:pPr>
        <w:spacing w:line="360" w:lineRule="auto"/>
        <w:ind w:left="1440" w:right="60" w:hanging="360"/>
        <w:jc w:val="both"/>
      </w:pPr>
      <w:r>
        <w:t>7)</w:t>
      </w:r>
      <w:r>
        <w:rPr>
          <w:sz w:val="14"/>
          <w:szCs w:val="14"/>
        </w:rPr>
        <w:t xml:space="preserve"> </w:t>
      </w:r>
      <w:r>
        <w:rPr>
          <w:sz w:val="14"/>
          <w:szCs w:val="14"/>
        </w:rPr>
        <w:tab/>
      </w:r>
      <w:r>
        <w:t>udział w czynnościach mających na celu doprowadzenie do uzyskania projektowanych zdolności użytkowych całego przedsięwzięcia inwestycyjnego.</w:t>
      </w:r>
    </w:p>
    <w:p w14:paraId="4BB01ED1" w14:textId="77777777" w:rsidR="00AB48BF" w:rsidRDefault="0059756A">
      <w:pPr>
        <w:spacing w:line="360" w:lineRule="auto"/>
        <w:ind w:left="720" w:right="60" w:hanging="360"/>
        <w:jc w:val="both"/>
      </w:pPr>
      <w:r>
        <w:t>3.</w:t>
      </w:r>
      <w:r>
        <w:rPr>
          <w:sz w:val="14"/>
          <w:szCs w:val="14"/>
        </w:rPr>
        <w:t xml:space="preserve"> </w:t>
      </w:r>
      <w:r>
        <w:rPr>
          <w:sz w:val="14"/>
          <w:szCs w:val="14"/>
        </w:rPr>
        <w:tab/>
      </w:r>
      <w:r>
        <w:t>Wykonawca jest zobowiązany do wykonania niezbędnych dokumentacji zamiennych, których realizacja wyniknie w trakcie procesu inwestycyjnego wraz z uzyskaniem niezbędnych decyzji administracyjnych, w tym zamiennych pozwoleń na budowę, w sytuacji kiedy wprowadzane zmiany spowodują konieczność ich uzyskania (zmiany istotne). Wykonawca zapewni udział projektanta stosownej branży do dokonywania kwalifikacji w zakresie odstępstw od zatwierdzonego projektu budowlanego stosownie do art. 36a ustawy Prawo budowlane. Zmiany wprowadzone do dokumentacji projektowej w czasie wykonywania robót budowlanych, Wykonawca dokumentować będzie przez:</w:t>
      </w:r>
    </w:p>
    <w:p w14:paraId="3E9B14B0" w14:textId="77777777" w:rsidR="00AB48BF" w:rsidRDefault="0059756A">
      <w:pPr>
        <w:spacing w:line="360" w:lineRule="auto"/>
        <w:ind w:left="1440" w:right="60" w:hanging="360"/>
        <w:jc w:val="both"/>
      </w:pPr>
      <w:r>
        <w:t>1)</w:t>
      </w:r>
      <w:r>
        <w:rPr>
          <w:sz w:val="14"/>
          <w:szCs w:val="14"/>
        </w:rPr>
        <w:t xml:space="preserve"> </w:t>
      </w:r>
      <w:r>
        <w:rPr>
          <w:sz w:val="14"/>
          <w:szCs w:val="14"/>
        </w:rPr>
        <w:tab/>
      </w:r>
      <w:r>
        <w:t>zapisy na rysunkach wchodzących w skład dokumentacji projektowej,</w:t>
      </w:r>
    </w:p>
    <w:p w14:paraId="5E75844B" w14:textId="77777777" w:rsidR="00AB48BF" w:rsidRDefault="0059756A">
      <w:pPr>
        <w:spacing w:line="360" w:lineRule="auto"/>
        <w:ind w:left="1440" w:right="60" w:hanging="360"/>
        <w:jc w:val="both"/>
      </w:pPr>
      <w:r>
        <w:t>2)</w:t>
      </w:r>
      <w:r>
        <w:rPr>
          <w:sz w:val="14"/>
          <w:szCs w:val="14"/>
        </w:rPr>
        <w:t xml:space="preserve"> </w:t>
      </w:r>
      <w:r>
        <w:rPr>
          <w:sz w:val="14"/>
          <w:szCs w:val="14"/>
        </w:rPr>
        <w:tab/>
      </w:r>
      <w:r>
        <w:t>rysunki zamienne, szkice lub nowe projekty opatrzone datą, podpisem oraz informacją, jaki element dokumentacji zastępują,</w:t>
      </w:r>
    </w:p>
    <w:p w14:paraId="5D6121B6" w14:textId="77777777" w:rsidR="00AB48BF" w:rsidRDefault="0059756A">
      <w:pPr>
        <w:spacing w:line="360" w:lineRule="auto"/>
        <w:ind w:left="1440" w:right="60" w:hanging="360"/>
        <w:jc w:val="both"/>
      </w:pPr>
      <w:r>
        <w:t>3)</w:t>
      </w:r>
      <w:r>
        <w:rPr>
          <w:sz w:val="14"/>
          <w:szCs w:val="14"/>
        </w:rPr>
        <w:t xml:space="preserve"> </w:t>
      </w:r>
      <w:r>
        <w:rPr>
          <w:sz w:val="14"/>
          <w:szCs w:val="14"/>
        </w:rPr>
        <w:tab/>
      </w:r>
      <w:r>
        <w:t>wpisy do Dziennika Budowy,</w:t>
      </w:r>
    </w:p>
    <w:p w14:paraId="7257359B" w14:textId="77777777" w:rsidR="00AB48BF" w:rsidRDefault="0059756A">
      <w:pPr>
        <w:spacing w:line="360" w:lineRule="auto"/>
        <w:ind w:left="1440" w:right="60" w:hanging="360"/>
        <w:jc w:val="both"/>
      </w:pPr>
      <w:r>
        <w:t>4)</w:t>
      </w:r>
      <w:r>
        <w:rPr>
          <w:sz w:val="14"/>
          <w:szCs w:val="14"/>
        </w:rPr>
        <w:t xml:space="preserve"> </w:t>
      </w:r>
      <w:r>
        <w:rPr>
          <w:sz w:val="14"/>
          <w:szCs w:val="14"/>
        </w:rPr>
        <w:tab/>
      </w:r>
      <w:r>
        <w:t>protokoły lub notatki służbowe podpisane przez strony niniejszej umowy i załączane do Dziennika Budowy.</w:t>
      </w:r>
    </w:p>
    <w:p w14:paraId="16B06A21" w14:textId="77777777" w:rsidR="00AB48BF" w:rsidRDefault="0059756A">
      <w:pPr>
        <w:spacing w:line="360" w:lineRule="auto"/>
        <w:ind w:left="720" w:right="60" w:hanging="360"/>
        <w:jc w:val="both"/>
      </w:pPr>
      <w:r>
        <w:t>4.</w:t>
      </w:r>
      <w:r>
        <w:rPr>
          <w:sz w:val="14"/>
          <w:szCs w:val="14"/>
        </w:rPr>
        <w:t xml:space="preserve"> </w:t>
      </w:r>
      <w:r>
        <w:rPr>
          <w:sz w:val="14"/>
          <w:szCs w:val="14"/>
        </w:rPr>
        <w:tab/>
      </w:r>
      <w:r>
        <w:t xml:space="preserve">Wykonawca zabezpieczy Zamawiającego i przejmie na siebie odpowiedzialność materialną za wszelkie ewentualne roszczenia z jakim mogą wystąpić podmioty praw autorskich wynikających </w:t>
      </w:r>
      <w:r>
        <w:lastRenderedPageBreak/>
        <w:t>z ustawy z dnia 4 lutego 1994 r. o prawie autorskim i prawach pokrewnych, powstałych w trakcie realizacji niniejszej umowy.</w:t>
      </w:r>
    </w:p>
    <w:p w14:paraId="08E44058" w14:textId="77777777" w:rsidR="00AB48BF" w:rsidRDefault="0059756A">
      <w:pPr>
        <w:spacing w:line="360" w:lineRule="auto"/>
        <w:ind w:right="60"/>
        <w:jc w:val="both"/>
      </w:pPr>
      <w:r>
        <w:t xml:space="preserve"> </w:t>
      </w:r>
    </w:p>
    <w:p w14:paraId="378526F8" w14:textId="77777777" w:rsidR="00AB48BF" w:rsidRDefault="0059756A">
      <w:pPr>
        <w:spacing w:line="360" w:lineRule="auto"/>
        <w:ind w:right="60"/>
        <w:jc w:val="center"/>
        <w:rPr>
          <w:b/>
        </w:rPr>
      </w:pPr>
      <w:r>
        <w:rPr>
          <w:b/>
        </w:rPr>
        <w:t>§ 15.</w:t>
      </w:r>
    </w:p>
    <w:p w14:paraId="0A34B803" w14:textId="615F1446" w:rsidR="00AB48BF" w:rsidRDefault="0059756A">
      <w:pPr>
        <w:spacing w:line="360" w:lineRule="auto"/>
        <w:ind w:left="720" w:right="60" w:hanging="360"/>
        <w:jc w:val="both"/>
        <w:rPr>
          <w:b/>
        </w:rPr>
      </w:pPr>
      <w:r>
        <w:t>1.</w:t>
      </w:r>
      <w:r>
        <w:rPr>
          <w:sz w:val="14"/>
          <w:szCs w:val="14"/>
        </w:rPr>
        <w:t xml:space="preserve">   </w:t>
      </w:r>
      <w:r>
        <w:rPr>
          <w:b/>
        </w:rPr>
        <w:t xml:space="preserve">Nadzór autorski sprawowany będzie od dnia podpisania umowy na wykonywanie robót budowlanych na podstawie opracowanej dokumentacji projektowej do dnia uzyskania  prawomocnej decyzji pozwolenia na użytkowanie, do dnia </w:t>
      </w:r>
      <w:r w:rsidR="00AD7113">
        <w:rPr>
          <w:b/>
        </w:rPr>
        <w:t xml:space="preserve">31.12.2021 </w:t>
      </w:r>
      <w:r>
        <w:rPr>
          <w:b/>
        </w:rPr>
        <w:t>r.</w:t>
      </w:r>
    </w:p>
    <w:p w14:paraId="2383FC3F" w14:textId="77777777" w:rsidR="00AB48BF" w:rsidRDefault="0059756A">
      <w:pPr>
        <w:spacing w:line="360" w:lineRule="auto"/>
        <w:ind w:left="720" w:right="60" w:hanging="360"/>
        <w:jc w:val="both"/>
      </w:pPr>
      <w:r>
        <w:t>2.</w:t>
      </w:r>
      <w:r>
        <w:rPr>
          <w:sz w:val="14"/>
          <w:szCs w:val="14"/>
        </w:rPr>
        <w:t xml:space="preserve">     </w:t>
      </w:r>
      <w:r>
        <w:t>Wykonawca pełnić będzie nadzór autorski w siedzibie Zamawiającego lub na budowie wyłącznie na pisemne wezwanie Zamawiającego, dokonane faksem lub w inny sposób na 3 dni przed oczekiwanym pobytem.</w:t>
      </w:r>
    </w:p>
    <w:p w14:paraId="1970B65C" w14:textId="70CA0DC0" w:rsidR="00AB48BF" w:rsidRDefault="0059756A">
      <w:pPr>
        <w:spacing w:line="360" w:lineRule="auto"/>
        <w:ind w:left="720" w:right="60" w:hanging="360"/>
        <w:jc w:val="both"/>
        <w:rPr>
          <w:b/>
        </w:rPr>
      </w:pPr>
      <w:r>
        <w:t>3.</w:t>
      </w:r>
      <w:r>
        <w:rPr>
          <w:sz w:val="14"/>
          <w:szCs w:val="14"/>
        </w:rPr>
        <w:t xml:space="preserve">  </w:t>
      </w:r>
      <w:r>
        <w:t>Strony ustalają, że Wykonawca będzie zobowiązany według potrzeb Zamawiającego do co najmniej jednej, ale nie więcej niż trzech wizyt w miesiącu na placu budowy do czasu uzyskania prawomocnej decyzji pozwolenia na użytkowanie</w:t>
      </w:r>
      <w:r>
        <w:rPr>
          <w:b/>
        </w:rPr>
        <w:t>.</w:t>
      </w:r>
    </w:p>
    <w:p w14:paraId="1410A71D" w14:textId="77777777" w:rsidR="00AB48BF" w:rsidRDefault="0059756A">
      <w:pPr>
        <w:spacing w:line="360" w:lineRule="auto"/>
        <w:ind w:left="720" w:right="60" w:hanging="360"/>
        <w:jc w:val="both"/>
      </w:pPr>
      <w:r>
        <w:t>4.</w:t>
      </w:r>
      <w:r>
        <w:rPr>
          <w:sz w:val="14"/>
          <w:szCs w:val="14"/>
        </w:rPr>
        <w:t xml:space="preserve">     </w:t>
      </w:r>
      <w:r>
        <w:t>Wykonawca  sprawujący nadzór autorski może uzgadniać z Inspektorem Nadzoru Inwestorskiego telefonicznie lub faksem przewidywany termin pobytu na budowie.</w:t>
      </w:r>
    </w:p>
    <w:p w14:paraId="5DE7C625" w14:textId="77777777" w:rsidR="00AB48BF" w:rsidRDefault="0059756A">
      <w:pPr>
        <w:spacing w:line="360" w:lineRule="auto"/>
        <w:ind w:left="720" w:right="60" w:hanging="360"/>
        <w:jc w:val="both"/>
      </w:pPr>
      <w:r>
        <w:t>5.</w:t>
      </w:r>
      <w:r>
        <w:rPr>
          <w:sz w:val="14"/>
          <w:szCs w:val="14"/>
        </w:rPr>
        <w:t xml:space="preserve">     </w:t>
      </w:r>
      <w:r>
        <w:t>Każdy pobyt Wykonawcy na budowie musi być odnotowany wpisem do Dziennika Budowy.</w:t>
      </w:r>
    </w:p>
    <w:p w14:paraId="1FA965A4" w14:textId="77777777" w:rsidR="00AB48BF" w:rsidRDefault="0059756A">
      <w:pPr>
        <w:spacing w:line="360" w:lineRule="auto"/>
        <w:ind w:right="60"/>
        <w:jc w:val="both"/>
      </w:pPr>
      <w:r>
        <w:t xml:space="preserve"> </w:t>
      </w:r>
    </w:p>
    <w:p w14:paraId="40AD0325" w14:textId="77777777" w:rsidR="00AB48BF" w:rsidRDefault="0059756A">
      <w:pPr>
        <w:spacing w:line="360" w:lineRule="auto"/>
        <w:ind w:right="60"/>
        <w:jc w:val="center"/>
        <w:rPr>
          <w:b/>
        </w:rPr>
      </w:pPr>
      <w:r>
        <w:rPr>
          <w:b/>
        </w:rPr>
        <w:t>§ 16.</w:t>
      </w:r>
    </w:p>
    <w:p w14:paraId="485E6F9E" w14:textId="77777777" w:rsidR="00AB48BF" w:rsidRDefault="0059756A">
      <w:pPr>
        <w:spacing w:line="360" w:lineRule="auto"/>
        <w:ind w:left="720" w:right="60" w:hanging="360"/>
        <w:jc w:val="both"/>
      </w:pPr>
      <w:r>
        <w:t>1.</w:t>
      </w:r>
      <w:r>
        <w:rPr>
          <w:sz w:val="14"/>
          <w:szCs w:val="14"/>
        </w:rPr>
        <w:t xml:space="preserve">     </w:t>
      </w:r>
      <w:r>
        <w:t>Wykonawcę w</w:t>
      </w:r>
      <w:r>
        <w:rPr>
          <w:i/>
        </w:rPr>
        <w:t xml:space="preserve"> </w:t>
      </w:r>
      <w:r>
        <w:t>ramach nadzoru autorskiego reprezentować będą w branżach:</w:t>
      </w:r>
    </w:p>
    <w:p w14:paraId="69ECDDAF" w14:textId="77777777" w:rsidR="00AB48BF" w:rsidRDefault="0059756A">
      <w:pPr>
        <w:spacing w:line="360" w:lineRule="auto"/>
        <w:ind w:left="720" w:right="60" w:hanging="360"/>
        <w:jc w:val="both"/>
      </w:pPr>
      <w:r>
        <w:t>………………………………………………………………………………….. Koordynatorem ze strony Wykonawcy będzie Kierownik zespołu nadzoru autorskiego  - arch. …………... Zmiana osób wymienionych wyżej w trakcie realizacji umowy może nastąpić wyłącznie poprzez pisemne powiadomienie Zamawiającego, nie później niż 3 dni przed dokonaniem zmiany.</w:t>
      </w:r>
    </w:p>
    <w:p w14:paraId="3F0161E2" w14:textId="77777777" w:rsidR="00AB48BF" w:rsidRDefault="0059756A">
      <w:pPr>
        <w:spacing w:line="360" w:lineRule="auto"/>
        <w:ind w:left="720" w:right="60" w:hanging="360"/>
        <w:jc w:val="both"/>
      </w:pPr>
      <w:r>
        <w:t>2.</w:t>
      </w:r>
      <w:r>
        <w:rPr>
          <w:sz w:val="14"/>
          <w:szCs w:val="14"/>
        </w:rPr>
        <w:t xml:space="preserve">     </w:t>
      </w:r>
      <w:r>
        <w:t>Zmiana osoby pełniącej nadzór autorski możliwa jest po zaakceptowaniu nowej osoby przez Zamawiającego.</w:t>
      </w:r>
    </w:p>
    <w:p w14:paraId="3314F6BD" w14:textId="77777777" w:rsidR="00AB48BF" w:rsidRDefault="0059756A">
      <w:pPr>
        <w:spacing w:line="360" w:lineRule="auto"/>
        <w:ind w:left="720" w:right="60" w:hanging="360"/>
        <w:jc w:val="both"/>
      </w:pPr>
      <w:r>
        <w:t>3.</w:t>
      </w:r>
      <w:r>
        <w:rPr>
          <w:sz w:val="14"/>
          <w:szCs w:val="14"/>
        </w:rPr>
        <w:t xml:space="preserve">     </w:t>
      </w:r>
      <w:r>
        <w:t>Do bieżącej współpracy w sprawach związanych z wykonywaniem umowy w imieniu Zamawiającego jest Inspektor Nadzoru Inwestorskiego wyznaczony przez Zamawiającego.</w:t>
      </w:r>
    </w:p>
    <w:p w14:paraId="464A901E" w14:textId="77777777" w:rsidR="00AB48BF" w:rsidRDefault="00AB48BF">
      <w:pPr>
        <w:spacing w:line="360" w:lineRule="auto"/>
      </w:pPr>
    </w:p>
    <w:p w14:paraId="3587B879" w14:textId="77777777" w:rsidR="00AB48BF" w:rsidRDefault="0059756A">
      <w:pPr>
        <w:spacing w:line="360" w:lineRule="auto"/>
        <w:ind w:right="60"/>
        <w:jc w:val="center"/>
      </w:pPr>
      <w:r>
        <w:rPr>
          <w:b/>
        </w:rPr>
        <w:t>§ 17.</w:t>
      </w:r>
    </w:p>
    <w:p w14:paraId="32BCD12D" w14:textId="77777777" w:rsidR="00AB48BF" w:rsidRDefault="0059756A">
      <w:pPr>
        <w:numPr>
          <w:ilvl w:val="0"/>
          <w:numId w:val="12"/>
        </w:numPr>
        <w:pBdr>
          <w:top w:val="nil"/>
          <w:left w:val="nil"/>
          <w:bottom w:val="nil"/>
          <w:right w:val="nil"/>
          <w:between w:val="nil"/>
        </w:pBdr>
        <w:tabs>
          <w:tab w:val="left" w:pos="477"/>
        </w:tabs>
        <w:spacing w:before="129" w:line="360" w:lineRule="auto"/>
        <w:ind w:right="119"/>
        <w:jc w:val="both"/>
      </w:pPr>
      <w:bookmarkStart w:id="3" w:name="_GoBack"/>
      <w:r>
        <w:rPr>
          <w:color w:val="000009"/>
        </w:rPr>
        <w:t>Wszelkie  zmiany  i  uzupełnienia  treści  niniejszej  umowy  wymagają  aneksu  sporządzonego   z zachowaniem formy pisemnej pod rygorem nieważności.</w:t>
      </w:r>
    </w:p>
    <w:p w14:paraId="10B16F50" w14:textId="77777777" w:rsidR="00AB48BF" w:rsidRDefault="0059756A">
      <w:pPr>
        <w:numPr>
          <w:ilvl w:val="0"/>
          <w:numId w:val="12"/>
        </w:numPr>
        <w:pBdr>
          <w:top w:val="nil"/>
          <w:left w:val="nil"/>
          <w:bottom w:val="nil"/>
          <w:right w:val="nil"/>
          <w:between w:val="nil"/>
        </w:pBdr>
        <w:tabs>
          <w:tab w:val="left" w:pos="477"/>
        </w:tabs>
        <w:spacing w:before="57" w:line="360" w:lineRule="auto"/>
        <w:ind w:right="112"/>
        <w:jc w:val="both"/>
      </w:pPr>
      <w:r>
        <w:rPr>
          <w:color w:val="000009"/>
        </w:rPr>
        <w:t>Wykonawca może żądać zmiany terminu wykonania dokumentacji projektowej, w szczególności jeżeli Zamawiający zmieni w sposób istotny przedmiot umowy lub opóźni dostarczenie bądź zmieni dane, na podstawie których Projektant wykonuje dokumentację, w sposób uniemożliwiający wykonanie przedmiotu umowy w wyznaczonym terminie.</w:t>
      </w:r>
    </w:p>
    <w:p w14:paraId="0207F9E0" w14:textId="77777777" w:rsidR="00AB48BF" w:rsidRPr="00AD7113" w:rsidRDefault="0059756A">
      <w:pPr>
        <w:numPr>
          <w:ilvl w:val="0"/>
          <w:numId w:val="12"/>
        </w:numPr>
        <w:pBdr>
          <w:top w:val="nil"/>
          <w:left w:val="nil"/>
          <w:bottom w:val="nil"/>
          <w:right w:val="nil"/>
          <w:between w:val="nil"/>
        </w:pBdr>
        <w:tabs>
          <w:tab w:val="left" w:pos="477"/>
        </w:tabs>
        <w:spacing w:before="57" w:line="360" w:lineRule="auto"/>
        <w:ind w:right="113"/>
        <w:jc w:val="both"/>
      </w:pPr>
      <w:r>
        <w:rPr>
          <w:color w:val="000009"/>
        </w:rPr>
        <w:t xml:space="preserve">Jeżeli w toku realizacji przedmiotu umowy wystąpi konieczność wykonania prac dodatkowych lub nieobjętych niniejszą umową, tzn. czynności których nie można było przewidzieć, a których </w:t>
      </w:r>
      <w:r>
        <w:rPr>
          <w:color w:val="000009"/>
        </w:rPr>
        <w:lastRenderedPageBreak/>
        <w:t>wykonanie jest niezbędne do zrealizowania przedmiotu umowy, strony mogą odpowiednio zwiększyć zakres umowy, wynagrodzenie i termin realizacji.</w:t>
      </w:r>
    </w:p>
    <w:p w14:paraId="0709C77E" w14:textId="77777777" w:rsidR="009C6D52" w:rsidRPr="00AD7113" w:rsidRDefault="009C6D52">
      <w:pPr>
        <w:numPr>
          <w:ilvl w:val="0"/>
          <w:numId w:val="12"/>
        </w:numPr>
        <w:pBdr>
          <w:top w:val="nil"/>
          <w:left w:val="nil"/>
          <w:bottom w:val="nil"/>
          <w:right w:val="nil"/>
          <w:between w:val="nil"/>
        </w:pBdr>
        <w:tabs>
          <w:tab w:val="left" w:pos="477"/>
        </w:tabs>
        <w:spacing w:before="57" w:line="360" w:lineRule="auto"/>
        <w:ind w:right="113"/>
        <w:jc w:val="both"/>
      </w:pPr>
      <w:r>
        <w:rPr>
          <w:color w:val="000009"/>
        </w:rPr>
        <w:t xml:space="preserve">Strony przewidują możliwość zmiany umowy polegającą na zmianie zakresu zleconych prac (zarówno zwieszenie jak zmniejszenie) i przyjętych rozwiązań projektowych lub koncepcyjnych, jeżeli okaże się to uzasadnione względami ekonomicznymi, ekologicznymi lub będzie umożliwiało przyspieszenie realizacji projektowanych prac. Zmiana umowy dokonywana w oparciu o niniejszy ustęp nie może powodować zmiany terminu realizacji umowy o więcej niż 3 miesiące ani zmiany wynagrodzenia Wykonawcy o więcej niż 15% kwoty wskazanej </w:t>
      </w:r>
      <w:r w:rsidRPr="009C6D52">
        <w:rPr>
          <w:color w:val="000009"/>
        </w:rPr>
        <w:t xml:space="preserve">w </w:t>
      </w:r>
      <w:r w:rsidRPr="00AD7113">
        <w:rPr>
          <w:color w:val="000009"/>
        </w:rPr>
        <w:t>§</w:t>
      </w:r>
      <w:r w:rsidRPr="009C6D52">
        <w:rPr>
          <w:color w:val="000009"/>
        </w:rPr>
        <w:t xml:space="preserve"> 8</w:t>
      </w:r>
      <w:r>
        <w:rPr>
          <w:color w:val="000009"/>
        </w:rPr>
        <w:t xml:space="preserve"> ust. 1.</w:t>
      </w:r>
    </w:p>
    <w:p w14:paraId="5C62CA21" w14:textId="77777777" w:rsidR="00AB48BF" w:rsidRDefault="0059756A">
      <w:pPr>
        <w:numPr>
          <w:ilvl w:val="0"/>
          <w:numId w:val="12"/>
        </w:numPr>
        <w:pBdr>
          <w:top w:val="nil"/>
          <w:left w:val="nil"/>
          <w:bottom w:val="nil"/>
          <w:right w:val="nil"/>
          <w:between w:val="nil"/>
        </w:pBdr>
        <w:tabs>
          <w:tab w:val="left" w:pos="477"/>
        </w:tabs>
        <w:spacing w:before="57" w:line="360" w:lineRule="auto"/>
        <w:ind w:right="113"/>
        <w:jc w:val="both"/>
      </w:pPr>
      <w:r>
        <w:rPr>
          <w:color w:val="000009"/>
        </w:rPr>
        <w:t>Prace dodatkowe wykonane bez zachowania wymogów określonych w ust. 3 Wykonawca realizuje na własny koszt i ryzyko.</w:t>
      </w:r>
    </w:p>
    <w:p w14:paraId="00325132" w14:textId="15A05904" w:rsidR="00497D48" w:rsidRDefault="00497D48">
      <w:pPr>
        <w:numPr>
          <w:ilvl w:val="0"/>
          <w:numId w:val="12"/>
        </w:numPr>
        <w:pBdr>
          <w:top w:val="nil"/>
          <w:left w:val="nil"/>
          <w:bottom w:val="nil"/>
          <w:right w:val="nil"/>
          <w:between w:val="nil"/>
        </w:pBdr>
        <w:tabs>
          <w:tab w:val="left" w:pos="477"/>
        </w:tabs>
        <w:spacing w:before="57" w:line="360" w:lineRule="auto"/>
        <w:ind w:right="121"/>
        <w:jc w:val="both"/>
        <w:rPr>
          <w:color w:val="000009"/>
        </w:rPr>
      </w:pPr>
      <w:r>
        <w:rPr>
          <w:color w:val="000009"/>
        </w:rPr>
        <w:t>Strony przewidują</w:t>
      </w:r>
      <w:r w:rsidRPr="00497D48">
        <w:rPr>
          <w:color w:val="000009"/>
        </w:rPr>
        <w:t xml:space="preserve"> zmiany umowy polegające na przedłużeniu terminu realizacji umowy w razie wystąpienia:</w:t>
      </w:r>
    </w:p>
    <w:p w14:paraId="2DEA416D" w14:textId="2A76F623" w:rsidR="00497D48" w:rsidRPr="00C7396B" w:rsidRDefault="00497D48" w:rsidP="00C7396B">
      <w:pPr>
        <w:pStyle w:val="Akapitzlist"/>
        <w:numPr>
          <w:ilvl w:val="0"/>
          <w:numId w:val="16"/>
        </w:numPr>
        <w:pBdr>
          <w:top w:val="nil"/>
          <w:left w:val="nil"/>
          <w:bottom w:val="nil"/>
          <w:right w:val="nil"/>
          <w:between w:val="nil"/>
        </w:pBdr>
        <w:tabs>
          <w:tab w:val="left" w:pos="477"/>
        </w:tabs>
        <w:spacing w:before="57" w:line="360" w:lineRule="auto"/>
        <w:ind w:right="121"/>
        <w:jc w:val="both"/>
        <w:rPr>
          <w:color w:val="000009"/>
        </w:rPr>
      </w:pPr>
      <w:r w:rsidRPr="00C7396B">
        <w:rPr>
          <w:color w:val="000009"/>
        </w:rPr>
        <w:t>przestojów i opóźnień zawinionych przez Zamawiającego,</w:t>
      </w:r>
    </w:p>
    <w:p w14:paraId="43012B62" w14:textId="320D3F42" w:rsidR="00497D48" w:rsidRPr="00C7396B" w:rsidRDefault="00497D48" w:rsidP="00C7396B">
      <w:pPr>
        <w:pStyle w:val="Akapitzlist"/>
        <w:numPr>
          <w:ilvl w:val="0"/>
          <w:numId w:val="16"/>
        </w:numPr>
        <w:pBdr>
          <w:top w:val="nil"/>
          <w:left w:val="nil"/>
          <w:bottom w:val="nil"/>
          <w:right w:val="nil"/>
          <w:between w:val="nil"/>
        </w:pBdr>
        <w:tabs>
          <w:tab w:val="left" w:pos="477"/>
        </w:tabs>
        <w:spacing w:before="57" w:line="360" w:lineRule="auto"/>
        <w:ind w:right="121"/>
        <w:jc w:val="both"/>
        <w:rPr>
          <w:color w:val="000009"/>
        </w:rPr>
      </w:pPr>
      <w:r w:rsidRPr="00C7396B">
        <w:rPr>
          <w:color w:val="000009"/>
        </w:rPr>
        <w:t>działania siły wyższej (np. klęski żywiołowe, strajki generalne lub lokalne), mające bezpośredni wpływ na terminowość wykonania usług,</w:t>
      </w:r>
    </w:p>
    <w:p w14:paraId="3640510D" w14:textId="13B2E8AC" w:rsidR="00497D48" w:rsidRPr="00C7396B" w:rsidRDefault="00497D48" w:rsidP="00C7396B">
      <w:pPr>
        <w:pStyle w:val="Akapitzlist"/>
        <w:numPr>
          <w:ilvl w:val="0"/>
          <w:numId w:val="12"/>
        </w:numPr>
        <w:pBdr>
          <w:top w:val="nil"/>
          <w:left w:val="nil"/>
          <w:bottom w:val="nil"/>
          <w:right w:val="nil"/>
          <w:between w:val="nil"/>
        </w:pBdr>
        <w:tabs>
          <w:tab w:val="left" w:pos="477"/>
        </w:tabs>
        <w:spacing w:before="57" w:line="360" w:lineRule="auto"/>
        <w:ind w:right="121"/>
        <w:jc w:val="both"/>
        <w:rPr>
          <w:color w:val="000009"/>
        </w:rPr>
      </w:pPr>
      <w:r>
        <w:rPr>
          <w:color w:val="000009"/>
        </w:rPr>
        <w:t>Strony uzgadniają, że przedłużenie</w:t>
      </w:r>
      <w:r w:rsidRPr="00C7396B">
        <w:rPr>
          <w:color w:val="000009"/>
        </w:rPr>
        <w:t xml:space="preserve"> </w:t>
      </w:r>
      <w:r>
        <w:rPr>
          <w:color w:val="000009"/>
        </w:rPr>
        <w:t xml:space="preserve">czasu </w:t>
      </w:r>
      <w:r w:rsidRPr="00C7396B">
        <w:rPr>
          <w:color w:val="000009"/>
        </w:rPr>
        <w:t xml:space="preserve">realizacji robót budowlanych jest podstawą do wydłużenia terminu sprawowania nadzoru autorskiego określonego w §15 ust. 1 </w:t>
      </w:r>
      <w:r>
        <w:rPr>
          <w:color w:val="000009"/>
        </w:rPr>
        <w:t>i ewentualnego zmiany (podwyższenia)</w:t>
      </w:r>
      <w:r w:rsidRPr="00C7396B">
        <w:rPr>
          <w:color w:val="000009"/>
        </w:rPr>
        <w:t xml:space="preserve"> wynagrodzenia</w:t>
      </w:r>
      <w:r>
        <w:rPr>
          <w:color w:val="000009"/>
        </w:rPr>
        <w:t xml:space="preserve"> z tego tytułu, tak aby odpowiadało ono ilości wizyt na budowie faktycznie zrealizowanych przez Wykonawcę w ramach sprawowania nadzoru autorskiego. Podwyższenie wynagrodzenia nie może być  jednak większe niż o 50% kwoty wskazanej w </w:t>
      </w:r>
      <w:r w:rsidRPr="00F139AE">
        <w:rPr>
          <w:color w:val="000009"/>
        </w:rPr>
        <w:t>§</w:t>
      </w:r>
      <w:r>
        <w:rPr>
          <w:color w:val="000009"/>
        </w:rPr>
        <w:t xml:space="preserve"> 8</w:t>
      </w:r>
      <w:r w:rsidRPr="00F139AE">
        <w:rPr>
          <w:color w:val="000009"/>
        </w:rPr>
        <w:t xml:space="preserve"> ust. 1</w:t>
      </w:r>
      <w:r>
        <w:rPr>
          <w:color w:val="000009"/>
        </w:rPr>
        <w:t xml:space="preserve"> pkt b</w:t>
      </w:r>
      <w:r w:rsidRPr="00C7396B">
        <w:rPr>
          <w:color w:val="000009"/>
        </w:rPr>
        <w:t>.</w:t>
      </w:r>
    </w:p>
    <w:bookmarkEnd w:id="3"/>
    <w:p w14:paraId="2608901F" w14:textId="1860D805" w:rsidR="00497D48" w:rsidRPr="00497D48" w:rsidRDefault="00497D48" w:rsidP="00497D48">
      <w:pPr>
        <w:numPr>
          <w:ilvl w:val="0"/>
          <w:numId w:val="12"/>
        </w:numPr>
        <w:pBdr>
          <w:top w:val="nil"/>
          <w:left w:val="nil"/>
          <w:bottom w:val="nil"/>
          <w:right w:val="nil"/>
          <w:between w:val="nil"/>
        </w:pBdr>
        <w:tabs>
          <w:tab w:val="left" w:pos="477"/>
        </w:tabs>
        <w:spacing w:before="57" w:line="360" w:lineRule="auto"/>
        <w:ind w:right="121"/>
        <w:jc w:val="both"/>
        <w:rPr>
          <w:color w:val="000009"/>
        </w:rPr>
      </w:pPr>
      <w:r w:rsidRPr="00497D48">
        <w:rPr>
          <w:color w:val="000009"/>
        </w:rPr>
        <w:t xml:space="preserve">W </w:t>
      </w:r>
      <w:r>
        <w:rPr>
          <w:color w:val="000009"/>
        </w:rPr>
        <w:t>przedstawionych w ust. 6</w:t>
      </w:r>
      <w:r w:rsidRPr="00497D48">
        <w:rPr>
          <w:color w:val="000009"/>
        </w:rPr>
        <w:t xml:space="preserve"> i </w:t>
      </w:r>
      <w:r>
        <w:rPr>
          <w:color w:val="000009"/>
        </w:rPr>
        <w:t>7</w:t>
      </w:r>
      <w:r w:rsidRPr="00497D48">
        <w:rPr>
          <w:color w:val="000009"/>
        </w:rPr>
        <w:t xml:space="preserve"> przypadkach wystąpienia opóźnień strony ustalą nowe terminy realizacji, z tym że minimalny okres przesunięcia terminu zakończenia równy będzie okresowi  przerwy lub postoju.</w:t>
      </w:r>
    </w:p>
    <w:p w14:paraId="281B2C72" w14:textId="70AD4215" w:rsidR="00497D48" w:rsidRPr="00497D48" w:rsidRDefault="00497D48" w:rsidP="00497D48">
      <w:pPr>
        <w:numPr>
          <w:ilvl w:val="0"/>
          <w:numId w:val="12"/>
        </w:numPr>
        <w:pBdr>
          <w:top w:val="nil"/>
          <w:left w:val="nil"/>
          <w:bottom w:val="nil"/>
          <w:right w:val="nil"/>
          <w:between w:val="nil"/>
        </w:pBdr>
        <w:tabs>
          <w:tab w:val="left" w:pos="477"/>
        </w:tabs>
        <w:spacing w:before="57" w:line="360" w:lineRule="auto"/>
        <w:ind w:right="121"/>
        <w:jc w:val="both"/>
        <w:rPr>
          <w:color w:val="000009"/>
        </w:rPr>
      </w:pPr>
      <w:r w:rsidRPr="00497D48">
        <w:rPr>
          <w:color w:val="000009"/>
        </w:rPr>
        <w:t>Strony odpowiednio dostosują umowę do ewentualnych zmian powszechnie obowiązujących przepisów prawa, których uchwalenie lub zmiana nastąpiły po dniu zawarcia niniejszej umowy, a z które to zmiany będą miały wpływ na realizację umowy i sposób wykonania zobowiązania Wykonawcy.</w:t>
      </w:r>
    </w:p>
    <w:p w14:paraId="54F14E15" w14:textId="4383B76F" w:rsidR="00AB48BF" w:rsidRDefault="00497D48">
      <w:pPr>
        <w:numPr>
          <w:ilvl w:val="0"/>
          <w:numId w:val="12"/>
        </w:numPr>
        <w:pBdr>
          <w:top w:val="nil"/>
          <w:left w:val="nil"/>
          <w:bottom w:val="nil"/>
          <w:right w:val="nil"/>
          <w:between w:val="nil"/>
        </w:pBdr>
        <w:tabs>
          <w:tab w:val="left" w:pos="477"/>
        </w:tabs>
        <w:spacing w:before="57" w:line="360" w:lineRule="auto"/>
        <w:ind w:right="121"/>
        <w:jc w:val="both"/>
      </w:pPr>
      <w:r w:rsidRPr="00497D48">
        <w:rPr>
          <w:color w:val="000009"/>
        </w:rPr>
        <w:t>Zmiana umowy nastąpi także w przypadku zmiany przez ustawodawcę przepisów dotyczących stawki procentowej należnego podatku VAT – wówczas strony ustalą nową wysokość wynagrodzenia brutto (uwzględniającego podatek VAT) z uwzględnieniem zmienionej stawki i odpowiedniej ceny netto podanej w ofercie Wykonawcy.</w:t>
      </w:r>
    </w:p>
    <w:p w14:paraId="484D67FA" w14:textId="77777777" w:rsidR="00AB48BF" w:rsidRDefault="00AB48BF">
      <w:pPr>
        <w:pBdr>
          <w:top w:val="nil"/>
          <w:left w:val="nil"/>
          <w:bottom w:val="nil"/>
          <w:right w:val="nil"/>
          <w:between w:val="nil"/>
        </w:pBdr>
        <w:rPr>
          <w:color w:val="000000"/>
          <w:sz w:val="24"/>
          <w:szCs w:val="24"/>
        </w:rPr>
      </w:pPr>
    </w:p>
    <w:p w14:paraId="5C9AAE52" w14:textId="77777777" w:rsidR="00AB48BF" w:rsidRDefault="0059756A">
      <w:pPr>
        <w:spacing w:line="276" w:lineRule="auto"/>
        <w:ind w:right="60"/>
        <w:jc w:val="center"/>
      </w:pPr>
      <w:r>
        <w:rPr>
          <w:b/>
        </w:rPr>
        <w:t>§ 18.</w:t>
      </w:r>
    </w:p>
    <w:p w14:paraId="351E6B16" w14:textId="77777777" w:rsidR="00AB48BF" w:rsidRDefault="0059756A">
      <w:pPr>
        <w:numPr>
          <w:ilvl w:val="0"/>
          <w:numId w:val="11"/>
        </w:numPr>
        <w:pBdr>
          <w:top w:val="nil"/>
          <w:left w:val="nil"/>
          <w:bottom w:val="nil"/>
          <w:right w:val="nil"/>
          <w:between w:val="nil"/>
        </w:pBdr>
        <w:tabs>
          <w:tab w:val="left" w:pos="477"/>
        </w:tabs>
        <w:spacing w:before="127" w:line="360" w:lineRule="auto"/>
        <w:ind w:right="114"/>
        <w:jc w:val="both"/>
      </w:pPr>
      <w:r>
        <w:rPr>
          <w:color w:val="000000"/>
        </w:rPr>
        <w:t>W sprawach nieuregulowanych postanowieniami niniejszej umowy mają zastosowanie przepisy Kodeksu Cywilnego oraz ustawy Prawo zamówień publicznych.</w:t>
      </w:r>
    </w:p>
    <w:p w14:paraId="6AFF0906" w14:textId="77777777" w:rsidR="00AB48BF" w:rsidRDefault="0059756A">
      <w:pPr>
        <w:numPr>
          <w:ilvl w:val="0"/>
          <w:numId w:val="11"/>
        </w:numPr>
        <w:pBdr>
          <w:top w:val="nil"/>
          <w:left w:val="nil"/>
          <w:bottom w:val="nil"/>
          <w:right w:val="nil"/>
          <w:between w:val="nil"/>
        </w:pBdr>
        <w:tabs>
          <w:tab w:val="left" w:pos="477"/>
        </w:tabs>
        <w:spacing w:line="360" w:lineRule="auto"/>
        <w:ind w:right="118"/>
        <w:jc w:val="both"/>
      </w:pPr>
      <w:r>
        <w:rPr>
          <w:color w:val="000000"/>
        </w:rPr>
        <w:lastRenderedPageBreak/>
        <w:t>W razie ewentualnych sporów mogących wynikać z tytułu niniejszej umowy strony poddają się orzecznictwu właściwym sądom ze względu na siedzibę Zamawiającego.</w:t>
      </w:r>
    </w:p>
    <w:p w14:paraId="550A29CF" w14:textId="77777777" w:rsidR="00AB48BF" w:rsidRDefault="0059756A">
      <w:pPr>
        <w:numPr>
          <w:ilvl w:val="0"/>
          <w:numId w:val="11"/>
        </w:numPr>
        <w:pBdr>
          <w:top w:val="nil"/>
          <w:left w:val="nil"/>
          <w:bottom w:val="nil"/>
          <w:right w:val="nil"/>
          <w:between w:val="nil"/>
        </w:pBdr>
        <w:tabs>
          <w:tab w:val="left" w:pos="477"/>
        </w:tabs>
        <w:spacing w:before="1" w:line="360" w:lineRule="auto"/>
        <w:ind w:right="112"/>
        <w:jc w:val="both"/>
      </w:pPr>
      <w:r>
        <w:rPr>
          <w:color w:val="000000"/>
        </w:rPr>
        <w:t>Umowę sporządzono w trzech jednobrzmiących egzemplarzach, dwa dla Zamawiającego i jeden dla Wykonawcy.</w:t>
      </w:r>
    </w:p>
    <w:p w14:paraId="01F2C325" w14:textId="77777777" w:rsidR="00AB48BF" w:rsidRDefault="00AB48BF">
      <w:pPr>
        <w:pBdr>
          <w:top w:val="nil"/>
          <w:left w:val="nil"/>
          <w:bottom w:val="nil"/>
          <w:right w:val="nil"/>
          <w:between w:val="nil"/>
        </w:pBdr>
        <w:spacing w:before="11"/>
        <w:rPr>
          <w:color w:val="000000"/>
          <w:sz w:val="32"/>
          <w:szCs w:val="32"/>
        </w:rPr>
      </w:pPr>
    </w:p>
    <w:p w14:paraId="593506DB" w14:textId="77777777" w:rsidR="00AB48BF" w:rsidRDefault="0059756A">
      <w:pPr>
        <w:pStyle w:val="Nagwek1"/>
        <w:tabs>
          <w:tab w:val="left" w:pos="6447"/>
        </w:tabs>
        <w:ind w:left="77"/>
      </w:pPr>
      <w:r>
        <w:t>ZAMAWIAJĄCY:</w:t>
      </w:r>
      <w:r>
        <w:tab/>
        <w:t>WYKONAWCA:</w:t>
      </w:r>
    </w:p>
    <w:sectPr w:rsidR="00AB48BF">
      <w:type w:val="continuous"/>
      <w:pgSz w:w="11910" w:h="16840"/>
      <w:pgMar w:top="1320" w:right="1300" w:bottom="1140" w:left="1300" w:header="0" w:footer="95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13312" w14:textId="77777777" w:rsidR="00CD00D8" w:rsidRDefault="00CD00D8">
      <w:r>
        <w:separator/>
      </w:r>
    </w:p>
  </w:endnote>
  <w:endnote w:type="continuationSeparator" w:id="0">
    <w:p w14:paraId="35B4D5F9" w14:textId="77777777" w:rsidR="00CD00D8" w:rsidRDefault="00CD0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EEC22" w14:textId="77777777" w:rsidR="00AB48BF" w:rsidRDefault="00AB48BF">
    <w:pPr>
      <w:pBdr>
        <w:top w:val="nil"/>
        <w:left w:val="nil"/>
        <w:bottom w:val="nil"/>
        <w:right w:val="nil"/>
        <w:between w:val="nil"/>
      </w:pBdr>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C5B18" w14:textId="77777777" w:rsidR="00CD00D8" w:rsidRDefault="00CD00D8">
      <w:r>
        <w:separator/>
      </w:r>
    </w:p>
  </w:footnote>
  <w:footnote w:type="continuationSeparator" w:id="0">
    <w:p w14:paraId="485B167A" w14:textId="77777777" w:rsidR="00CD00D8" w:rsidRDefault="00CD00D8">
      <w:r>
        <w:continuationSeparator/>
      </w:r>
    </w:p>
  </w:footnote>
  <w:footnote w:id="1">
    <w:p w14:paraId="16EE956C" w14:textId="6E89052A" w:rsidR="009C6D52" w:rsidRDefault="009C6D52" w:rsidP="00AD7113">
      <w:pPr>
        <w:jc w:val="both"/>
      </w:pPr>
      <w:r>
        <w:rPr>
          <w:rStyle w:val="Odwoanieprzypisudolnego"/>
        </w:rPr>
        <w:footnoteRef/>
      </w:r>
      <w:r>
        <w:t xml:space="preserve"> </w:t>
      </w:r>
      <w:r>
        <w:rPr>
          <w:sz w:val="20"/>
          <w:szCs w:val="20"/>
        </w:rPr>
        <w:t xml:space="preserve">Wyliczenie ma charakter przykładowy. Umowa o pracę może zawierać również inne dane, które podlegają </w:t>
      </w:r>
      <w:proofErr w:type="spellStart"/>
      <w:r>
        <w:rPr>
          <w:sz w:val="20"/>
          <w:szCs w:val="20"/>
        </w:rPr>
        <w:t>anonimizacji</w:t>
      </w:r>
      <w:proofErr w:type="spellEnd"/>
      <w:r>
        <w:rPr>
          <w:sz w:val="20"/>
          <w:szCs w:val="20"/>
        </w:rPr>
        <w:t xml:space="preserve">. Każda umowa powinna zostać przeanalizowana przez składającego pod kątem przepisów regulujących ochronie danych osobowych; zakres </w:t>
      </w:r>
      <w:proofErr w:type="spellStart"/>
      <w:r>
        <w:rPr>
          <w:sz w:val="20"/>
          <w:szCs w:val="20"/>
        </w:rPr>
        <w:t>anonimizacji</w:t>
      </w:r>
      <w:proofErr w:type="spellEnd"/>
      <w:r>
        <w:rPr>
          <w:sz w:val="20"/>
          <w:szCs w:val="20"/>
        </w:rPr>
        <w:t xml:space="preserve"> umowy musi być zgodny z ww. przepisami.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2F616" w14:textId="77777777" w:rsidR="00AB48BF" w:rsidRDefault="0059756A">
    <w:pPr>
      <w:pBdr>
        <w:top w:val="nil"/>
        <w:left w:val="nil"/>
        <w:bottom w:val="nil"/>
        <w:right w:val="nil"/>
        <w:between w:val="nil"/>
      </w:pBdr>
      <w:tabs>
        <w:tab w:val="center" w:pos="4536"/>
        <w:tab w:val="right" w:pos="9072"/>
      </w:tabs>
      <w:rPr>
        <w:color w:val="000000"/>
      </w:rPr>
    </w:pPr>
    <w:r>
      <w:rPr>
        <w:rFonts w:ascii="Tahoma" w:eastAsia="Tahoma" w:hAnsi="Tahoma" w:cs="Tahoma"/>
        <w:noProof/>
        <w:color w:val="000000"/>
        <w:sz w:val="16"/>
        <w:szCs w:val="16"/>
      </w:rPr>
      <w:drawing>
        <wp:inline distT="0" distB="0" distL="0" distR="0" wp14:anchorId="4BE3C570" wp14:editId="7C1A3F83">
          <wp:extent cx="5891530" cy="74803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43" t="-339" r="-42" b="-338"/>
                  <a:stretch>
                    <a:fillRect/>
                  </a:stretch>
                </pic:blipFill>
                <pic:spPr>
                  <a:xfrm>
                    <a:off x="0" y="0"/>
                    <a:ext cx="5891530" cy="748030"/>
                  </a:xfrm>
                  <a:prstGeom prst="rect">
                    <a:avLst/>
                  </a:prstGeom>
                  <a:ln/>
                </pic:spPr>
              </pic:pic>
            </a:graphicData>
          </a:graphic>
        </wp:inline>
      </w:drawing>
    </w:r>
  </w:p>
  <w:p w14:paraId="13F76869" w14:textId="77777777" w:rsidR="00AB48BF" w:rsidRDefault="00AB48BF">
    <w:pPr>
      <w:pBdr>
        <w:top w:val="nil"/>
        <w:left w:val="nil"/>
        <w:bottom w:val="nil"/>
        <w:right w:val="nil"/>
        <w:between w:val="nil"/>
      </w:pBdr>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9303B"/>
    <w:multiLevelType w:val="multilevel"/>
    <w:tmpl w:val="148CB2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4E7EB5"/>
    <w:multiLevelType w:val="multilevel"/>
    <w:tmpl w:val="72B89BA6"/>
    <w:lvl w:ilvl="0">
      <w:start w:val="1"/>
      <w:numFmt w:val="decimal"/>
      <w:lvlText w:val="%1."/>
      <w:lvlJc w:val="left"/>
      <w:pPr>
        <w:ind w:left="476" w:hanging="360"/>
      </w:pPr>
      <w:rPr>
        <w:rFonts w:ascii="Times New Roman" w:eastAsia="Times New Roman" w:hAnsi="Times New Roman" w:cs="Times New Roman"/>
        <w:color w:val="000009"/>
        <w:sz w:val="22"/>
        <w:szCs w:val="22"/>
      </w:rPr>
    </w:lvl>
    <w:lvl w:ilvl="1">
      <w:start w:val="1"/>
      <w:numFmt w:val="bullet"/>
      <w:lvlText w:val="•"/>
      <w:lvlJc w:val="left"/>
      <w:pPr>
        <w:ind w:left="1362" w:hanging="360"/>
      </w:pPr>
    </w:lvl>
    <w:lvl w:ilvl="2">
      <w:start w:val="1"/>
      <w:numFmt w:val="bullet"/>
      <w:lvlText w:val="•"/>
      <w:lvlJc w:val="left"/>
      <w:pPr>
        <w:ind w:left="2245" w:hanging="360"/>
      </w:pPr>
    </w:lvl>
    <w:lvl w:ilvl="3">
      <w:start w:val="1"/>
      <w:numFmt w:val="bullet"/>
      <w:lvlText w:val="•"/>
      <w:lvlJc w:val="left"/>
      <w:pPr>
        <w:ind w:left="3127" w:hanging="360"/>
      </w:pPr>
    </w:lvl>
    <w:lvl w:ilvl="4">
      <w:start w:val="1"/>
      <w:numFmt w:val="bullet"/>
      <w:lvlText w:val="•"/>
      <w:lvlJc w:val="left"/>
      <w:pPr>
        <w:ind w:left="4010" w:hanging="360"/>
      </w:pPr>
    </w:lvl>
    <w:lvl w:ilvl="5">
      <w:start w:val="1"/>
      <w:numFmt w:val="bullet"/>
      <w:lvlText w:val="•"/>
      <w:lvlJc w:val="left"/>
      <w:pPr>
        <w:ind w:left="4893" w:hanging="360"/>
      </w:pPr>
    </w:lvl>
    <w:lvl w:ilvl="6">
      <w:start w:val="1"/>
      <w:numFmt w:val="bullet"/>
      <w:lvlText w:val="•"/>
      <w:lvlJc w:val="left"/>
      <w:pPr>
        <w:ind w:left="5775" w:hanging="360"/>
      </w:pPr>
    </w:lvl>
    <w:lvl w:ilvl="7">
      <w:start w:val="1"/>
      <w:numFmt w:val="bullet"/>
      <w:lvlText w:val="•"/>
      <w:lvlJc w:val="left"/>
      <w:pPr>
        <w:ind w:left="6658" w:hanging="360"/>
      </w:pPr>
    </w:lvl>
    <w:lvl w:ilvl="8">
      <w:start w:val="1"/>
      <w:numFmt w:val="bullet"/>
      <w:lvlText w:val="•"/>
      <w:lvlJc w:val="left"/>
      <w:pPr>
        <w:ind w:left="7541" w:hanging="360"/>
      </w:pPr>
    </w:lvl>
  </w:abstractNum>
  <w:abstractNum w:abstractNumId="2" w15:restartNumberingAfterBreak="0">
    <w:nsid w:val="154660DA"/>
    <w:multiLevelType w:val="multilevel"/>
    <w:tmpl w:val="CB40CBFC"/>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bullet"/>
      <w:lvlText w:val="•"/>
      <w:lvlJc w:val="left"/>
      <w:pPr>
        <w:ind w:left="1362" w:hanging="360"/>
      </w:pPr>
    </w:lvl>
    <w:lvl w:ilvl="2">
      <w:start w:val="1"/>
      <w:numFmt w:val="bullet"/>
      <w:lvlText w:val="•"/>
      <w:lvlJc w:val="left"/>
      <w:pPr>
        <w:ind w:left="2245" w:hanging="360"/>
      </w:pPr>
    </w:lvl>
    <w:lvl w:ilvl="3">
      <w:start w:val="1"/>
      <w:numFmt w:val="bullet"/>
      <w:lvlText w:val="•"/>
      <w:lvlJc w:val="left"/>
      <w:pPr>
        <w:ind w:left="3127" w:hanging="360"/>
      </w:pPr>
    </w:lvl>
    <w:lvl w:ilvl="4">
      <w:start w:val="1"/>
      <w:numFmt w:val="bullet"/>
      <w:lvlText w:val="•"/>
      <w:lvlJc w:val="left"/>
      <w:pPr>
        <w:ind w:left="4010" w:hanging="360"/>
      </w:pPr>
    </w:lvl>
    <w:lvl w:ilvl="5">
      <w:start w:val="1"/>
      <w:numFmt w:val="bullet"/>
      <w:lvlText w:val="•"/>
      <w:lvlJc w:val="left"/>
      <w:pPr>
        <w:ind w:left="4893" w:hanging="360"/>
      </w:pPr>
    </w:lvl>
    <w:lvl w:ilvl="6">
      <w:start w:val="1"/>
      <w:numFmt w:val="bullet"/>
      <w:lvlText w:val="•"/>
      <w:lvlJc w:val="left"/>
      <w:pPr>
        <w:ind w:left="5775" w:hanging="360"/>
      </w:pPr>
    </w:lvl>
    <w:lvl w:ilvl="7">
      <w:start w:val="1"/>
      <w:numFmt w:val="bullet"/>
      <w:lvlText w:val="•"/>
      <w:lvlJc w:val="left"/>
      <w:pPr>
        <w:ind w:left="6658" w:hanging="360"/>
      </w:pPr>
    </w:lvl>
    <w:lvl w:ilvl="8">
      <w:start w:val="1"/>
      <w:numFmt w:val="bullet"/>
      <w:lvlText w:val="•"/>
      <w:lvlJc w:val="left"/>
      <w:pPr>
        <w:ind w:left="7541" w:hanging="360"/>
      </w:pPr>
    </w:lvl>
  </w:abstractNum>
  <w:abstractNum w:abstractNumId="3" w15:restartNumberingAfterBreak="0">
    <w:nsid w:val="1E1A0B64"/>
    <w:multiLevelType w:val="multilevel"/>
    <w:tmpl w:val="5950DB60"/>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bullet"/>
      <w:lvlText w:val="•"/>
      <w:lvlJc w:val="left"/>
      <w:pPr>
        <w:ind w:left="760" w:hanging="360"/>
      </w:pPr>
    </w:lvl>
    <w:lvl w:ilvl="2">
      <w:start w:val="1"/>
      <w:numFmt w:val="bullet"/>
      <w:lvlText w:val="•"/>
      <w:lvlJc w:val="left"/>
      <w:pPr>
        <w:ind w:left="1709" w:hanging="360"/>
      </w:pPr>
    </w:lvl>
    <w:lvl w:ilvl="3">
      <w:start w:val="1"/>
      <w:numFmt w:val="bullet"/>
      <w:lvlText w:val="•"/>
      <w:lvlJc w:val="left"/>
      <w:pPr>
        <w:ind w:left="2659" w:hanging="360"/>
      </w:pPr>
    </w:lvl>
    <w:lvl w:ilvl="4">
      <w:start w:val="1"/>
      <w:numFmt w:val="bullet"/>
      <w:lvlText w:val="•"/>
      <w:lvlJc w:val="left"/>
      <w:pPr>
        <w:ind w:left="3608" w:hanging="360"/>
      </w:pPr>
    </w:lvl>
    <w:lvl w:ilvl="5">
      <w:start w:val="1"/>
      <w:numFmt w:val="bullet"/>
      <w:lvlText w:val="•"/>
      <w:lvlJc w:val="left"/>
      <w:pPr>
        <w:ind w:left="4558" w:hanging="360"/>
      </w:pPr>
    </w:lvl>
    <w:lvl w:ilvl="6">
      <w:start w:val="1"/>
      <w:numFmt w:val="bullet"/>
      <w:lvlText w:val="•"/>
      <w:lvlJc w:val="left"/>
      <w:pPr>
        <w:ind w:left="5508" w:hanging="360"/>
      </w:pPr>
    </w:lvl>
    <w:lvl w:ilvl="7">
      <w:start w:val="1"/>
      <w:numFmt w:val="bullet"/>
      <w:lvlText w:val="•"/>
      <w:lvlJc w:val="left"/>
      <w:pPr>
        <w:ind w:left="6457" w:hanging="360"/>
      </w:pPr>
    </w:lvl>
    <w:lvl w:ilvl="8">
      <w:start w:val="1"/>
      <w:numFmt w:val="bullet"/>
      <w:lvlText w:val="•"/>
      <w:lvlJc w:val="left"/>
      <w:pPr>
        <w:ind w:left="7407" w:hanging="360"/>
      </w:pPr>
    </w:lvl>
  </w:abstractNum>
  <w:abstractNum w:abstractNumId="4" w15:restartNumberingAfterBreak="0">
    <w:nsid w:val="21545CD2"/>
    <w:multiLevelType w:val="hybridMultilevel"/>
    <w:tmpl w:val="4EB02002"/>
    <w:lvl w:ilvl="0" w:tplc="911E8E00">
      <w:start w:val="1"/>
      <w:numFmt w:val="bullet"/>
      <w:lvlText w:val=""/>
      <w:lvlJc w:val="left"/>
      <w:pPr>
        <w:ind w:left="1196" w:hanging="360"/>
      </w:pPr>
      <w:rPr>
        <w:rFonts w:ascii="Symbol" w:hAnsi="Symbol" w:hint="default"/>
      </w:rPr>
    </w:lvl>
    <w:lvl w:ilvl="1" w:tplc="04150003" w:tentative="1">
      <w:start w:val="1"/>
      <w:numFmt w:val="bullet"/>
      <w:lvlText w:val="o"/>
      <w:lvlJc w:val="left"/>
      <w:pPr>
        <w:ind w:left="1916" w:hanging="360"/>
      </w:pPr>
      <w:rPr>
        <w:rFonts w:ascii="Courier New" w:hAnsi="Courier New" w:cs="Courier New" w:hint="default"/>
      </w:rPr>
    </w:lvl>
    <w:lvl w:ilvl="2" w:tplc="04150005" w:tentative="1">
      <w:start w:val="1"/>
      <w:numFmt w:val="bullet"/>
      <w:lvlText w:val=""/>
      <w:lvlJc w:val="left"/>
      <w:pPr>
        <w:ind w:left="2636" w:hanging="360"/>
      </w:pPr>
      <w:rPr>
        <w:rFonts w:ascii="Wingdings" w:hAnsi="Wingdings" w:hint="default"/>
      </w:rPr>
    </w:lvl>
    <w:lvl w:ilvl="3" w:tplc="04150001" w:tentative="1">
      <w:start w:val="1"/>
      <w:numFmt w:val="bullet"/>
      <w:lvlText w:val=""/>
      <w:lvlJc w:val="left"/>
      <w:pPr>
        <w:ind w:left="3356" w:hanging="360"/>
      </w:pPr>
      <w:rPr>
        <w:rFonts w:ascii="Symbol" w:hAnsi="Symbol" w:hint="default"/>
      </w:rPr>
    </w:lvl>
    <w:lvl w:ilvl="4" w:tplc="04150003" w:tentative="1">
      <w:start w:val="1"/>
      <w:numFmt w:val="bullet"/>
      <w:lvlText w:val="o"/>
      <w:lvlJc w:val="left"/>
      <w:pPr>
        <w:ind w:left="4076" w:hanging="360"/>
      </w:pPr>
      <w:rPr>
        <w:rFonts w:ascii="Courier New" w:hAnsi="Courier New" w:cs="Courier New" w:hint="default"/>
      </w:rPr>
    </w:lvl>
    <w:lvl w:ilvl="5" w:tplc="04150005" w:tentative="1">
      <w:start w:val="1"/>
      <w:numFmt w:val="bullet"/>
      <w:lvlText w:val=""/>
      <w:lvlJc w:val="left"/>
      <w:pPr>
        <w:ind w:left="4796" w:hanging="360"/>
      </w:pPr>
      <w:rPr>
        <w:rFonts w:ascii="Wingdings" w:hAnsi="Wingdings" w:hint="default"/>
      </w:rPr>
    </w:lvl>
    <w:lvl w:ilvl="6" w:tplc="04150001" w:tentative="1">
      <w:start w:val="1"/>
      <w:numFmt w:val="bullet"/>
      <w:lvlText w:val=""/>
      <w:lvlJc w:val="left"/>
      <w:pPr>
        <w:ind w:left="5516" w:hanging="360"/>
      </w:pPr>
      <w:rPr>
        <w:rFonts w:ascii="Symbol" w:hAnsi="Symbol" w:hint="default"/>
      </w:rPr>
    </w:lvl>
    <w:lvl w:ilvl="7" w:tplc="04150003" w:tentative="1">
      <w:start w:val="1"/>
      <w:numFmt w:val="bullet"/>
      <w:lvlText w:val="o"/>
      <w:lvlJc w:val="left"/>
      <w:pPr>
        <w:ind w:left="6236" w:hanging="360"/>
      </w:pPr>
      <w:rPr>
        <w:rFonts w:ascii="Courier New" w:hAnsi="Courier New" w:cs="Courier New" w:hint="default"/>
      </w:rPr>
    </w:lvl>
    <w:lvl w:ilvl="8" w:tplc="04150005" w:tentative="1">
      <w:start w:val="1"/>
      <w:numFmt w:val="bullet"/>
      <w:lvlText w:val=""/>
      <w:lvlJc w:val="left"/>
      <w:pPr>
        <w:ind w:left="6956" w:hanging="360"/>
      </w:pPr>
      <w:rPr>
        <w:rFonts w:ascii="Wingdings" w:hAnsi="Wingdings" w:hint="default"/>
      </w:rPr>
    </w:lvl>
  </w:abstractNum>
  <w:abstractNum w:abstractNumId="5" w15:restartNumberingAfterBreak="0">
    <w:nsid w:val="21C37524"/>
    <w:multiLevelType w:val="multilevel"/>
    <w:tmpl w:val="92C61C02"/>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decimal"/>
      <w:lvlText w:val="%2)"/>
      <w:lvlJc w:val="left"/>
      <w:pPr>
        <w:ind w:left="596" w:hanging="360"/>
      </w:pPr>
      <w:rPr>
        <w:rFonts w:ascii="Liberation Serif" w:eastAsia="Liberation Serif" w:hAnsi="Liberation Serif" w:cs="Liberation Serif"/>
        <w:sz w:val="22"/>
        <w:szCs w:val="22"/>
      </w:rPr>
    </w:lvl>
    <w:lvl w:ilvl="2">
      <w:start w:val="1"/>
      <w:numFmt w:val="bullet"/>
      <w:lvlText w:val="•"/>
      <w:lvlJc w:val="left"/>
      <w:pPr>
        <w:ind w:left="1567" w:hanging="360"/>
      </w:pPr>
    </w:lvl>
    <w:lvl w:ilvl="3">
      <w:start w:val="1"/>
      <w:numFmt w:val="bullet"/>
      <w:lvlText w:val="•"/>
      <w:lvlJc w:val="left"/>
      <w:pPr>
        <w:ind w:left="2534" w:hanging="360"/>
      </w:pPr>
    </w:lvl>
    <w:lvl w:ilvl="4">
      <w:start w:val="1"/>
      <w:numFmt w:val="bullet"/>
      <w:lvlText w:val="•"/>
      <w:lvlJc w:val="left"/>
      <w:pPr>
        <w:ind w:left="3502" w:hanging="360"/>
      </w:pPr>
    </w:lvl>
    <w:lvl w:ilvl="5">
      <w:start w:val="1"/>
      <w:numFmt w:val="bullet"/>
      <w:lvlText w:val="•"/>
      <w:lvlJc w:val="left"/>
      <w:pPr>
        <w:ind w:left="4469" w:hanging="360"/>
      </w:pPr>
    </w:lvl>
    <w:lvl w:ilvl="6">
      <w:start w:val="1"/>
      <w:numFmt w:val="bullet"/>
      <w:lvlText w:val="•"/>
      <w:lvlJc w:val="left"/>
      <w:pPr>
        <w:ind w:left="5436" w:hanging="360"/>
      </w:pPr>
    </w:lvl>
    <w:lvl w:ilvl="7">
      <w:start w:val="1"/>
      <w:numFmt w:val="bullet"/>
      <w:lvlText w:val="•"/>
      <w:lvlJc w:val="left"/>
      <w:pPr>
        <w:ind w:left="6404" w:hanging="360"/>
      </w:pPr>
    </w:lvl>
    <w:lvl w:ilvl="8">
      <w:start w:val="1"/>
      <w:numFmt w:val="bullet"/>
      <w:lvlText w:val="•"/>
      <w:lvlJc w:val="left"/>
      <w:pPr>
        <w:ind w:left="7371" w:hanging="360"/>
      </w:pPr>
    </w:lvl>
  </w:abstractNum>
  <w:abstractNum w:abstractNumId="6" w15:restartNumberingAfterBreak="0">
    <w:nsid w:val="374E5848"/>
    <w:multiLevelType w:val="multilevel"/>
    <w:tmpl w:val="0032D1AE"/>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decimal"/>
      <w:lvlText w:val="%2)"/>
      <w:lvlJc w:val="left"/>
      <w:pPr>
        <w:ind w:left="1196" w:hanging="360"/>
      </w:pPr>
      <w:rPr>
        <w:rFonts w:ascii="Times New Roman" w:eastAsia="Times New Roman" w:hAnsi="Times New Roman" w:cs="Times New Roman"/>
        <w:sz w:val="22"/>
        <w:szCs w:val="22"/>
      </w:rPr>
    </w:lvl>
    <w:lvl w:ilvl="2">
      <w:start w:val="1"/>
      <w:numFmt w:val="bullet"/>
      <w:lvlText w:val="•"/>
      <w:lvlJc w:val="left"/>
      <w:pPr>
        <w:ind w:left="2100" w:hanging="360"/>
      </w:pPr>
    </w:lvl>
    <w:lvl w:ilvl="3">
      <w:start w:val="1"/>
      <w:numFmt w:val="bullet"/>
      <w:lvlText w:val="•"/>
      <w:lvlJc w:val="left"/>
      <w:pPr>
        <w:ind w:left="3001" w:hanging="360"/>
      </w:pPr>
    </w:lvl>
    <w:lvl w:ilvl="4">
      <w:start w:val="1"/>
      <w:numFmt w:val="bullet"/>
      <w:lvlText w:val="•"/>
      <w:lvlJc w:val="left"/>
      <w:pPr>
        <w:ind w:left="3902" w:hanging="360"/>
      </w:pPr>
    </w:lvl>
    <w:lvl w:ilvl="5">
      <w:start w:val="1"/>
      <w:numFmt w:val="bullet"/>
      <w:lvlText w:val="•"/>
      <w:lvlJc w:val="left"/>
      <w:pPr>
        <w:ind w:left="4802" w:hanging="360"/>
      </w:pPr>
    </w:lvl>
    <w:lvl w:ilvl="6">
      <w:start w:val="1"/>
      <w:numFmt w:val="bullet"/>
      <w:lvlText w:val="•"/>
      <w:lvlJc w:val="left"/>
      <w:pPr>
        <w:ind w:left="5703" w:hanging="360"/>
      </w:pPr>
    </w:lvl>
    <w:lvl w:ilvl="7">
      <w:start w:val="1"/>
      <w:numFmt w:val="bullet"/>
      <w:lvlText w:val="•"/>
      <w:lvlJc w:val="left"/>
      <w:pPr>
        <w:ind w:left="6604" w:hanging="360"/>
      </w:pPr>
    </w:lvl>
    <w:lvl w:ilvl="8">
      <w:start w:val="1"/>
      <w:numFmt w:val="bullet"/>
      <w:lvlText w:val="•"/>
      <w:lvlJc w:val="left"/>
      <w:pPr>
        <w:ind w:left="7504" w:hanging="360"/>
      </w:pPr>
    </w:lvl>
  </w:abstractNum>
  <w:abstractNum w:abstractNumId="7" w15:restartNumberingAfterBreak="0">
    <w:nsid w:val="4B91513A"/>
    <w:multiLevelType w:val="multilevel"/>
    <w:tmpl w:val="CECAACCE"/>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bullet"/>
      <w:lvlText w:val="•"/>
      <w:lvlJc w:val="left"/>
      <w:pPr>
        <w:ind w:left="1362" w:hanging="360"/>
      </w:pPr>
    </w:lvl>
    <w:lvl w:ilvl="2">
      <w:start w:val="1"/>
      <w:numFmt w:val="bullet"/>
      <w:lvlText w:val="•"/>
      <w:lvlJc w:val="left"/>
      <w:pPr>
        <w:ind w:left="2245" w:hanging="360"/>
      </w:pPr>
    </w:lvl>
    <w:lvl w:ilvl="3">
      <w:start w:val="1"/>
      <w:numFmt w:val="bullet"/>
      <w:lvlText w:val="•"/>
      <w:lvlJc w:val="left"/>
      <w:pPr>
        <w:ind w:left="3127" w:hanging="360"/>
      </w:pPr>
    </w:lvl>
    <w:lvl w:ilvl="4">
      <w:start w:val="1"/>
      <w:numFmt w:val="bullet"/>
      <w:lvlText w:val="•"/>
      <w:lvlJc w:val="left"/>
      <w:pPr>
        <w:ind w:left="4010" w:hanging="360"/>
      </w:pPr>
    </w:lvl>
    <w:lvl w:ilvl="5">
      <w:start w:val="1"/>
      <w:numFmt w:val="bullet"/>
      <w:lvlText w:val="•"/>
      <w:lvlJc w:val="left"/>
      <w:pPr>
        <w:ind w:left="4893" w:hanging="360"/>
      </w:pPr>
    </w:lvl>
    <w:lvl w:ilvl="6">
      <w:start w:val="1"/>
      <w:numFmt w:val="bullet"/>
      <w:lvlText w:val="•"/>
      <w:lvlJc w:val="left"/>
      <w:pPr>
        <w:ind w:left="5775" w:hanging="360"/>
      </w:pPr>
    </w:lvl>
    <w:lvl w:ilvl="7">
      <w:start w:val="1"/>
      <w:numFmt w:val="bullet"/>
      <w:lvlText w:val="•"/>
      <w:lvlJc w:val="left"/>
      <w:pPr>
        <w:ind w:left="6658" w:hanging="360"/>
      </w:pPr>
    </w:lvl>
    <w:lvl w:ilvl="8">
      <w:start w:val="1"/>
      <w:numFmt w:val="bullet"/>
      <w:lvlText w:val="•"/>
      <w:lvlJc w:val="left"/>
      <w:pPr>
        <w:ind w:left="7541" w:hanging="360"/>
      </w:pPr>
    </w:lvl>
  </w:abstractNum>
  <w:abstractNum w:abstractNumId="8" w15:restartNumberingAfterBreak="0">
    <w:nsid w:val="4E1656D9"/>
    <w:multiLevelType w:val="multilevel"/>
    <w:tmpl w:val="366417B8"/>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decimal"/>
      <w:lvlText w:val="%2)"/>
      <w:lvlJc w:val="left"/>
      <w:pPr>
        <w:ind w:left="1196" w:hanging="360"/>
      </w:pPr>
      <w:rPr>
        <w:rFonts w:ascii="Times New Roman" w:eastAsia="Times New Roman" w:hAnsi="Times New Roman" w:cs="Times New Roman"/>
        <w:sz w:val="22"/>
        <w:szCs w:val="22"/>
      </w:rPr>
    </w:lvl>
    <w:lvl w:ilvl="2">
      <w:start w:val="1"/>
      <w:numFmt w:val="lowerLetter"/>
      <w:lvlText w:val="%3)"/>
      <w:lvlJc w:val="left"/>
      <w:pPr>
        <w:ind w:left="1916" w:hanging="233"/>
      </w:pPr>
      <w:rPr>
        <w:rFonts w:ascii="Times New Roman" w:eastAsia="Times New Roman" w:hAnsi="Times New Roman" w:cs="Times New Roman"/>
        <w:sz w:val="22"/>
        <w:szCs w:val="22"/>
      </w:rPr>
    </w:lvl>
    <w:lvl w:ilvl="3">
      <w:start w:val="1"/>
      <w:numFmt w:val="bullet"/>
      <w:lvlText w:val="•"/>
      <w:lvlJc w:val="left"/>
      <w:pPr>
        <w:ind w:left="2843" w:hanging="233"/>
      </w:pPr>
    </w:lvl>
    <w:lvl w:ilvl="4">
      <w:start w:val="1"/>
      <w:numFmt w:val="bullet"/>
      <w:lvlText w:val="•"/>
      <w:lvlJc w:val="left"/>
      <w:pPr>
        <w:ind w:left="3766" w:hanging="233"/>
      </w:pPr>
    </w:lvl>
    <w:lvl w:ilvl="5">
      <w:start w:val="1"/>
      <w:numFmt w:val="bullet"/>
      <w:lvlText w:val="•"/>
      <w:lvlJc w:val="left"/>
      <w:pPr>
        <w:ind w:left="4689" w:hanging="233"/>
      </w:pPr>
    </w:lvl>
    <w:lvl w:ilvl="6">
      <w:start w:val="1"/>
      <w:numFmt w:val="bullet"/>
      <w:lvlText w:val="•"/>
      <w:lvlJc w:val="left"/>
      <w:pPr>
        <w:ind w:left="5613" w:hanging="233"/>
      </w:pPr>
    </w:lvl>
    <w:lvl w:ilvl="7">
      <w:start w:val="1"/>
      <w:numFmt w:val="bullet"/>
      <w:lvlText w:val="•"/>
      <w:lvlJc w:val="left"/>
      <w:pPr>
        <w:ind w:left="6536" w:hanging="232"/>
      </w:pPr>
    </w:lvl>
    <w:lvl w:ilvl="8">
      <w:start w:val="1"/>
      <w:numFmt w:val="bullet"/>
      <w:lvlText w:val="•"/>
      <w:lvlJc w:val="left"/>
      <w:pPr>
        <w:ind w:left="7459" w:hanging="233"/>
      </w:pPr>
    </w:lvl>
  </w:abstractNum>
  <w:abstractNum w:abstractNumId="9" w15:restartNumberingAfterBreak="0">
    <w:nsid w:val="4FB64670"/>
    <w:multiLevelType w:val="multilevel"/>
    <w:tmpl w:val="E44CBFDC"/>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15:restartNumberingAfterBreak="0">
    <w:nsid w:val="58F20A31"/>
    <w:multiLevelType w:val="multilevel"/>
    <w:tmpl w:val="553C52BA"/>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bullet"/>
      <w:lvlText w:val="•"/>
      <w:lvlJc w:val="left"/>
      <w:pPr>
        <w:ind w:left="1362" w:hanging="360"/>
      </w:pPr>
    </w:lvl>
    <w:lvl w:ilvl="2">
      <w:start w:val="1"/>
      <w:numFmt w:val="bullet"/>
      <w:lvlText w:val="•"/>
      <w:lvlJc w:val="left"/>
      <w:pPr>
        <w:ind w:left="2245" w:hanging="360"/>
      </w:pPr>
    </w:lvl>
    <w:lvl w:ilvl="3">
      <w:start w:val="1"/>
      <w:numFmt w:val="bullet"/>
      <w:lvlText w:val="•"/>
      <w:lvlJc w:val="left"/>
      <w:pPr>
        <w:ind w:left="3127" w:hanging="360"/>
      </w:pPr>
    </w:lvl>
    <w:lvl w:ilvl="4">
      <w:start w:val="1"/>
      <w:numFmt w:val="bullet"/>
      <w:lvlText w:val="•"/>
      <w:lvlJc w:val="left"/>
      <w:pPr>
        <w:ind w:left="4010" w:hanging="360"/>
      </w:pPr>
    </w:lvl>
    <w:lvl w:ilvl="5">
      <w:start w:val="1"/>
      <w:numFmt w:val="bullet"/>
      <w:lvlText w:val="•"/>
      <w:lvlJc w:val="left"/>
      <w:pPr>
        <w:ind w:left="4893" w:hanging="360"/>
      </w:pPr>
    </w:lvl>
    <w:lvl w:ilvl="6">
      <w:start w:val="1"/>
      <w:numFmt w:val="bullet"/>
      <w:lvlText w:val="•"/>
      <w:lvlJc w:val="left"/>
      <w:pPr>
        <w:ind w:left="5775" w:hanging="360"/>
      </w:pPr>
    </w:lvl>
    <w:lvl w:ilvl="7">
      <w:start w:val="1"/>
      <w:numFmt w:val="bullet"/>
      <w:lvlText w:val="•"/>
      <w:lvlJc w:val="left"/>
      <w:pPr>
        <w:ind w:left="6658" w:hanging="360"/>
      </w:pPr>
    </w:lvl>
    <w:lvl w:ilvl="8">
      <w:start w:val="1"/>
      <w:numFmt w:val="bullet"/>
      <w:lvlText w:val="•"/>
      <w:lvlJc w:val="left"/>
      <w:pPr>
        <w:ind w:left="7541" w:hanging="360"/>
      </w:pPr>
    </w:lvl>
  </w:abstractNum>
  <w:abstractNum w:abstractNumId="11" w15:restartNumberingAfterBreak="0">
    <w:nsid w:val="5F0041E3"/>
    <w:multiLevelType w:val="multilevel"/>
    <w:tmpl w:val="B2001D7E"/>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lowerLetter"/>
      <w:lvlText w:val="%2."/>
      <w:lvlJc w:val="left"/>
      <w:pPr>
        <w:ind w:left="1362" w:hanging="360"/>
      </w:pPr>
    </w:lvl>
    <w:lvl w:ilvl="2">
      <w:start w:val="1"/>
      <w:numFmt w:val="bullet"/>
      <w:lvlText w:val="•"/>
      <w:lvlJc w:val="left"/>
      <w:pPr>
        <w:ind w:left="2245" w:hanging="360"/>
      </w:pPr>
    </w:lvl>
    <w:lvl w:ilvl="3">
      <w:start w:val="1"/>
      <w:numFmt w:val="bullet"/>
      <w:lvlText w:val="•"/>
      <w:lvlJc w:val="left"/>
      <w:pPr>
        <w:ind w:left="3127" w:hanging="360"/>
      </w:pPr>
    </w:lvl>
    <w:lvl w:ilvl="4">
      <w:start w:val="1"/>
      <w:numFmt w:val="bullet"/>
      <w:lvlText w:val="•"/>
      <w:lvlJc w:val="left"/>
      <w:pPr>
        <w:ind w:left="4010" w:hanging="360"/>
      </w:pPr>
    </w:lvl>
    <w:lvl w:ilvl="5">
      <w:start w:val="1"/>
      <w:numFmt w:val="bullet"/>
      <w:lvlText w:val="•"/>
      <w:lvlJc w:val="left"/>
      <w:pPr>
        <w:ind w:left="4893" w:hanging="360"/>
      </w:pPr>
    </w:lvl>
    <w:lvl w:ilvl="6">
      <w:start w:val="1"/>
      <w:numFmt w:val="bullet"/>
      <w:lvlText w:val="•"/>
      <w:lvlJc w:val="left"/>
      <w:pPr>
        <w:ind w:left="5775" w:hanging="360"/>
      </w:pPr>
    </w:lvl>
    <w:lvl w:ilvl="7">
      <w:start w:val="1"/>
      <w:numFmt w:val="bullet"/>
      <w:lvlText w:val="•"/>
      <w:lvlJc w:val="left"/>
      <w:pPr>
        <w:ind w:left="6658" w:hanging="360"/>
      </w:pPr>
    </w:lvl>
    <w:lvl w:ilvl="8">
      <w:start w:val="1"/>
      <w:numFmt w:val="bullet"/>
      <w:lvlText w:val="•"/>
      <w:lvlJc w:val="left"/>
      <w:pPr>
        <w:ind w:left="7541" w:hanging="360"/>
      </w:pPr>
    </w:lvl>
  </w:abstractNum>
  <w:abstractNum w:abstractNumId="12" w15:restartNumberingAfterBreak="0">
    <w:nsid w:val="64793A9A"/>
    <w:multiLevelType w:val="multilevel"/>
    <w:tmpl w:val="CBA61360"/>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decimal"/>
      <w:lvlText w:val="%2)"/>
      <w:lvlJc w:val="left"/>
      <w:pPr>
        <w:ind w:left="1196" w:hanging="360"/>
      </w:pPr>
      <w:rPr>
        <w:rFonts w:ascii="Times New Roman" w:eastAsia="Times New Roman" w:hAnsi="Times New Roman" w:cs="Times New Roman"/>
        <w:sz w:val="22"/>
        <w:szCs w:val="22"/>
      </w:rPr>
    </w:lvl>
    <w:lvl w:ilvl="2">
      <w:start w:val="1"/>
      <w:numFmt w:val="bullet"/>
      <w:lvlText w:val="•"/>
      <w:lvlJc w:val="left"/>
      <w:pPr>
        <w:ind w:left="2100" w:hanging="360"/>
      </w:pPr>
    </w:lvl>
    <w:lvl w:ilvl="3">
      <w:start w:val="1"/>
      <w:numFmt w:val="bullet"/>
      <w:lvlText w:val="•"/>
      <w:lvlJc w:val="left"/>
      <w:pPr>
        <w:ind w:left="3001" w:hanging="360"/>
      </w:pPr>
    </w:lvl>
    <w:lvl w:ilvl="4">
      <w:start w:val="1"/>
      <w:numFmt w:val="bullet"/>
      <w:lvlText w:val="•"/>
      <w:lvlJc w:val="left"/>
      <w:pPr>
        <w:ind w:left="3902" w:hanging="360"/>
      </w:pPr>
    </w:lvl>
    <w:lvl w:ilvl="5">
      <w:start w:val="1"/>
      <w:numFmt w:val="bullet"/>
      <w:lvlText w:val="•"/>
      <w:lvlJc w:val="left"/>
      <w:pPr>
        <w:ind w:left="4802" w:hanging="360"/>
      </w:pPr>
    </w:lvl>
    <w:lvl w:ilvl="6">
      <w:start w:val="1"/>
      <w:numFmt w:val="bullet"/>
      <w:lvlText w:val="•"/>
      <w:lvlJc w:val="left"/>
      <w:pPr>
        <w:ind w:left="5703" w:hanging="360"/>
      </w:pPr>
    </w:lvl>
    <w:lvl w:ilvl="7">
      <w:start w:val="1"/>
      <w:numFmt w:val="bullet"/>
      <w:lvlText w:val="•"/>
      <w:lvlJc w:val="left"/>
      <w:pPr>
        <w:ind w:left="6604" w:hanging="360"/>
      </w:pPr>
    </w:lvl>
    <w:lvl w:ilvl="8">
      <w:start w:val="1"/>
      <w:numFmt w:val="bullet"/>
      <w:lvlText w:val="•"/>
      <w:lvlJc w:val="left"/>
      <w:pPr>
        <w:ind w:left="7504" w:hanging="360"/>
      </w:pPr>
    </w:lvl>
  </w:abstractNum>
  <w:abstractNum w:abstractNumId="13" w15:restartNumberingAfterBreak="0">
    <w:nsid w:val="69540198"/>
    <w:multiLevelType w:val="multilevel"/>
    <w:tmpl w:val="B8D209D4"/>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decimal"/>
      <w:lvlText w:val="%2)"/>
      <w:lvlJc w:val="left"/>
      <w:pPr>
        <w:ind w:left="1196" w:hanging="360"/>
      </w:pPr>
      <w:rPr>
        <w:rFonts w:ascii="Times New Roman" w:eastAsia="Times New Roman" w:hAnsi="Times New Roman" w:cs="Times New Roman"/>
        <w:sz w:val="22"/>
        <w:szCs w:val="22"/>
      </w:rPr>
    </w:lvl>
    <w:lvl w:ilvl="2">
      <w:start w:val="1"/>
      <w:numFmt w:val="bullet"/>
      <w:lvlText w:val="•"/>
      <w:lvlJc w:val="left"/>
      <w:pPr>
        <w:ind w:left="1200" w:hanging="360"/>
      </w:pPr>
    </w:lvl>
    <w:lvl w:ilvl="3">
      <w:start w:val="1"/>
      <w:numFmt w:val="bullet"/>
      <w:lvlText w:val="•"/>
      <w:lvlJc w:val="left"/>
      <w:pPr>
        <w:ind w:left="2213" w:hanging="360"/>
      </w:pPr>
    </w:lvl>
    <w:lvl w:ilvl="4">
      <w:start w:val="1"/>
      <w:numFmt w:val="bullet"/>
      <w:lvlText w:val="•"/>
      <w:lvlJc w:val="left"/>
      <w:pPr>
        <w:ind w:left="3226" w:hanging="360"/>
      </w:pPr>
    </w:lvl>
    <w:lvl w:ilvl="5">
      <w:start w:val="1"/>
      <w:numFmt w:val="bullet"/>
      <w:lvlText w:val="•"/>
      <w:lvlJc w:val="left"/>
      <w:pPr>
        <w:ind w:left="4239" w:hanging="360"/>
      </w:pPr>
    </w:lvl>
    <w:lvl w:ilvl="6">
      <w:start w:val="1"/>
      <w:numFmt w:val="bullet"/>
      <w:lvlText w:val="•"/>
      <w:lvlJc w:val="left"/>
      <w:pPr>
        <w:ind w:left="5253" w:hanging="360"/>
      </w:pPr>
    </w:lvl>
    <w:lvl w:ilvl="7">
      <w:start w:val="1"/>
      <w:numFmt w:val="bullet"/>
      <w:lvlText w:val="•"/>
      <w:lvlJc w:val="left"/>
      <w:pPr>
        <w:ind w:left="6266" w:hanging="360"/>
      </w:pPr>
    </w:lvl>
    <w:lvl w:ilvl="8">
      <w:start w:val="1"/>
      <w:numFmt w:val="bullet"/>
      <w:lvlText w:val="•"/>
      <w:lvlJc w:val="left"/>
      <w:pPr>
        <w:ind w:left="7279" w:hanging="360"/>
      </w:pPr>
    </w:lvl>
  </w:abstractNum>
  <w:abstractNum w:abstractNumId="14" w15:restartNumberingAfterBreak="0">
    <w:nsid w:val="7B2C2117"/>
    <w:multiLevelType w:val="multilevel"/>
    <w:tmpl w:val="683A1666"/>
    <w:lvl w:ilvl="0">
      <w:start w:val="1"/>
      <w:numFmt w:val="decimal"/>
      <w:lvlText w:val="%1."/>
      <w:lvlJc w:val="left"/>
      <w:pPr>
        <w:ind w:left="476" w:hanging="360"/>
      </w:pPr>
      <w:rPr>
        <w:rFonts w:ascii="Times New Roman" w:eastAsia="Times New Roman" w:hAnsi="Times New Roman" w:cs="Times New Roman"/>
        <w:color w:val="000009"/>
        <w:sz w:val="22"/>
        <w:szCs w:val="22"/>
      </w:rPr>
    </w:lvl>
    <w:lvl w:ilvl="1">
      <w:start w:val="1"/>
      <w:numFmt w:val="bullet"/>
      <w:lvlText w:val="•"/>
      <w:lvlJc w:val="left"/>
      <w:pPr>
        <w:ind w:left="1362" w:hanging="360"/>
      </w:pPr>
    </w:lvl>
    <w:lvl w:ilvl="2">
      <w:start w:val="1"/>
      <w:numFmt w:val="bullet"/>
      <w:lvlText w:val="•"/>
      <w:lvlJc w:val="left"/>
      <w:pPr>
        <w:ind w:left="2245" w:hanging="360"/>
      </w:pPr>
    </w:lvl>
    <w:lvl w:ilvl="3">
      <w:start w:val="1"/>
      <w:numFmt w:val="bullet"/>
      <w:lvlText w:val="•"/>
      <w:lvlJc w:val="left"/>
      <w:pPr>
        <w:ind w:left="3127" w:hanging="360"/>
      </w:pPr>
    </w:lvl>
    <w:lvl w:ilvl="4">
      <w:start w:val="1"/>
      <w:numFmt w:val="bullet"/>
      <w:lvlText w:val="•"/>
      <w:lvlJc w:val="left"/>
      <w:pPr>
        <w:ind w:left="4010" w:hanging="360"/>
      </w:pPr>
    </w:lvl>
    <w:lvl w:ilvl="5">
      <w:start w:val="1"/>
      <w:numFmt w:val="bullet"/>
      <w:lvlText w:val="•"/>
      <w:lvlJc w:val="left"/>
      <w:pPr>
        <w:ind w:left="4893" w:hanging="360"/>
      </w:pPr>
    </w:lvl>
    <w:lvl w:ilvl="6">
      <w:start w:val="1"/>
      <w:numFmt w:val="bullet"/>
      <w:lvlText w:val="•"/>
      <w:lvlJc w:val="left"/>
      <w:pPr>
        <w:ind w:left="5775" w:hanging="360"/>
      </w:pPr>
    </w:lvl>
    <w:lvl w:ilvl="7">
      <w:start w:val="1"/>
      <w:numFmt w:val="bullet"/>
      <w:lvlText w:val="•"/>
      <w:lvlJc w:val="left"/>
      <w:pPr>
        <w:ind w:left="6658" w:hanging="360"/>
      </w:pPr>
    </w:lvl>
    <w:lvl w:ilvl="8">
      <w:start w:val="1"/>
      <w:numFmt w:val="bullet"/>
      <w:lvlText w:val="•"/>
      <w:lvlJc w:val="left"/>
      <w:pPr>
        <w:ind w:left="7541" w:hanging="360"/>
      </w:pPr>
    </w:lvl>
  </w:abstractNum>
  <w:abstractNum w:abstractNumId="15" w15:restartNumberingAfterBreak="0">
    <w:nsid w:val="7EDB7131"/>
    <w:multiLevelType w:val="multilevel"/>
    <w:tmpl w:val="73E0EACC"/>
    <w:lvl w:ilvl="0">
      <w:start w:val="1"/>
      <w:numFmt w:val="decimal"/>
      <w:lvlText w:val="%1."/>
      <w:lvlJc w:val="left"/>
      <w:pPr>
        <w:ind w:left="476" w:hanging="360"/>
      </w:pPr>
      <w:rPr>
        <w:rFonts w:ascii="Times New Roman" w:eastAsia="Times New Roman" w:hAnsi="Times New Roman" w:cs="Times New Roman"/>
        <w:sz w:val="22"/>
        <w:szCs w:val="22"/>
      </w:rPr>
    </w:lvl>
    <w:lvl w:ilvl="1">
      <w:start w:val="1"/>
      <w:numFmt w:val="decimal"/>
      <w:lvlText w:val="%2)"/>
      <w:lvlJc w:val="left"/>
      <w:pPr>
        <w:ind w:left="1196" w:hanging="360"/>
      </w:pPr>
      <w:rPr>
        <w:rFonts w:ascii="Times New Roman" w:eastAsia="Times New Roman" w:hAnsi="Times New Roman" w:cs="Times New Roman"/>
        <w:sz w:val="22"/>
        <w:szCs w:val="22"/>
      </w:rPr>
    </w:lvl>
    <w:lvl w:ilvl="2">
      <w:start w:val="1"/>
      <w:numFmt w:val="bullet"/>
      <w:lvlText w:val="•"/>
      <w:lvlJc w:val="left"/>
      <w:pPr>
        <w:ind w:left="1560" w:hanging="360"/>
      </w:pPr>
    </w:lvl>
    <w:lvl w:ilvl="3">
      <w:start w:val="1"/>
      <w:numFmt w:val="bullet"/>
      <w:lvlText w:val="•"/>
      <w:lvlJc w:val="left"/>
      <w:pPr>
        <w:ind w:left="2528" w:hanging="360"/>
      </w:pPr>
    </w:lvl>
    <w:lvl w:ilvl="4">
      <w:start w:val="1"/>
      <w:numFmt w:val="bullet"/>
      <w:lvlText w:val="•"/>
      <w:lvlJc w:val="left"/>
      <w:pPr>
        <w:ind w:left="3496" w:hanging="360"/>
      </w:pPr>
    </w:lvl>
    <w:lvl w:ilvl="5">
      <w:start w:val="1"/>
      <w:numFmt w:val="bullet"/>
      <w:lvlText w:val="•"/>
      <w:lvlJc w:val="left"/>
      <w:pPr>
        <w:ind w:left="4464" w:hanging="360"/>
      </w:pPr>
    </w:lvl>
    <w:lvl w:ilvl="6">
      <w:start w:val="1"/>
      <w:numFmt w:val="bullet"/>
      <w:lvlText w:val="•"/>
      <w:lvlJc w:val="left"/>
      <w:pPr>
        <w:ind w:left="5433" w:hanging="360"/>
      </w:pPr>
    </w:lvl>
    <w:lvl w:ilvl="7">
      <w:start w:val="1"/>
      <w:numFmt w:val="bullet"/>
      <w:lvlText w:val="•"/>
      <w:lvlJc w:val="left"/>
      <w:pPr>
        <w:ind w:left="6401" w:hanging="360"/>
      </w:pPr>
    </w:lvl>
    <w:lvl w:ilvl="8">
      <w:start w:val="1"/>
      <w:numFmt w:val="bullet"/>
      <w:lvlText w:val="•"/>
      <w:lvlJc w:val="left"/>
      <w:pPr>
        <w:ind w:left="7369" w:hanging="360"/>
      </w:pPr>
    </w:lvl>
  </w:abstractNum>
  <w:num w:numId="1">
    <w:abstractNumId w:val="14"/>
  </w:num>
  <w:num w:numId="2">
    <w:abstractNumId w:val="7"/>
  </w:num>
  <w:num w:numId="3">
    <w:abstractNumId w:val="15"/>
  </w:num>
  <w:num w:numId="4">
    <w:abstractNumId w:val="3"/>
  </w:num>
  <w:num w:numId="5">
    <w:abstractNumId w:val="8"/>
  </w:num>
  <w:num w:numId="6">
    <w:abstractNumId w:val="5"/>
  </w:num>
  <w:num w:numId="7">
    <w:abstractNumId w:val="11"/>
  </w:num>
  <w:num w:numId="8">
    <w:abstractNumId w:val="13"/>
  </w:num>
  <w:num w:numId="9">
    <w:abstractNumId w:val="6"/>
  </w:num>
  <w:num w:numId="10">
    <w:abstractNumId w:val="10"/>
  </w:num>
  <w:num w:numId="11">
    <w:abstractNumId w:val="2"/>
  </w:num>
  <w:num w:numId="12">
    <w:abstractNumId w:val="1"/>
  </w:num>
  <w:num w:numId="13">
    <w:abstractNumId w:val="12"/>
  </w:num>
  <w:num w:numId="14">
    <w:abstractNumId w:val="9"/>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8BF"/>
    <w:rsid w:val="00166408"/>
    <w:rsid w:val="00306E91"/>
    <w:rsid w:val="003B17A1"/>
    <w:rsid w:val="00497D48"/>
    <w:rsid w:val="00576C1D"/>
    <w:rsid w:val="0059756A"/>
    <w:rsid w:val="006C3820"/>
    <w:rsid w:val="009C6D52"/>
    <w:rsid w:val="00AB48BF"/>
    <w:rsid w:val="00AD7113"/>
    <w:rsid w:val="00C7396B"/>
    <w:rsid w:val="00CD00D8"/>
    <w:rsid w:val="00DA42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87E1"/>
  <w15:docId w15:val="{275A2F3C-AECD-4F6A-8E00-EB949090C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pPr>
      <w:ind w:left="324"/>
      <w:jc w:val="center"/>
      <w:outlineLvl w:val="0"/>
    </w:pPr>
    <w:rPr>
      <w:b/>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Tekstprzypisudolnego">
    <w:name w:val="footnote text"/>
    <w:basedOn w:val="Normalny"/>
    <w:link w:val="TekstprzypisudolnegoZnak"/>
    <w:uiPriority w:val="99"/>
    <w:unhideWhenUsed/>
    <w:rsid w:val="009C6D52"/>
    <w:rPr>
      <w:sz w:val="20"/>
      <w:szCs w:val="20"/>
    </w:rPr>
  </w:style>
  <w:style w:type="character" w:customStyle="1" w:styleId="TekstprzypisudolnegoZnak">
    <w:name w:val="Tekst przypisu dolnego Znak"/>
    <w:basedOn w:val="Domylnaczcionkaakapitu"/>
    <w:link w:val="Tekstprzypisudolnego"/>
    <w:uiPriority w:val="99"/>
    <w:rsid w:val="009C6D52"/>
    <w:rPr>
      <w:sz w:val="20"/>
      <w:szCs w:val="20"/>
    </w:rPr>
  </w:style>
  <w:style w:type="character" w:styleId="Odwoanieprzypisudolnego">
    <w:name w:val="footnote reference"/>
    <w:basedOn w:val="Domylnaczcionkaakapitu"/>
    <w:uiPriority w:val="99"/>
    <w:semiHidden/>
    <w:unhideWhenUsed/>
    <w:rsid w:val="009C6D52"/>
    <w:rPr>
      <w:vertAlign w:val="superscript"/>
    </w:rPr>
  </w:style>
  <w:style w:type="paragraph" w:styleId="Tekstdymka">
    <w:name w:val="Balloon Text"/>
    <w:basedOn w:val="Normalny"/>
    <w:link w:val="TekstdymkaZnak"/>
    <w:uiPriority w:val="99"/>
    <w:semiHidden/>
    <w:unhideWhenUsed/>
    <w:rsid w:val="00AD71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AD7113"/>
    <w:rPr>
      <w:rFonts w:ascii="Segoe UI" w:hAnsi="Segoe UI" w:cs="Segoe UI"/>
      <w:sz w:val="18"/>
      <w:szCs w:val="18"/>
    </w:rPr>
  </w:style>
  <w:style w:type="paragraph" w:styleId="Akapitzlist">
    <w:name w:val="List Paragraph"/>
    <w:basedOn w:val="Normalny"/>
    <w:uiPriority w:val="34"/>
    <w:qFormat/>
    <w:rsid w:val="00497D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plinda@scinawa.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orma.sc@wp.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orma.sc@wp.pl" TargetMode="External"/><Relationship Id="rId4" Type="http://schemas.openxmlformats.org/officeDocument/2006/relationships/settings" Target="settings.xml"/><Relationship Id="rId9" Type="http://schemas.openxmlformats.org/officeDocument/2006/relationships/hyperlink" Target="mailto:plinda@scinawa.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1B6CA-E9A0-4512-9493-481F54C53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5308</Words>
  <Characters>31851</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Jurand</dc:creator>
  <cp:lastModifiedBy>Gmina Scinawa</cp:lastModifiedBy>
  <cp:revision>2</cp:revision>
  <dcterms:created xsi:type="dcterms:W3CDTF">2019-06-24T13:28:00Z</dcterms:created>
  <dcterms:modified xsi:type="dcterms:W3CDTF">2019-06-24T13:28:00Z</dcterms:modified>
</cp:coreProperties>
</file>