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81" w:rsidRDefault="0093095F">
      <w:pPr>
        <w:spacing w:before="0"/>
        <w:ind w:firstLine="0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ZAŁĄCZNIK DO OFERTY</w:t>
      </w:r>
    </w:p>
    <w:p w:rsidR="00817C81" w:rsidRDefault="0093095F">
      <w:pPr>
        <w:spacing w:before="0"/>
        <w:ind w:firstLine="0"/>
        <w:jc w:val="center"/>
        <w:rPr>
          <w:b/>
        </w:rPr>
      </w:pPr>
      <w:r>
        <w:rPr>
          <w:b/>
        </w:rPr>
        <w:t>NA ROBOTY FINANSOWANE ZE ŚRODKÓW PUBLICZNYCH, W TYM ZE ŚRODKÓW FUNDUSZU SPÓJNOŚCI</w:t>
      </w:r>
    </w:p>
    <w:p w:rsidR="00817C81" w:rsidRDefault="00817C81">
      <w:pPr>
        <w:spacing w:before="0"/>
        <w:ind w:firstLine="0"/>
        <w:jc w:val="center"/>
        <w:rPr>
          <w:b/>
        </w:rPr>
      </w:pPr>
    </w:p>
    <w:p w:rsidR="00817C81" w:rsidRDefault="0093095F">
      <w:pPr>
        <w:spacing w:before="120" w:after="120"/>
        <w:ind w:left="709" w:hanging="70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Roboty budowlane w ramach Kontraktu. </w:t>
      </w:r>
      <w:r>
        <w:rPr>
          <w:rFonts w:ascii="Times New Roman" w:eastAsia="Times New Roman" w:hAnsi="Times New Roman" w:cs="Times New Roman"/>
          <w:b/>
        </w:rPr>
        <w:t>„Rewitalizacja Ścinawy poprzez rozwój terenów zieleni miejskiej”</w:t>
      </w:r>
    </w:p>
    <w:p w:rsidR="00817C81" w:rsidRDefault="00817C81">
      <w:pPr>
        <w:spacing w:before="0"/>
        <w:ind w:firstLine="0"/>
        <w:jc w:val="center"/>
        <w:rPr>
          <w:b/>
        </w:rPr>
      </w:pPr>
    </w:p>
    <w:p w:rsidR="00817C81" w:rsidRDefault="00817C81">
      <w:pPr>
        <w:spacing w:before="0"/>
        <w:ind w:firstLine="0"/>
        <w:jc w:val="center"/>
        <w:rPr>
          <w:b/>
        </w:rPr>
      </w:pPr>
    </w:p>
    <w:p w:rsidR="00817C81" w:rsidRDefault="0093095F">
      <w:pPr>
        <w:spacing w:before="0"/>
        <w:ind w:firstLine="0"/>
        <w:jc w:val="center"/>
      </w:pPr>
      <w:r>
        <w:t xml:space="preserve"> (Uwaga: Wykonawcy proszeni są o wypełnienie pustych wykropkowanych  rubryk w niniejszym Załączniku do Oferty)</w:t>
      </w:r>
    </w:p>
    <w:tbl>
      <w:tblPr>
        <w:tblStyle w:val="a"/>
        <w:tblW w:w="9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2054"/>
        <w:gridCol w:w="4108"/>
      </w:tblGrid>
      <w:tr w:rsidR="00817C81">
        <w:trPr>
          <w:trHeight w:val="860"/>
          <w:jc w:val="center"/>
        </w:trPr>
        <w:tc>
          <w:tcPr>
            <w:tcW w:w="3044" w:type="dxa"/>
            <w:shd w:val="clear" w:color="auto" w:fill="E6E6E6"/>
            <w:vAlign w:val="center"/>
          </w:tcPr>
          <w:p w:rsidR="00817C81" w:rsidRDefault="00817C81">
            <w:pPr>
              <w:spacing w:before="0"/>
              <w:ind w:firstLine="0"/>
              <w:jc w:val="center"/>
            </w:pPr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End w:id="1"/>
            <w:bookmarkEnd w:id="2"/>
            <w:bookmarkEnd w:id="3"/>
          </w:p>
        </w:tc>
        <w:tc>
          <w:tcPr>
            <w:tcW w:w="2054" w:type="dxa"/>
            <w:shd w:val="clear" w:color="auto" w:fill="E6E6E6"/>
            <w:vAlign w:val="center"/>
          </w:tcPr>
          <w:p w:rsidR="00817C81" w:rsidRDefault="0093095F">
            <w:pPr>
              <w:spacing w:before="0"/>
              <w:ind w:firstLine="0"/>
              <w:jc w:val="center"/>
            </w:pPr>
            <w:r>
              <w:t>Klauzule Warunków Ogólnych Kontraktu lub Warunków Szczególnych</w:t>
            </w:r>
          </w:p>
        </w:tc>
        <w:tc>
          <w:tcPr>
            <w:tcW w:w="4108" w:type="dxa"/>
            <w:shd w:val="clear" w:color="auto" w:fill="E6E6E6"/>
            <w:vAlign w:val="center"/>
          </w:tcPr>
          <w:p w:rsidR="00817C81" w:rsidRDefault="00817C81">
            <w:pPr>
              <w:spacing w:before="0"/>
              <w:ind w:firstLine="0"/>
              <w:jc w:val="center"/>
            </w:pPr>
          </w:p>
        </w:tc>
      </w:tr>
      <w:tr w:rsidR="00817C81">
        <w:trPr>
          <w:trHeight w:val="98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Nazwa i adres Zamawiającego 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1.1.2.2 &amp; 1.3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  <w:rPr>
                <w:b/>
              </w:rPr>
            </w:pPr>
            <w:r>
              <w:rPr>
                <w:b/>
              </w:rPr>
              <w:t>Gmina Ścinawa</w:t>
            </w:r>
          </w:p>
        </w:tc>
      </w:tr>
      <w:tr w:rsidR="00817C81">
        <w:trPr>
          <w:trHeight w:val="316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Nazwa i adres Wykonawcy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1.1.2.3 &amp; 1.3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.....................................................</w:t>
            </w:r>
          </w:p>
        </w:tc>
      </w:tr>
      <w:tr w:rsidR="00817C81">
        <w:trPr>
          <w:trHeight w:val="25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Nazwa i adres Inżyniera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1.1.2.4 &amp; 1.3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Biuro Inżynierskie Via </w:t>
            </w:r>
            <w:proofErr w:type="spellStart"/>
            <w:r>
              <w:t>Regia</w:t>
            </w:r>
            <w:proofErr w:type="spellEnd"/>
            <w:r>
              <w:t xml:space="preserve"> Sp z o.o.</w:t>
            </w:r>
          </w:p>
          <w:p w:rsidR="00817C81" w:rsidRDefault="00817C81">
            <w:pPr>
              <w:spacing w:before="0"/>
              <w:ind w:firstLine="0"/>
            </w:pP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Czas na Ukończenie Robót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1.1.3.3 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_kw8fstfby97r" w:colFirst="0" w:colLast="0"/>
            <w:bookmarkEnd w:id="4"/>
            <w:r>
              <w:rPr>
                <w:rFonts w:ascii="Times New Roman" w:eastAsia="Times New Roman" w:hAnsi="Times New Roman" w:cs="Times New Roman"/>
              </w:rPr>
              <w:t>Termin zakończenia zamówienia: 30.06.2020r.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5" w:name="_ytkwrudfos8u" w:colFirst="0" w:colLast="0"/>
            <w:bookmarkEnd w:id="5"/>
            <w:r>
              <w:rPr>
                <w:rFonts w:ascii="Times New Roman" w:eastAsia="Times New Roman" w:hAnsi="Times New Roman" w:cs="Times New Roman"/>
              </w:rPr>
              <w:t>Terminy pośrednie: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6" w:name="_hp11nw4cpz0s" w:colFirst="0" w:colLast="0"/>
            <w:bookmarkEnd w:id="6"/>
            <w:r>
              <w:rPr>
                <w:rFonts w:ascii="Times New Roman" w:eastAsia="Times New Roman" w:hAnsi="Times New Roman" w:cs="Times New Roman"/>
              </w:rPr>
              <w:t xml:space="preserve">Przygotowanie i uzyskanie mapy do celów projektowych: </w:t>
            </w:r>
            <w:r w:rsidR="000C713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miesiąc od  dnia podpisania umowy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7" w:name="_6lgr7ja0hn10" w:colFirst="0" w:colLast="0"/>
            <w:bookmarkEnd w:id="7"/>
            <w:r>
              <w:rPr>
                <w:rFonts w:ascii="Times New Roman" w:eastAsia="Times New Roman" w:hAnsi="Times New Roman" w:cs="Times New Roman"/>
              </w:rPr>
              <w:lastRenderedPageBreak/>
              <w:t xml:space="preserve"> Przygotowanie szczegółowej inwentaryzacji dendrologicznej z wytypowaniem roślin do wycinek sanitarnych- 2 miesiące od  dnia podpisania umowy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8" w:name="_9of0vaasup7i" w:colFirst="0" w:colLast="0"/>
            <w:bookmarkEnd w:id="8"/>
            <w:r>
              <w:rPr>
                <w:rFonts w:ascii="Times New Roman" w:eastAsia="Times New Roman" w:hAnsi="Times New Roman" w:cs="Times New Roman"/>
              </w:rPr>
              <w:t>Przygotowanie części projektu zawierającej PZT, Opis, mała architektura</w:t>
            </w:r>
            <w:r>
              <w:rPr>
                <w:rFonts w:ascii="Times New Roman" w:eastAsia="Times New Roman" w:hAnsi="Times New Roman" w:cs="Times New Roman"/>
                <w:color w:val="CE181E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3 miesięcy od  dnia podpisania umowy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9" w:name="_77yr4tyk1pf0" w:colFirst="0" w:colLast="0"/>
            <w:bookmarkEnd w:id="9"/>
            <w:r>
              <w:rPr>
                <w:rFonts w:ascii="Times New Roman" w:eastAsia="Times New Roman" w:hAnsi="Times New Roman" w:cs="Times New Roman"/>
              </w:rPr>
              <w:t xml:space="preserve">Przygotowanie projektów wykonawczych: </w:t>
            </w:r>
            <w:r w:rsidR="000C713C">
              <w:rPr>
                <w:rFonts w:ascii="Times New Roman" w:eastAsia="Times New Roman" w:hAnsi="Times New Roman" w:cs="Times New Roman"/>
              </w:rPr>
              <w:t>7</w:t>
            </w:r>
            <w:bookmarkStart w:id="10" w:name="_GoBack"/>
            <w:bookmarkEnd w:id="10"/>
            <w:r>
              <w:rPr>
                <w:rFonts w:ascii="Times New Roman" w:eastAsia="Times New Roman" w:hAnsi="Times New Roman" w:cs="Times New Roman"/>
              </w:rPr>
              <w:t xml:space="preserve"> miesięcy od  dnia podpisania umowy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11" w:name="_ovtztqik2xon" w:colFirst="0" w:colLast="0"/>
            <w:bookmarkEnd w:id="11"/>
            <w:r>
              <w:rPr>
                <w:rFonts w:ascii="Times New Roman" w:eastAsia="Times New Roman" w:hAnsi="Times New Roman" w:cs="Times New Roman"/>
              </w:rPr>
              <w:t xml:space="preserve">Przygotowanie dokumentacji oraz złożenie </w:t>
            </w:r>
            <w:r>
              <w:rPr>
                <w:rFonts w:ascii="Times New Roman" w:eastAsia="Times New Roman" w:hAnsi="Times New Roman" w:cs="Times New Roman"/>
                <w:u w:val="single"/>
              </w:rPr>
              <w:t>kompletnego</w:t>
            </w:r>
            <w:r>
              <w:rPr>
                <w:rFonts w:ascii="Times New Roman" w:eastAsia="Times New Roman" w:hAnsi="Times New Roman" w:cs="Times New Roman"/>
              </w:rPr>
              <w:t xml:space="preserve"> wniosku (wraz z niezbędnymi uzgodnieniami i pozwoleniami) o pozwolenie na budowę: 6 miesięcy od  dnia podpisania umowy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12" w:name="_5ssufqg9xcus" w:colFirst="0" w:colLast="0"/>
            <w:bookmarkEnd w:id="12"/>
            <w:r>
              <w:rPr>
                <w:rFonts w:ascii="Times New Roman" w:eastAsia="Times New Roman" w:hAnsi="Times New Roman" w:cs="Times New Roman"/>
              </w:rPr>
              <w:t>3.5 Wykonanie wycinki drzew wraz z karczowaniem brył korzeniowych 28.02.2019r.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13" w:name="_aqaa41ht8fv8" w:colFirst="0" w:colLast="0"/>
            <w:bookmarkEnd w:id="13"/>
            <w:r>
              <w:rPr>
                <w:rFonts w:ascii="Times New Roman" w:eastAsia="Times New Roman" w:hAnsi="Times New Roman" w:cs="Times New Roman"/>
              </w:rPr>
              <w:t>Zaawansowanie finansowe wartości wynagrodzenia całkowitego minimum 30% -30.04.2019</w:t>
            </w:r>
          </w:p>
          <w:p w:rsidR="00817C81" w:rsidRDefault="0093095F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bookmarkStart w:id="14" w:name="_hgqymjo3my0p" w:colFirst="0" w:colLast="0"/>
            <w:bookmarkEnd w:id="14"/>
            <w:r>
              <w:rPr>
                <w:rFonts w:ascii="Times New Roman" w:eastAsia="Times New Roman" w:hAnsi="Times New Roman" w:cs="Times New Roman"/>
              </w:rPr>
              <w:t>3 Zaawansowanie rzeczowe – zakończenie wszystkich robót związanych z nasadzeniem roślin -30.11.2019.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lastRenderedPageBreak/>
              <w:t>Okres Zgłaszania Wad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1.1.3.7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12 miesięcy okresu zgłaszania wad liczonego od daty z jaką Roboty zostały ukończone, jak poświadczono zgodnie z klauzulą 10.1 [Przejęcie Robót i Odcinków].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Okres gwarancji 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11.12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…………………………….miesięcy trwania okresu gwarancji jakości liczonego od  daty z jaką Roboty zostały ukończone, jak poświadczono zgodnie z klauzulą 10.1 [Przejęcie Robót i Odcinków].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Okres rękojmi 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11.3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36 miesięcy okresu trwania rękojmi liczonego od daty z którą Wykonawca wywiązał się z ze wszystkich zobowiązań wynikających z Kontraktu jak poświadczono zgodnie z klauzulą 10.1 [Przejęcie Robót i Odcinków] 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Elektroniczny system przekazywania danych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Telefaks, e - mail oraz pisemnie</w:t>
            </w:r>
          </w:p>
          <w:p w:rsidR="00817C81" w:rsidRDefault="0093095F">
            <w:pPr>
              <w:spacing w:before="0"/>
              <w:ind w:firstLine="0"/>
            </w:pPr>
            <w:r>
              <w:t xml:space="preserve"> Faks oraz e-mail będzie każdorazowo potwierdzony na piśmie. 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lastRenderedPageBreak/>
              <w:t xml:space="preserve">Prawo rządzące Kontraktem 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1.4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Prawo Rzeczpospolitej Polskiej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Język Kontraktu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1.4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Język polski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Język porozumiewania się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1.4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Język polski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Rozpoczęcie Robót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8.1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7 dni od wejścia Kontraktu w życie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Czas przekazania Terenu Budowy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2.1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w dacie rozpoczęcia  Robót 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Kwota zabezpieczenia należytego wykonania Kontraktu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4.2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10% Zatwierdzonej  Kwoty Kontraktowej (włącznie z VAT) określonej w Formularzu Oferty (waluta PLN)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Normalne godziny pracy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6.5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6.00 – 22.00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„Kary umowne, w tym kary za zwłokę i za opóźnienie”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8.7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0,1% Zatwierdzonej Kwoty Kontraktowej (włącznie z VAT) określonej w Akcie Umowy za każdy dzień zwłoki, płatne w PLN</w:t>
            </w:r>
          </w:p>
        </w:tc>
      </w:tr>
      <w:tr w:rsidR="00817C81">
        <w:trPr>
          <w:trHeight w:val="86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Maksymalna kwota kar za zwłokę i za opóźnienie 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8.7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10% Zatwierdzonej Kwoty Kontraktowej (włącznie z VAT) </w:t>
            </w:r>
          </w:p>
        </w:tc>
      </w:tr>
      <w:tr w:rsidR="00817C81">
        <w:trPr>
          <w:trHeight w:val="6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Minimalna kwota Przejściowego Świadectwa Płatności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14.6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817C81">
            <w:pPr>
              <w:spacing w:before="0"/>
              <w:ind w:firstLine="0"/>
            </w:pPr>
          </w:p>
          <w:p w:rsidR="00817C81" w:rsidRDefault="0093095F">
            <w:pPr>
              <w:spacing w:before="0"/>
              <w:ind w:firstLine="0"/>
              <w:rPr>
                <w:b/>
              </w:rPr>
            </w:pPr>
            <w:r>
              <w:rPr>
                <w:b/>
              </w:rPr>
              <w:t xml:space="preserve">Poziom minimalnej kwoty  PSP zostanie ustalony po podpisaniu umowy według wzoru: </w:t>
            </w:r>
          </w:p>
          <w:p w:rsidR="00817C81" w:rsidRDefault="00817C81">
            <w:pPr>
              <w:spacing w:before="0"/>
              <w:ind w:firstLine="0"/>
              <w:rPr>
                <w:b/>
              </w:rPr>
            </w:pPr>
          </w:p>
          <w:p w:rsidR="00817C81" w:rsidRDefault="0093095F">
            <w:pPr>
              <w:spacing w:before="0"/>
              <w:ind w:firstLine="0"/>
              <w:rPr>
                <w:b/>
              </w:rPr>
            </w:pPr>
            <w:r>
              <w:rPr>
                <w:b/>
              </w:rPr>
              <w:t>ZKK/[(CZTU-CZTP)/2]</w:t>
            </w:r>
          </w:p>
          <w:p w:rsidR="00817C81" w:rsidRDefault="0093095F">
            <w:pPr>
              <w:spacing w:before="0"/>
              <w:ind w:firstLine="0"/>
              <w:rPr>
                <w:b/>
              </w:rPr>
            </w:pPr>
            <w:r>
              <w:t xml:space="preserve">ZKK – zatwierdzona Kwota Kontraktowa </w:t>
            </w:r>
            <w:r>
              <w:rPr>
                <w:b/>
              </w:rPr>
              <w:t>[zł]</w:t>
            </w:r>
          </w:p>
          <w:p w:rsidR="00817C81" w:rsidRDefault="00817C81">
            <w:pPr>
              <w:spacing w:before="0"/>
              <w:ind w:firstLine="0"/>
            </w:pPr>
          </w:p>
          <w:p w:rsidR="00817C81" w:rsidRDefault="0093095F">
            <w:pPr>
              <w:spacing w:before="0"/>
              <w:ind w:firstLine="0"/>
            </w:pPr>
            <w:r>
              <w:t>CZTU - czas trwania umowy -  (liczba pełnych miesięcy kalendarzowych)</w:t>
            </w:r>
            <w:r>
              <w:rPr>
                <w:b/>
              </w:rPr>
              <w:t xml:space="preserve"> [lm]</w:t>
            </w:r>
          </w:p>
          <w:p w:rsidR="00817C81" w:rsidRDefault="00817C81">
            <w:pPr>
              <w:spacing w:before="0"/>
              <w:ind w:firstLine="0"/>
            </w:pPr>
          </w:p>
          <w:p w:rsidR="00817C81" w:rsidRDefault="0093095F">
            <w:pPr>
              <w:spacing w:before="0"/>
              <w:ind w:firstLine="0"/>
            </w:pPr>
            <w:r>
              <w:t xml:space="preserve">CZTP -  czas trwania etapu projektowania liczony od czasu podpisania umowy  do momentu uzyskania pozwolenia na budowę -(liczba pełnych  miesięcy kalendarzowych, przewidziana w </w:t>
            </w:r>
            <w:r>
              <w:lastRenderedPageBreak/>
              <w:t xml:space="preserve">niniejszej umowie na okres 9 miesięcy) </w:t>
            </w:r>
            <w:r>
              <w:rPr>
                <w:b/>
              </w:rPr>
              <w:t>[lm]</w:t>
            </w:r>
          </w:p>
        </w:tc>
      </w:tr>
      <w:tr w:rsidR="00817C81">
        <w:trPr>
          <w:trHeight w:val="6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lastRenderedPageBreak/>
              <w:t>Waluta płatności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14.15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PLN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Okresy na przedłożenie:</w:t>
            </w:r>
          </w:p>
          <w:p w:rsidR="00817C81" w:rsidRDefault="0093095F">
            <w:pPr>
              <w:spacing w:before="0"/>
              <w:ind w:firstLine="0"/>
            </w:pPr>
            <w:r>
              <w:t>- dowodów ubezpieczenia</w:t>
            </w:r>
          </w:p>
          <w:p w:rsidR="00817C81" w:rsidRDefault="0093095F">
            <w:pPr>
              <w:spacing w:before="0"/>
              <w:ind w:firstLine="0"/>
            </w:pPr>
            <w:r>
              <w:t xml:space="preserve">- stosownych polis 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18.1(a)(b)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przed Datą Rozpoczęcia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Minimalna kwota ubezpieczenia Robót i Sprzętu Wykonawcy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18.2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105% Zatwierdzonej kwoty Kontraktowej</w:t>
            </w:r>
          </w:p>
        </w:tc>
      </w:tr>
      <w:tr w:rsidR="00817C81">
        <w:trPr>
          <w:trHeight w:val="84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Minimalna kwota ubezpieczenia od roszczeń osób trzecich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18.3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50.000 PLN za wypadek niezależnie od ilości zdarzeń</w:t>
            </w:r>
          </w:p>
        </w:tc>
      </w:tr>
      <w:tr w:rsidR="00817C81">
        <w:trPr>
          <w:trHeight w:val="62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Liczba członków Komisji Rozjemczej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20.2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1 lub 3 (ostatecznie liczba ta zostanie określona przez Zamawiającego)</w:t>
            </w:r>
          </w:p>
          <w:p w:rsidR="00817C81" w:rsidRDefault="0093095F">
            <w:pPr>
              <w:spacing w:before="0"/>
              <w:ind w:firstLine="0"/>
            </w:pPr>
            <w:r>
              <w:t xml:space="preserve">Zamawiający zastrzega sobie prawo do niewyrażenia zgody na przeprowadzenie rozjemstwa w spornych sprawach. W takim przypadku Wykonawcy przysługują uprawnienia skorzystania z właściwości Sądu.  </w:t>
            </w:r>
          </w:p>
        </w:tc>
      </w:tr>
      <w:tr w:rsidR="00817C81">
        <w:trPr>
          <w:trHeight w:val="4980"/>
          <w:jc w:val="center"/>
        </w:trPr>
        <w:tc>
          <w:tcPr>
            <w:tcW w:w="304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Członkowie Komisji Rozjemczej (jeśli nieustaleni) wyznaczeni przez</w:t>
            </w:r>
          </w:p>
        </w:tc>
        <w:tc>
          <w:tcPr>
            <w:tcW w:w="2054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>20.3</w:t>
            </w:r>
          </w:p>
        </w:tc>
        <w:tc>
          <w:tcPr>
            <w:tcW w:w="4108" w:type="dxa"/>
            <w:tcMar>
              <w:left w:w="108" w:type="dxa"/>
              <w:right w:w="108" w:type="dxa"/>
            </w:tcMar>
            <w:vAlign w:val="center"/>
          </w:tcPr>
          <w:p w:rsidR="00817C81" w:rsidRDefault="0093095F">
            <w:pPr>
              <w:spacing w:before="0"/>
              <w:ind w:firstLine="0"/>
            </w:pPr>
            <w:r>
              <w:t xml:space="preserve">Prezes SIDIR (Stowarzyszenia Inżynierów Doradców i Rzeczoznawców), Polskiej Krajowej Organizacji Członkowskiej FIDIC (00-710 Warszawa, ul. </w:t>
            </w:r>
            <w:proofErr w:type="spellStart"/>
            <w:r>
              <w:t>Piekałkiewicza</w:t>
            </w:r>
            <w:proofErr w:type="spellEnd"/>
            <w:r>
              <w:t xml:space="preserve"> 7) lub osoba wskazana przez Prezesa </w:t>
            </w:r>
          </w:p>
          <w:p w:rsidR="00817C81" w:rsidRDefault="0093095F">
            <w:pPr>
              <w:spacing w:before="0"/>
              <w:ind w:firstLine="0"/>
            </w:pPr>
            <w:r>
              <w:t>Lub</w:t>
            </w:r>
          </w:p>
          <w:p w:rsidR="00817C81" w:rsidRDefault="0093095F">
            <w:pPr>
              <w:spacing w:before="0"/>
              <w:ind w:firstLine="0"/>
            </w:pPr>
            <w:r>
              <w:t>Prezes Naczelnej Organizacji Technicznej (NOT), Warszawa, ul. Czackiego 3/5 lub osoba wskazana przez Prezesa</w:t>
            </w:r>
          </w:p>
          <w:p w:rsidR="00817C81" w:rsidRDefault="0093095F">
            <w:pPr>
              <w:spacing w:before="0"/>
              <w:ind w:firstLine="0"/>
            </w:pPr>
            <w:r>
              <w:t xml:space="preserve">Lub </w:t>
            </w:r>
          </w:p>
          <w:p w:rsidR="00817C81" w:rsidRDefault="0093095F">
            <w:pPr>
              <w:spacing w:before="0"/>
              <w:ind w:firstLine="0"/>
            </w:pPr>
            <w:r>
              <w:t>Inżynier Kontraktu – wyznaczeni przez Inżyniera Rezydenta eksperci zewnętrzni  z zespołu Inżyniera, nie biorący dotychczas udziału w nadzorowaniu przedmiotowego Kontraktu</w:t>
            </w:r>
          </w:p>
        </w:tc>
      </w:tr>
    </w:tbl>
    <w:p w:rsidR="00817C81" w:rsidRDefault="0093095F">
      <w:pPr>
        <w:spacing w:before="0"/>
        <w:ind w:firstLine="0"/>
      </w:pPr>
      <w:r>
        <w:t>Podpis:.............................................................................................................................</w:t>
      </w:r>
    </w:p>
    <w:p w:rsidR="00817C81" w:rsidRDefault="0093095F">
      <w:pPr>
        <w:spacing w:before="0"/>
        <w:ind w:firstLine="0"/>
      </w:pPr>
      <w:r>
        <w:t>występujący w charakterze:.................................................................................................</w:t>
      </w:r>
    </w:p>
    <w:p w:rsidR="00817C81" w:rsidRDefault="0093095F">
      <w:pPr>
        <w:spacing w:before="0"/>
        <w:ind w:firstLine="0"/>
      </w:pPr>
      <w:r>
        <w:t>należycie upoważniony do podpisania oferty w imieniu i na rzecz:</w:t>
      </w:r>
    </w:p>
    <w:p w:rsidR="00817C81" w:rsidRDefault="0093095F">
      <w:pPr>
        <w:spacing w:before="0"/>
        <w:ind w:firstLine="0"/>
      </w:pPr>
      <w:r>
        <w:t>....................................................................................................................................................</w:t>
      </w:r>
    </w:p>
    <w:p w:rsidR="00817C81" w:rsidRDefault="0093095F">
      <w:pPr>
        <w:spacing w:before="0"/>
        <w:ind w:firstLine="0"/>
      </w:pPr>
      <w:r>
        <w:t>Data: ...............................</w:t>
      </w:r>
    </w:p>
    <w:p w:rsidR="00817C81" w:rsidRDefault="00817C81"/>
    <w:sectPr w:rsidR="00817C8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26860"/>
    <w:multiLevelType w:val="multilevel"/>
    <w:tmpl w:val="F7005C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81"/>
    <w:rsid w:val="00091635"/>
    <w:rsid w:val="000C713C"/>
    <w:rsid w:val="00817C81"/>
    <w:rsid w:val="009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17D2"/>
  <w15:docId w15:val="{E37DA330-D094-4AFB-A160-58280F3D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AGlowacz</dc:creator>
  <cp:lastModifiedBy>AGlowinska</cp:lastModifiedBy>
  <cp:revision>3</cp:revision>
  <dcterms:created xsi:type="dcterms:W3CDTF">2018-05-15T07:47:00Z</dcterms:created>
  <dcterms:modified xsi:type="dcterms:W3CDTF">2018-05-15T07:47:00Z</dcterms:modified>
</cp:coreProperties>
</file>