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E10" w:rsidRDefault="00541FDF" w:rsidP="008C3B4D">
      <w:pPr>
        <w:contextualSpacing w:val="0"/>
        <w:jc w:val="center"/>
        <w:rPr>
          <w:b/>
          <w:sz w:val="28"/>
          <w:szCs w:val="28"/>
        </w:rPr>
      </w:pPr>
      <w:r>
        <w:rPr>
          <w:b/>
          <w:sz w:val="20"/>
          <w:szCs w:val="20"/>
        </w:rPr>
        <w:t>PREAMBUŁA do WYKAZU CEN</w:t>
      </w:r>
    </w:p>
    <w:p w:rsidR="00DB3E10" w:rsidRDefault="00534F08">
      <w:pPr>
        <w:ind w:firstLine="360"/>
        <w:contextualSpacing w:val="0"/>
        <w:jc w:val="both"/>
      </w:pPr>
      <w:r>
        <w:t xml:space="preserve">Niniejsza instrukcja określa sposób odczytywania i wypełniania tabeli </w:t>
      </w:r>
      <w:r w:rsidR="008C3475">
        <w:t>pn. wykaz cen</w:t>
      </w:r>
      <w:r w:rsidR="00930BB8">
        <w:t xml:space="preserve"> zawierającą szacunkową ilość Robót i  stanowiącą </w:t>
      </w:r>
      <w:r w:rsidR="008C3475">
        <w:t xml:space="preserve"> podstawę do  wyliczenia kosztów </w:t>
      </w:r>
      <w:r>
        <w:t xml:space="preserve"> wykonania</w:t>
      </w:r>
      <w:r w:rsidR="008C3475">
        <w:t xml:space="preserve"> Robót objętych </w:t>
      </w:r>
      <w:r>
        <w:t xml:space="preserve"> </w:t>
      </w:r>
      <w:r w:rsidR="000126F0">
        <w:t xml:space="preserve">OPZ I- PFU na sieci i OPZ II – PFU drogi </w:t>
      </w:r>
      <w:r>
        <w:t xml:space="preserve"> przebudowy dróg gminnych, powiatowych, wojewódzkiej i krajowej w związku z projektem </w:t>
      </w:r>
      <w:proofErr w:type="spellStart"/>
      <w:r>
        <w:t>pn</w:t>
      </w:r>
      <w:proofErr w:type="spellEnd"/>
      <w:r>
        <w:t>:</w:t>
      </w:r>
      <w:r w:rsidR="00930BB8">
        <w:t xml:space="preserve"> </w:t>
      </w:r>
      <w:r>
        <w:t xml:space="preserve">„Rozbudowa i modernizacja oczyszczalni ścieków oraz systemu </w:t>
      </w:r>
      <w:proofErr w:type="spellStart"/>
      <w:r>
        <w:t>wodno</w:t>
      </w:r>
      <w:proofErr w:type="spellEnd"/>
      <w:r>
        <w:t xml:space="preserve"> - kanalizacyjnego na terenie aglomeracji Ścinawa”.</w:t>
      </w:r>
    </w:p>
    <w:p w:rsidR="00DB3E10" w:rsidRDefault="00DB3E10">
      <w:pPr>
        <w:ind w:firstLine="360"/>
        <w:contextualSpacing w:val="0"/>
        <w:jc w:val="both"/>
      </w:pPr>
    </w:p>
    <w:p w:rsidR="00DB3E10" w:rsidRDefault="00534F08">
      <w:pPr>
        <w:numPr>
          <w:ilvl w:val="0"/>
          <w:numId w:val="2"/>
        </w:numPr>
        <w:ind w:hanging="360"/>
        <w:jc w:val="both"/>
      </w:pPr>
      <w:r>
        <w:rPr>
          <w:b/>
        </w:rPr>
        <w:t>LEGENDA do tabeli WYKAZ CEN:</w:t>
      </w:r>
    </w:p>
    <w:p w:rsidR="00DB3E10" w:rsidRDefault="00534F08">
      <w:pPr>
        <w:ind w:firstLine="360"/>
        <w:contextualSpacing w:val="0"/>
        <w:jc w:val="both"/>
      </w:pPr>
      <w:r>
        <w:t>KOLUMNY KOLOR FIOLETOWY A:E – stan istniejący.</w:t>
      </w:r>
    </w:p>
    <w:p w:rsidR="00DB3E10" w:rsidRDefault="00534F08">
      <w:pPr>
        <w:ind w:firstLine="360"/>
        <w:contextualSpacing w:val="0"/>
        <w:jc w:val="both"/>
      </w:pPr>
      <w:r>
        <w:t>KOLUMNY KOLOR ZIELONY F:V – stan do zaprojektowania i wykonania dla zadania objętego wnioskiem o dofinansowanie na budowę kanalizacji sanitarnej</w:t>
      </w:r>
      <w:r w:rsidR="00337561">
        <w:t xml:space="preserve"> – </w:t>
      </w:r>
      <w:r w:rsidR="00281AD2">
        <w:t>zamówienie  podstawowe</w:t>
      </w:r>
    </w:p>
    <w:p w:rsidR="00DB3E10" w:rsidRDefault="00534F08">
      <w:pPr>
        <w:ind w:firstLine="360"/>
        <w:contextualSpacing w:val="0"/>
        <w:jc w:val="both"/>
      </w:pPr>
      <w:r>
        <w:t>KOLUMNY KOLOR NIEBIESKI W:AQ – stan do zaprojektowania i wykonania dla robót które będą realizowane w ramach opcji wybranych przez zamawiającego</w:t>
      </w:r>
      <w:r w:rsidR="00281AD2">
        <w:t xml:space="preserve"> – zamówienie objęte prawem opcji</w:t>
      </w:r>
    </w:p>
    <w:p w:rsidR="00DB3E10" w:rsidRDefault="00534F08">
      <w:pPr>
        <w:numPr>
          <w:ilvl w:val="0"/>
          <w:numId w:val="2"/>
        </w:numPr>
        <w:ind w:hanging="360"/>
        <w:jc w:val="both"/>
      </w:pPr>
      <w:r>
        <w:rPr>
          <w:b/>
        </w:rPr>
        <w:t>KOMÓRKI DO WYPEŁNIENIA PRZEZ WYKONAWCĘ:</w:t>
      </w:r>
    </w:p>
    <w:p w:rsidR="00DB3E10" w:rsidRDefault="00534F08">
      <w:pPr>
        <w:ind w:firstLine="360"/>
        <w:contextualSpacing w:val="0"/>
        <w:jc w:val="both"/>
      </w:pPr>
      <w:r>
        <w:t xml:space="preserve">W pliku xls „Wykaz cen” w arkuszu CENY JEDNOSTKOWE wykonawca wypełni komórki odpowiadające rodzajom robót wpisując poszczególne wycenione przez wykonawcę ceny jednostkowe, które zostaną przeliczone w arkuszach dla poszczególnych miejscowości oraz w arkuszu ZBIORCZE – gdzie w kolumnie AM i AN zostaną odpowiednio podsumowane dla Zadania objętego wnioskiem o dofinansowanie na budowę kanalizacji sanitarnej oraz dla robót, </w:t>
      </w:r>
      <w:bookmarkStart w:id="0" w:name="gjdgxs" w:colFirst="0" w:colLast="0"/>
      <w:bookmarkEnd w:id="0"/>
      <w:r>
        <w:t>które będą wykonywane w ramach opcji wybranych przez zamawiającego.</w:t>
      </w:r>
      <w:r w:rsidR="000126F0">
        <w:t xml:space="preserve"> </w:t>
      </w:r>
    </w:p>
    <w:p w:rsidR="00DB3E10" w:rsidRDefault="00534F08">
      <w:pPr>
        <w:ind w:firstLine="360"/>
        <w:contextualSpacing w:val="0"/>
        <w:jc w:val="both"/>
        <w:rPr>
          <w:color w:val="FF0000"/>
        </w:rPr>
      </w:pPr>
      <w:r>
        <w:rPr>
          <w:color w:val="FF0000"/>
        </w:rPr>
        <w:t>OPCJE:</w:t>
      </w:r>
    </w:p>
    <w:p w:rsidR="00DB3E10" w:rsidRDefault="00534F08">
      <w:pPr>
        <w:ind w:firstLine="360"/>
        <w:contextualSpacing w:val="0"/>
        <w:jc w:val="both"/>
        <w:rPr>
          <w:color w:val="FF0000"/>
        </w:rPr>
      </w:pPr>
      <w:r>
        <w:rPr>
          <w:color w:val="FF0000"/>
        </w:rPr>
        <w:t>Zadanie „Budowa kanalizacji „ – opcją jest zakres robót poza aglomeracją wyszczególniony w  kolumnach AI do AL w arkuszu Zbiorcza</w:t>
      </w:r>
    </w:p>
    <w:p w:rsidR="00DB3E10" w:rsidRDefault="00534F08">
      <w:pPr>
        <w:ind w:firstLine="360"/>
        <w:contextualSpacing w:val="0"/>
        <w:jc w:val="both"/>
        <w:rPr>
          <w:color w:val="FF0000"/>
        </w:rPr>
      </w:pPr>
      <w:r>
        <w:rPr>
          <w:color w:val="FF0000"/>
        </w:rPr>
        <w:t>Zadania w ramach opcji: Każdy element zawarty w poszczególnej KOMÓRCE jest opcją, którą wybierze  Zamawiający.</w:t>
      </w:r>
    </w:p>
    <w:p w:rsidR="00DB3E10" w:rsidRDefault="00534F08">
      <w:pPr>
        <w:numPr>
          <w:ilvl w:val="0"/>
          <w:numId w:val="2"/>
        </w:numPr>
        <w:ind w:hanging="360"/>
      </w:pPr>
      <w:r>
        <w:rPr>
          <w:b/>
        </w:rPr>
        <w:t xml:space="preserve">INSTRUKCJA </w:t>
      </w:r>
      <w:r w:rsidR="000C29B9">
        <w:rPr>
          <w:b/>
        </w:rPr>
        <w:t xml:space="preserve">CZYTANIA  </w:t>
      </w:r>
      <w:r>
        <w:rPr>
          <w:b/>
        </w:rPr>
        <w:t>POSZCZEGÓLNYCH KOLUMN I WIERSZY TABELI „WYKAZ CEN”</w:t>
      </w:r>
    </w:p>
    <w:p w:rsidR="00DB3E10" w:rsidRDefault="00534F08">
      <w:pPr>
        <w:ind w:left="360"/>
        <w:contextualSpacing w:val="0"/>
        <w:rPr>
          <w:b/>
        </w:rPr>
      </w:pPr>
      <w:r>
        <w:rPr>
          <w:b/>
        </w:rPr>
        <w:t>Arkusze dotyczące poszczególnych miejscowości („Buszkowice”, ..., „Dziewin”)</w:t>
      </w:r>
    </w:p>
    <w:p w:rsidR="00DB3E10" w:rsidRDefault="00534F08">
      <w:pPr>
        <w:contextualSpacing w:val="0"/>
        <w:rPr>
          <w:u w:val="single"/>
        </w:rPr>
      </w:pPr>
      <w:r>
        <w:rPr>
          <w:u w:val="single"/>
        </w:rPr>
        <w:t>Kolumny pojedyncze:</w:t>
      </w:r>
    </w:p>
    <w:p w:rsidR="00DB3E10" w:rsidRDefault="00534F08">
      <w:pPr>
        <w:ind w:left="284" w:hanging="284"/>
        <w:contextualSpacing w:val="0"/>
      </w:pPr>
      <w:r>
        <w:t xml:space="preserve">A: Droga – oznacza nr drogi w przypadku dróg krajowych, wojewódzkich oraz powiatowych albo nr działek,  na których znajduje się droga w przypadku dróg gminnych. </w:t>
      </w:r>
    </w:p>
    <w:p w:rsidR="00DB3E10" w:rsidRDefault="00534F08">
      <w:pPr>
        <w:ind w:left="284" w:hanging="284"/>
        <w:contextualSpacing w:val="0"/>
      </w:pPr>
      <w:r>
        <w:t>W kolumnę A w wierszu 11-14 podano orientacyjną długość dróg dla poszczególnych miejscowości w zakresie DK, DW, DP, DG</w:t>
      </w:r>
    </w:p>
    <w:p w:rsidR="00DB3E10" w:rsidRDefault="00534F08">
      <w:pPr>
        <w:ind w:left="284" w:hanging="284"/>
        <w:contextualSpacing w:val="0"/>
      </w:pPr>
      <w:r>
        <w:t>B: Długość drogi – określa długość osi projektowanej drogi w metrach,</w:t>
      </w:r>
    </w:p>
    <w:p w:rsidR="00DB3E10" w:rsidRDefault="00534F08">
      <w:pPr>
        <w:ind w:left="284" w:hanging="284"/>
        <w:contextualSpacing w:val="0"/>
      </w:pPr>
      <w:r>
        <w:t xml:space="preserve">C: Projektowana szerokość jezdni – podana tu została docelowa projektowana szerokość drogi wyrażona w metrach. </w:t>
      </w:r>
    </w:p>
    <w:p w:rsidR="00DB3E10" w:rsidRDefault="00534F08">
      <w:pPr>
        <w:ind w:left="284" w:hanging="284"/>
        <w:contextualSpacing w:val="0"/>
      </w:pPr>
      <w:r>
        <w:t>Nie badano szerokości dróg o nawierzchni tłuczniowo gruntowej. Podano tu docelowa ich szerokość.</w:t>
      </w:r>
    </w:p>
    <w:p w:rsidR="00DB3E10" w:rsidRDefault="00534F08">
      <w:pPr>
        <w:ind w:left="284" w:hanging="284"/>
        <w:contextualSpacing w:val="0"/>
      </w:pPr>
      <w:r>
        <w:lastRenderedPageBreak/>
        <w:t>D: Poszerzenie jezdni bitumicznej – dotyczy jezdni z istniejącą nawierzchnią bitumiczną, oznacza założoną szerokość wymaganego poszerzenia jezdni w celu osiągnięcia przez nią szerokości podanej w kolumnie C,</w:t>
      </w:r>
    </w:p>
    <w:p w:rsidR="00DB3E10" w:rsidRDefault="00534F08">
      <w:pPr>
        <w:ind w:left="284" w:hanging="284"/>
        <w:contextualSpacing w:val="0"/>
      </w:pPr>
      <w:r>
        <w:t>E: Istniejąca nawierzchnia – rodzaj istniejącej dotychczasowo nawierzchni jezdni,</w:t>
      </w:r>
    </w:p>
    <w:p w:rsidR="00DB3E10" w:rsidRDefault="00534F08">
      <w:pPr>
        <w:ind w:left="284" w:hanging="284"/>
        <w:contextualSpacing w:val="0"/>
      </w:pPr>
      <w:r>
        <w:t>N: Pobocze z kruszywa szer. – oznacza szerokość pobocza z kruszywa wyrażoną w metrach,</w:t>
      </w:r>
    </w:p>
    <w:p w:rsidR="00DB3E10" w:rsidRDefault="00534F08">
      <w:pPr>
        <w:ind w:left="284" w:hanging="284"/>
        <w:contextualSpacing w:val="0"/>
      </w:pPr>
      <w:r>
        <w:t>O: Pobocze z kruszywa – tu została policzona powierzchnia pobocza z kruszywa wyrażona w metrach kwadratowych,</w:t>
      </w:r>
    </w:p>
    <w:p w:rsidR="00DB3E10" w:rsidRDefault="00534F08">
      <w:pPr>
        <w:ind w:left="284" w:hanging="284"/>
        <w:contextualSpacing w:val="0"/>
      </w:pPr>
      <w:r>
        <w:t>P: Kanalizacja grawitacyjna – podana tu została w metrach orientacyjna długość kanalizacji sanitarnej grawitacyjnej projektowanej w pasie drogowym,</w:t>
      </w:r>
    </w:p>
    <w:p w:rsidR="00DB3E10" w:rsidRDefault="00534F08">
      <w:pPr>
        <w:ind w:left="284" w:hanging="284"/>
        <w:contextualSpacing w:val="0"/>
      </w:pPr>
      <w:r>
        <w:t xml:space="preserve">Q: kanały boczne </w:t>
      </w:r>
      <w:proofErr w:type="spellStart"/>
      <w:r>
        <w:t>przykanaliki</w:t>
      </w:r>
      <w:proofErr w:type="spellEnd"/>
      <w:r>
        <w:t xml:space="preserve"> – podana tu została w metrach orientacyjna długość kanałów bocznych do granicy posesji .</w:t>
      </w:r>
    </w:p>
    <w:p w:rsidR="00DB3E10" w:rsidRDefault="00534F08">
      <w:pPr>
        <w:ind w:left="284" w:hanging="284"/>
        <w:contextualSpacing w:val="0"/>
      </w:pPr>
      <w:r>
        <w:t>R: Kanalizacja tłoczna – określa długość kanalizacji sanitarnej grawitacyjnej projektowanej w pasie drogowym wyrażoną w metrach,</w:t>
      </w:r>
    </w:p>
    <w:p w:rsidR="00DB3E10" w:rsidRDefault="00534F08">
      <w:pPr>
        <w:ind w:left="284" w:hanging="284"/>
        <w:contextualSpacing w:val="0"/>
      </w:pPr>
      <w:r>
        <w:t>S: Pompownie ścieków – określona tu została ilość pompowni ścieków w danej miejscowości,</w:t>
      </w:r>
    </w:p>
    <w:p w:rsidR="00DB3E10" w:rsidRDefault="00534F08">
      <w:pPr>
        <w:ind w:left="284" w:hanging="284"/>
        <w:contextualSpacing w:val="0"/>
      </w:pPr>
      <w:r>
        <w:t>T: sieć wodociągowa – została tu określona orientacyjna długość sieci wodociągowej w danej miejscowości,</w:t>
      </w:r>
    </w:p>
    <w:p w:rsidR="00DB3E10" w:rsidRDefault="00534F08">
      <w:pPr>
        <w:ind w:left="284" w:hanging="284"/>
        <w:contextualSpacing w:val="0"/>
      </w:pPr>
      <w:r>
        <w:t>U: wymiana przyłączy wodociągowych – została tu podana orientacyjna długość przyłączy wodociągowych do wymiany w danej miejscowości do granicy nieruchomości,</w:t>
      </w:r>
    </w:p>
    <w:p w:rsidR="00DB3E10" w:rsidRDefault="00534F08">
      <w:pPr>
        <w:ind w:left="284" w:hanging="284"/>
        <w:contextualSpacing w:val="0"/>
      </w:pPr>
      <w:r>
        <w:t>V: Stacje podnoszenia ciśnienia – została tu określona ilość stacji podnoszenia ciśnienia w sieci wodociągowej</w:t>
      </w:r>
    </w:p>
    <w:p w:rsidR="00DB3E10" w:rsidRDefault="00534F08">
      <w:pPr>
        <w:ind w:left="284" w:hanging="284"/>
        <w:contextualSpacing w:val="0"/>
      </w:pPr>
      <w:r>
        <w:t>W:Rów przydrożny – oznacza łączną długość rowów przydrożnych wzdłuż danej drogi wyrażoną w metrach,</w:t>
      </w:r>
    </w:p>
    <w:p w:rsidR="00DB3E10" w:rsidRDefault="00534F08">
      <w:pPr>
        <w:ind w:left="284" w:hanging="284"/>
        <w:contextualSpacing w:val="0"/>
      </w:pPr>
      <w:r>
        <w:t>AF: Zjazdy i dojścia – podano tu liczbę dojść oraz zjazdów do posesji i innych dróg nie objętych opracowaniem,</w:t>
      </w:r>
    </w:p>
    <w:p w:rsidR="00DB3E10" w:rsidRDefault="00534F08">
      <w:pPr>
        <w:ind w:left="284" w:hanging="284"/>
        <w:contextualSpacing w:val="0"/>
      </w:pPr>
      <w:r>
        <w:t>AG: Przepusty – określa liczbę przepustów pod zjazdami i dojściami (AF),</w:t>
      </w:r>
    </w:p>
    <w:p w:rsidR="00DB3E10" w:rsidRDefault="00534F08">
      <w:pPr>
        <w:ind w:left="284" w:hanging="284"/>
        <w:contextualSpacing w:val="0"/>
      </w:pPr>
      <w:r>
        <w:t>AH: Kanalizacja deszczowa – oznacza długość kanalizacji deszczowej w jezdni wyrażoną w metrach,</w:t>
      </w:r>
    </w:p>
    <w:p w:rsidR="00DB3E10" w:rsidRDefault="00534F08">
      <w:pPr>
        <w:ind w:left="284" w:hanging="284"/>
        <w:contextualSpacing w:val="0"/>
      </w:pPr>
      <w:r>
        <w:t>AI: Długość drogi bez kanalizacji lub poza aglomeracją – podano tu w metrach na potrzeby podziału na koszty kwalifikowane i niekwalifikowalne długość fragmentu drogi, na którym nie zostanie wykonana kanalizacja sanitarna lub poza aglomeracją.</w:t>
      </w:r>
    </w:p>
    <w:p w:rsidR="00DB3E10" w:rsidRDefault="00534F08">
      <w:pPr>
        <w:ind w:left="284" w:hanging="284"/>
        <w:contextualSpacing w:val="0"/>
      </w:pPr>
      <w:r>
        <w:t>AJ: Podbudowa: kruszywo łamane 0/31,5 gr. 20 cm – roboty jak dla kolumny G w ramach kosztów niekwalifikowanych,</w:t>
      </w:r>
    </w:p>
    <w:p w:rsidR="00DB3E10" w:rsidRDefault="00534F08">
      <w:pPr>
        <w:ind w:left="284" w:hanging="284"/>
        <w:contextualSpacing w:val="0"/>
      </w:pPr>
      <w:r>
        <w:t xml:space="preserve">AK: Warstwa wiążąca: bet. </w:t>
      </w:r>
      <w:proofErr w:type="spellStart"/>
      <w:r>
        <w:t>asf</w:t>
      </w:r>
      <w:proofErr w:type="spellEnd"/>
      <w:r>
        <w:t>. 5 cm – roboty jak dla kolumny I w ramach kosztów niekwalifikowanych,</w:t>
      </w:r>
    </w:p>
    <w:p w:rsidR="00DB3E10" w:rsidRDefault="00534F08">
      <w:pPr>
        <w:ind w:left="284" w:hanging="284"/>
        <w:contextualSpacing w:val="0"/>
      </w:pPr>
      <w:r>
        <w:t xml:space="preserve">AL: Warstwa ścieralna: bet. </w:t>
      </w:r>
      <w:proofErr w:type="spellStart"/>
      <w:r>
        <w:t>asf</w:t>
      </w:r>
      <w:proofErr w:type="spellEnd"/>
      <w:r>
        <w:t>. 4 cm – roboty jak dla kolumny K w ramach kosztów niekwalifikowanych,</w:t>
      </w:r>
    </w:p>
    <w:p w:rsidR="00DB3E10" w:rsidRDefault="00534F08">
      <w:pPr>
        <w:ind w:left="284" w:hanging="284"/>
        <w:contextualSpacing w:val="0"/>
      </w:pPr>
      <w:r>
        <w:t>AM: Pobocze z kruszywa – roboty jak dla kolumny O w ramach kosztów niekwalifikowanych,</w:t>
      </w:r>
    </w:p>
    <w:p w:rsidR="00DB3E10" w:rsidRDefault="00534F08">
      <w:pPr>
        <w:ind w:left="284" w:hanging="284"/>
        <w:contextualSpacing w:val="0"/>
      </w:pPr>
      <w:r>
        <w:lastRenderedPageBreak/>
        <w:t>AR: Chodnik z kostki bet. szer. – oznacza szerokość (w metrach) projektowanych chodników z kostki betonowej,</w:t>
      </w:r>
    </w:p>
    <w:p w:rsidR="00DB3E10" w:rsidRDefault="00534F08">
      <w:pPr>
        <w:ind w:left="284" w:hanging="284"/>
        <w:contextualSpacing w:val="0"/>
      </w:pPr>
      <w:r>
        <w:t>AS: Chodnik z kostki bet. długość – określono tu łączną długość (w metrach) projektowanych chodników z kostki betonowej wzdłuż drogi,</w:t>
      </w:r>
    </w:p>
    <w:p w:rsidR="00DB3E10" w:rsidRDefault="00534F08">
      <w:pPr>
        <w:ind w:left="284" w:hanging="284"/>
        <w:contextualSpacing w:val="0"/>
      </w:pPr>
      <w:r>
        <w:t>AT: Chodnik – powierzchnia chodników z kostki betonowej wyrażona w metrach kwadratowych,</w:t>
      </w:r>
    </w:p>
    <w:p w:rsidR="00DB3E10" w:rsidRDefault="00534F08">
      <w:pPr>
        <w:ind w:left="284" w:hanging="284"/>
        <w:contextualSpacing w:val="0"/>
      </w:pPr>
      <w:r>
        <w:t>AU: Kanalizacja grawitacyjna poza aglomeracją – podana tu została w metrach długość kanalizacji sanitarnej grawitacyjnej projektowanej w pasie drogowym poza aglomeracją,</w:t>
      </w:r>
    </w:p>
    <w:p w:rsidR="00DB3E10" w:rsidRDefault="00534F08">
      <w:pPr>
        <w:ind w:left="284" w:hanging="284"/>
        <w:contextualSpacing w:val="0"/>
      </w:pPr>
      <w:r>
        <w:t xml:space="preserve">AV: Kanały boczne </w:t>
      </w:r>
      <w:proofErr w:type="spellStart"/>
      <w:r>
        <w:t>przykanaliki</w:t>
      </w:r>
      <w:proofErr w:type="spellEnd"/>
      <w:r>
        <w:t>,</w:t>
      </w:r>
    </w:p>
    <w:p w:rsidR="00DB3E10" w:rsidRDefault="00534F08">
      <w:pPr>
        <w:ind w:left="284" w:hanging="284"/>
        <w:contextualSpacing w:val="0"/>
      </w:pPr>
      <w:r>
        <w:t>AW: Kanalizacja tłoczna poza aglomeracją – określa długość kanalizacji sanitarnej grawitacyjnej projektowanej w pasie drogowym poza aglomeracją wyrażoną w metrach,</w:t>
      </w:r>
    </w:p>
    <w:p w:rsidR="00DB3E10" w:rsidRDefault="00534F08">
      <w:pPr>
        <w:ind w:left="284" w:hanging="284"/>
        <w:contextualSpacing w:val="0"/>
      </w:pPr>
      <w:r>
        <w:t>AX: Pompownie ścieków poza aglomeracją,</w:t>
      </w:r>
    </w:p>
    <w:p w:rsidR="00DB3E10" w:rsidRDefault="00DB3E10">
      <w:pPr>
        <w:contextualSpacing w:val="0"/>
      </w:pPr>
    </w:p>
    <w:p w:rsidR="00DB3E10" w:rsidRDefault="00534F08">
      <w:pPr>
        <w:contextualSpacing w:val="0"/>
      </w:pPr>
      <w:r>
        <w:rPr>
          <w:u w:val="single"/>
        </w:rPr>
        <w:t>Kolumny pogrupowane po dwie</w:t>
      </w:r>
      <w:r>
        <w:t>, gdzie kolumna lewa oznacza czy ma zostać wykonany określony rodzaj robót w danej drodze, a prawa kolumna podaje wielkość tych robót wyrażoną w metrach kwadratowych:</w:t>
      </w:r>
    </w:p>
    <w:p w:rsidR="00DB3E10" w:rsidRDefault="00534F08">
      <w:pPr>
        <w:ind w:left="284" w:hanging="284"/>
        <w:contextualSpacing w:val="0"/>
      </w:pPr>
      <w:r>
        <w:t>FG: Podbudowa: kruszywo łamane 0/31,5 gr. 20 cm – wykonanie warstwy podbudowy z kruszywa łamanego wraz z doprowadzeniem podłoża do grupy nośności G1,</w:t>
      </w:r>
    </w:p>
    <w:p w:rsidR="00DB3E10" w:rsidRDefault="00534F08">
      <w:pPr>
        <w:ind w:left="284" w:hanging="284"/>
        <w:contextualSpacing w:val="0"/>
      </w:pPr>
      <w:r>
        <w:t xml:space="preserve">HI: Warstwa wiążąca: bet. </w:t>
      </w:r>
      <w:proofErr w:type="spellStart"/>
      <w:r>
        <w:t>asf</w:t>
      </w:r>
      <w:proofErr w:type="spellEnd"/>
      <w:r>
        <w:t>. 5 cm – wykonanie warstwy wiążącej z betonu asfaltowego grubości 5 cm,</w:t>
      </w:r>
    </w:p>
    <w:p w:rsidR="00DB3E10" w:rsidRDefault="00534F08">
      <w:pPr>
        <w:ind w:left="284" w:hanging="284"/>
        <w:contextualSpacing w:val="0"/>
      </w:pPr>
      <w:r>
        <w:t xml:space="preserve">JK: Warstwa ścieralna: bet. </w:t>
      </w:r>
      <w:proofErr w:type="spellStart"/>
      <w:r>
        <w:t>asf</w:t>
      </w:r>
      <w:proofErr w:type="spellEnd"/>
      <w:r>
        <w:t xml:space="preserve">. 4 cm – wykonanie warstwy ścieralnej z betonu asfaltowego grubości 4 cm, </w:t>
      </w:r>
    </w:p>
    <w:p w:rsidR="00DB3E10" w:rsidRDefault="00534F08">
      <w:pPr>
        <w:ind w:left="284" w:hanging="284"/>
        <w:contextualSpacing w:val="0"/>
      </w:pPr>
      <w:r>
        <w:t>LM: Odtworzenie nawierzchni z kostki kamiennej 18/20 – odtworzenie nawierzchni z kostki kamiennej 18/20 na podsypce cementowo piaskowej 1:3 grubości 3 cm</w:t>
      </w:r>
    </w:p>
    <w:p w:rsidR="00DB3E10" w:rsidRDefault="00534F08">
      <w:pPr>
        <w:ind w:left="284" w:hanging="284"/>
        <w:contextualSpacing w:val="0"/>
      </w:pPr>
      <w:r>
        <w:t xml:space="preserve">XY: Warstwa wiążąca: bet. </w:t>
      </w:r>
      <w:proofErr w:type="spellStart"/>
      <w:r>
        <w:t>asf</w:t>
      </w:r>
      <w:proofErr w:type="spellEnd"/>
      <w:r>
        <w:t>. 6 cm – wykonanie warstwy wiążącej z betonu asfaltowego grubości 6 cm,</w:t>
      </w:r>
    </w:p>
    <w:p w:rsidR="00DB3E10" w:rsidRDefault="00534F08">
      <w:pPr>
        <w:ind w:left="284" w:hanging="284"/>
        <w:contextualSpacing w:val="0"/>
      </w:pPr>
      <w:r>
        <w:t xml:space="preserve">Z AA: Podbudowa: bet. </w:t>
      </w:r>
      <w:proofErr w:type="spellStart"/>
      <w:r>
        <w:t>asf</w:t>
      </w:r>
      <w:proofErr w:type="spellEnd"/>
      <w:r>
        <w:t>. 10 cm – wykonanie warstwy podbudowy zasadniczej z betonu asfaltowego grubości 10 cm,</w:t>
      </w:r>
    </w:p>
    <w:p w:rsidR="00DB3E10" w:rsidRDefault="00534F08">
      <w:pPr>
        <w:ind w:left="284" w:hanging="284"/>
        <w:contextualSpacing w:val="0"/>
      </w:pPr>
      <w:r>
        <w:t xml:space="preserve">AB AC: Warstwa ścieralna: bet. </w:t>
      </w:r>
      <w:proofErr w:type="spellStart"/>
      <w:r>
        <w:t>asf</w:t>
      </w:r>
      <w:proofErr w:type="spellEnd"/>
      <w:r>
        <w:t xml:space="preserve">. 6 cm – wykonanie warstwy ścieralnej z betonu asfaltowego grubości 6 cm, </w:t>
      </w:r>
    </w:p>
    <w:p w:rsidR="00DB3E10" w:rsidRDefault="00534F08">
      <w:pPr>
        <w:ind w:left="284" w:hanging="284"/>
        <w:contextualSpacing w:val="0"/>
      </w:pPr>
      <w:r>
        <w:t xml:space="preserve">AD AE: Pobocze </w:t>
      </w:r>
      <w:proofErr w:type="spellStart"/>
      <w:r>
        <w:t>asf</w:t>
      </w:r>
      <w:proofErr w:type="spellEnd"/>
      <w:r>
        <w:t>. – wykonanie pobocza asfaltowego szerokości 1,5 m wzdłuż jezdni,</w:t>
      </w:r>
    </w:p>
    <w:p w:rsidR="00DB3E10" w:rsidRDefault="00534F08">
      <w:pPr>
        <w:ind w:left="284" w:hanging="284"/>
        <w:contextualSpacing w:val="0"/>
      </w:pPr>
      <w:r>
        <w:t xml:space="preserve">AI AJ: Podbudowa: bet. </w:t>
      </w:r>
      <w:proofErr w:type="spellStart"/>
      <w:r>
        <w:t>asf</w:t>
      </w:r>
      <w:proofErr w:type="spellEnd"/>
      <w:r>
        <w:t>. 7 cm – wykonanie warstwy podbudowy zasadniczej z betonu asfaltowego grubości 7 cm,</w:t>
      </w:r>
    </w:p>
    <w:p w:rsidR="00DB3E10" w:rsidRDefault="00534F08">
      <w:pPr>
        <w:ind w:left="284" w:hanging="284"/>
        <w:contextualSpacing w:val="0"/>
      </w:pPr>
      <w:r>
        <w:t xml:space="preserve">AP AQ: Warstwa ścieralna: bet. </w:t>
      </w:r>
      <w:proofErr w:type="spellStart"/>
      <w:r>
        <w:t>asf</w:t>
      </w:r>
      <w:proofErr w:type="spellEnd"/>
      <w:r>
        <w:t>. 5 cm – wykonanie warstwy ścieralnej z betonu asfaltowego grubości 5 cm,</w:t>
      </w:r>
    </w:p>
    <w:p w:rsidR="00DB3E10" w:rsidRDefault="00DB3E10">
      <w:pPr>
        <w:contextualSpacing w:val="0"/>
      </w:pPr>
    </w:p>
    <w:p w:rsidR="00DB3E10" w:rsidRDefault="00534F08">
      <w:pPr>
        <w:contextualSpacing w:val="0"/>
      </w:pPr>
      <w:r>
        <w:rPr>
          <w:u w:val="single"/>
        </w:rPr>
        <w:lastRenderedPageBreak/>
        <w:t>Wiersze oznaczone numerem drogi lub działki</w:t>
      </w:r>
      <w:r>
        <w:t xml:space="preserve"> dotyczą robót wykonywanych w pasie drogowym danej drogi.</w:t>
      </w:r>
    </w:p>
    <w:p w:rsidR="00DB3E10" w:rsidRDefault="00534F08">
      <w:pPr>
        <w:contextualSpacing w:val="0"/>
      </w:pPr>
      <w:r>
        <w:rPr>
          <w:u w:val="single"/>
        </w:rPr>
        <w:t>Wiersz „suma poza zakresem odbudowy nawierzchni”</w:t>
      </w:r>
      <w:r>
        <w:t xml:space="preserve"> określa sumę robót nie ujętych we wcześniejszych wierszach.</w:t>
      </w:r>
    </w:p>
    <w:p w:rsidR="00DB3E10" w:rsidRDefault="00534F08">
      <w:pPr>
        <w:contextualSpacing w:val="0"/>
      </w:pPr>
      <w:r>
        <w:rPr>
          <w:u w:val="single"/>
        </w:rPr>
        <w:t>Wiersz „SUMA”</w:t>
      </w:r>
      <w:r>
        <w:t xml:space="preserve"> zawiera sumę robót dla wszystkich powyższych wierszy.</w:t>
      </w:r>
    </w:p>
    <w:p w:rsidR="00DB3E10" w:rsidRDefault="00534F08">
      <w:pPr>
        <w:contextualSpacing w:val="0"/>
      </w:pPr>
      <w:r>
        <w:rPr>
          <w:u w:val="single"/>
        </w:rPr>
        <w:t>Wiersz „Jednostka”</w:t>
      </w:r>
      <w:r>
        <w:t xml:space="preserve"> określa jednostkę, w jakiej została podana suma w powyższym wierszu „SUMA” oraz w poniższych wierszach „Suma DK”, „Suma DW”, „Suma DP” oraz „Suma DG”.</w:t>
      </w:r>
    </w:p>
    <w:p w:rsidR="00DB3E10" w:rsidRDefault="00534F08">
      <w:pPr>
        <w:contextualSpacing w:val="0"/>
      </w:pPr>
      <w:r>
        <w:rPr>
          <w:u w:val="single"/>
        </w:rPr>
        <w:t>Wiersz „Koszt szacunkowy”</w:t>
      </w:r>
      <w:r>
        <w:t xml:space="preserve"> określa szacunkowy koszt wykonania danego rodzaju robót dla miejscowości w zależności od cen jednostkowych podanych w arkuszu „Ceny jednostkowe”.</w:t>
      </w:r>
    </w:p>
    <w:p w:rsidR="00DB3E10" w:rsidRDefault="00534F08">
      <w:pPr>
        <w:contextualSpacing w:val="0"/>
      </w:pPr>
      <w:r>
        <w:rPr>
          <w:u w:val="single"/>
        </w:rPr>
        <w:t>Wiersz „Suma DK”</w:t>
      </w:r>
      <w:r>
        <w:t xml:space="preserve"> podaje </w:t>
      </w:r>
      <w:proofErr w:type="spellStart"/>
      <w:r>
        <w:t>podsumy</w:t>
      </w:r>
      <w:proofErr w:type="spellEnd"/>
      <w:r>
        <w:t xml:space="preserve"> robót danego rodzaju dla dróg krajowych wyrażone w jednostkach podanych w wierszu „Jednostka”.</w:t>
      </w:r>
    </w:p>
    <w:p w:rsidR="00DB3E10" w:rsidRDefault="00534F08">
      <w:pPr>
        <w:contextualSpacing w:val="0"/>
      </w:pPr>
      <w:r>
        <w:rPr>
          <w:u w:val="single"/>
        </w:rPr>
        <w:t>Wiersz „Suma DW”</w:t>
      </w:r>
      <w:r>
        <w:t xml:space="preserve"> podaje </w:t>
      </w:r>
      <w:proofErr w:type="spellStart"/>
      <w:r>
        <w:t>podsumy</w:t>
      </w:r>
      <w:proofErr w:type="spellEnd"/>
      <w:r>
        <w:t xml:space="preserve"> robót danego rodzaju dla dróg wojewódzkich wyrażone w jednostkach podanych w wierszu „Jednostka”.</w:t>
      </w:r>
    </w:p>
    <w:p w:rsidR="00DB3E10" w:rsidRDefault="00534F08">
      <w:pPr>
        <w:contextualSpacing w:val="0"/>
      </w:pPr>
      <w:r>
        <w:rPr>
          <w:u w:val="single"/>
        </w:rPr>
        <w:t>Wiersz „Suma DP”</w:t>
      </w:r>
      <w:r>
        <w:t xml:space="preserve"> podaje </w:t>
      </w:r>
      <w:proofErr w:type="spellStart"/>
      <w:r>
        <w:t>podsumy</w:t>
      </w:r>
      <w:proofErr w:type="spellEnd"/>
      <w:r>
        <w:t xml:space="preserve"> robót danego rodzaju dla dróg powiatowych wyrażone w jednostkach podanych w wierszu „Jednostka”.</w:t>
      </w:r>
    </w:p>
    <w:p w:rsidR="00DB3E10" w:rsidRDefault="00534F08">
      <w:pPr>
        <w:contextualSpacing w:val="0"/>
      </w:pPr>
      <w:r>
        <w:rPr>
          <w:u w:val="single"/>
        </w:rPr>
        <w:t>Wiersz „Suma DG”</w:t>
      </w:r>
      <w:r>
        <w:t xml:space="preserve"> podaje </w:t>
      </w:r>
      <w:proofErr w:type="spellStart"/>
      <w:r>
        <w:t>podsumy</w:t>
      </w:r>
      <w:proofErr w:type="spellEnd"/>
      <w:r>
        <w:t xml:space="preserve"> robót danego rodzaju dla dróg gminnych wyrażone w jednostkach podanych w wierszu „Jednostka”.</w:t>
      </w:r>
    </w:p>
    <w:p w:rsidR="00DB3E10" w:rsidRDefault="00DB3E10">
      <w:pPr>
        <w:contextualSpacing w:val="0"/>
      </w:pPr>
    </w:p>
    <w:p w:rsidR="00DB3E10" w:rsidRDefault="00534F08">
      <w:pPr>
        <w:numPr>
          <w:ilvl w:val="0"/>
          <w:numId w:val="2"/>
        </w:numPr>
        <w:ind w:hanging="360"/>
      </w:pPr>
      <w:r>
        <w:rPr>
          <w:b/>
        </w:rPr>
        <w:t>Arkusz „Ceny jednostkowe”</w:t>
      </w:r>
    </w:p>
    <w:p w:rsidR="00DB3E10" w:rsidRDefault="00534F08">
      <w:pPr>
        <w:contextualSpacing w:val="0"/>
      </w:pPr>
      <w:r>
        <w:t>W wierszu „2” podano nazwy robót odpowiadające nazwom podanym w pozostałych arkuszach.</w:t>
      </w:r>
    </w:p>
    <w:p w:rsidR="00DB3E10" w:rsidRDefault="00534F08">
      <w:pPr>
        <w:contextualSpacing w:val="0"/>
      </w:pPr>
      <w:r>
        <w:t xml:space="preserve">W wierszu „3” należy wprowadzić ceny jednostkowe wykonania poszczególnych robót wyrażone w jednostkach podanych w wierszu „4”. </w:t>
      </w:r>
    </w:p>
    <w:p w:rsidR="00DB3E10" w:rsidRDefault="00534F08">
      <w:pPr>
        <w:contextualSpacing w:val="0"/>
      </w:pPr>
      <w:r>
        <w:t>W cenach jednostkowych należy uwzględnić wszystkie roboty zawarte w poniższym zestawieniu:</w:t>
      </w:r>
    </w:p>
    <w:p w:rsidR="00DB3E10" w:rsidRDefault="00534F08">
      <w:pPr>
        <w:ind w:left="284" w:hanging="284"/>
        <w:contextualSpacing w:val="0"/>
        <w:rPr>
          <w:u w:val="single"/>
        </w:rPr>
      </w:pPr>
      <w:r>
        <w:rPr>
          <w:u w:val="single"/>
        </w:rPr>
        <w:t>D: Podbudowa: kruszywo łamane 0/31,5 gr. 20 cm:</w:t>
      </w:r>
    </w:p>
    <w:p w:rsidR="00DB3E10" w:rsidRDefault="00534F08">
      <w:pPr>
        <w:numPr>
          <w:ilvl w:val="0"/>
          <w:numId w:val="1"/>
        </w:numPr>
        <w:ind w:hanging="360"/>
      </w:pPr>
      <w:r>
        <w:t>Mechaniczne rozebranie nawierzchni z tłucznia o grubości 20 cm,</w:t>
      </w:r>
    </w:p>
    <w:p w:rsidR="00DB3E10" w:rsidRDefault="00534F08">
      <w:pPr>
        <w:numPr>
          <w:ilvl w:val="0"/>
          <w:numId w:val="1"/>
        </w:numPr>
        <w:ind w:hanging="360"/>
      </w:pPr>
      <w:r>
        <w:t>Wywóz rozebranej nawierzchni,</w:t>
      </w:r>
    </w:p>
    <w:p w:rsidR="00DB3E10" w:rsidRDefault="00534F08">
      <w:pPr>
        <w:numPr>
          <w:ilvl w:val="0"/>
          <w:numId w:val="1"/>
        </w:numPr>
        <w:ind w:hanging="360"/>
      </w:pPr>
      <w:r>
        <w:t>Roboty ziemne z transportem urobku,</w:t>
      </w:r>
    </w:p>
    <w:p w:rsidR="00DB3E10" w:rsidRDefault="00534F08">
      <w:pPr>
        <w:numPr>
          <w:ilvl w:val="0"/>
          <w:numId w:val="1"/>
        </w:numPr>
        <w:ind w:hanging="360"/>
      </w:pPr>
      <w:r>
        <w:t>Składowanie wywiezionego gruntu,</w:t>
      </w:r>
    </w:p>
    <w:p w:rsidR="00DB3E10" w:rsidRDefault="00534F08">
      <w:pPr>
        <w:numPr>
          <w:ilvl w:val="0"/>
          <w:numId w:val="1"/>
        </w:numPr>
        <w:ind w:hanging="360"/>
      </w:pPr>
      <w:r>
        <w:t>Profilowanie i zagęszczanie podłoża,</w:t>
      </w:r>
    </w:p>
    <w:p w:rsidR="00DB3E10" w:rsidRDefault="00534F08">
      <w:pPr>
        <w:numPr>
          <w:ilvl w:val="0"/>
          <w:numId w:val="1"/>
        </w:numPr>
        <w:ind w:hanging="360"/>
      </w:pPr>
      <w:r>
        <w:t xml:space="preserve">Wykonanie warstwy </w:t>
      </w:r>
      <w:proofErr w:type="spellStart"/>
      <w:r>
        <w:t>mrozoochronnej</w:t>
      </w:r>
      <w:proofErr w:type="spellEnd"/>
      <w:r>
        <w:t xml:space="preserve"> z mieszanki gruntowo-cementowej kl. C 1,5/2, wytworzonej zamiejscowo wraz z </w:t>
      </w:r>
      <w:proofErr w:type="spellStart"/>
      <w:r>
        <w:t>koncową</w:t>
      </w:r>
      <w:proofErr w:type="spellEnd"/>
      <w:r>
        <w:t xml:space="preserve"> pielęgnacją (dla KR1-KR4) gr. 15 cm</w:t>
      </w:r>
    </w:p>
    <w:p w:rsidR="00DB3E10" w:rsidRDefault="00534F08">
      <w:pPr>
        <w:numPr>
          <w:ilvl w:val="0"/>
          <w:numId w:val="1"/>
        </w:numPr>
        <w:ind w:hanging="360"/>
      </w:pPr>
      <w:r>
        <w:t>Wykonanie podbudowy z kruszywa łamanego 0/31,5 stabilizowanego mechanicznie gr. 20 cm,</w:t>
      </w:r>
    </w:p>
    <w:p w:rsidR="00DB3E10" w:rsidRDefault="00534F08">
      <w:pPr>
        <w:ind w:left="284" w:hanging="284"/>
        <w:contextualSpacing w:val="0"/>
        <w:rPr>
          <w:u w:val="single"/>
        </w:rPr>
      </w:pPr>
      <w:r>
        <w:rPr>
          <w:u w:val="single"/>
        </w:rPr>
        <w:t xml:space="preserve">E: Warstwa wiążąca: bet. </w:t>
      </w:r>
      <w:proofErr w:type="spellStart"/>
      <w:r>
        <w:rPr>
          <w:u w:val="single"/>
        </w:rPr>
        <w:t>asf</w:t>
      </w:r>
      <w:proofErr w:type="spellEnd"/>
      <w:r>
        <w:rPr>
          <w:u w:val="single"/>
        </w:rPr>
        <w:t>. 5 cm:</w:t>
      </w:r>
    </w:p>
    <w:p w:rsidR="00DB3E10" w:rsidRDefault="00534F08">
      <w:pPr>
        <w:numPr>
          <w:ilvl w:val="0"/>
          <w:numId w:val="1"/>
        </w:numPr>
        <w:ind w:hanging="360"/>
      </w:pPr>
      <w:r>
        <w:t>Mechaniczne rozebranie nawierzchni z mas bitumicznych o grubości 5 cm,</w:t>
      </w:r>
    </w:p>
    <w:p w:rsidR="00DB3E10" w:rsidRDefault="00534F08">
      <w:pPr>
        <w:numPr>
          <w:ilvl w:val="0"/>
          <w:numId w:val="1"/>
        </w:numPr>
        <w:ind w:hanging="360"/>
      </w:pPr>
      <w:r>
        <w:t>Wywóz rozebranej nawierzchni,</w:t>
      </w:r>
    </w:p>
    <w:p w:rsidR="00DB3E10" w:rsidRDefault="00534F08">
      <w:pPr>
        <w:numPr>
          <w:ilvl w:val="0"/>
          <w:numId w:val="1"/>
        </w:numPr>
        <w:ind w:hanging="360"/>
      </w:pPr>
      <w:r>
        <w:t>Składowanie wywiezionego materiału,</w:t>
      </w:r>
    </w:p>
    <w:p w:rsidR="00DB3E10" w:rsidRDefault="00534F08">
      <w:pPr>
        <w:numPr>
          <w:ilvl w:val="0"/>
          <w:numId w:val="1"/>
        </w:numPr>
        <w:ind w:hanging="360"/>
      </w:pPr>
      <w:r>
        <w:lastRenderedPageBreak/>
        <w:t>Mechaniczne oczyszczenie i skropienie emulsją asfaltową na zimno nawierzchni pod warstwę wiążącą,</w:t>
      </w:r>
    </w:p>
    <w:p w:rsidR="00DB3E10" w:rsidRDefault="00534F08">
      <w:pPr>
        <w:numPr>
          <w:ilvl w:val="0"/>
          <w:numId w:val="1"/>
        </w:numPr>
        <w:ind w:hanging="360"/>
      </w:pPr>
      <w:r>
        <w:t>Wykonanie warstwy wiążącej z betonu asfaltowego gr. 5 cm,</w:t>
      </w:r>
    </w:p>
    <w:p w:rsidR="00DB3E10" w:rsidRDefault="00534F08">
      <w:pPr>
        <w:ind w:left="284" w:hanging="284"/>
        <w:contextualSpacing w:val="0"/>
      </w:pPr>
      <w:r>
        <w:rPr>
          <w:u w:val="single"/>
        </w:rPr>
        <w:t xml:space="preserve">F: Warstwa ścieralna: bet. </w:t>
      </w:r>
      <w:proofErr w:type="spellStart"/>
      <w:r>
        <w:rPr>
          <w:u w:val="single"/>
        </w:rPr>
        <w:t>asf</w:t>
      </w:r>
      <w:proofErr w:type="spellEnd"/>
      <w:r>
        <w:rPr>
          <w:u w:val="single"/>
        </w:rPr>
        <w:t>. 4 cm:</w:t>
      </w:r>
      <w:r>
        <w:t xml:space="preserve"> – wykonanie warstwy ścieralnej z betonu asfaltowego grubości 4 cm, </w:t>
      </w:r>
    </w:p>
    <w:p w:rsidR="00DB3E10" w:rsidRDefault="00534F08">
      <w:pPr>
        <w:numPr>
          <w:ilvl w:val="0"/>
          <w:numId w:val="1"/>
        </w:numPr>
        <w:ind w:hanging="360"/>
      </w:pPr>
      <w:r>
        <w:t>Mechaniczne rozebranie nawierzchni z mas bitumicznych o grubości 4 cm,</w:t>
      </w:r>
    </w:p>
    <w:p w:rsidR="00DB3E10" w:rsidRDefault="00534F08">
      <w:pPr>
        <w:numPr>
          <w:ilvl w:val="0"/>
          <w:numId w:val="1"/>
        </w:numPr>
        <w:ind w:hanging="360"/>
      </w:pPr>
      <w:r>
        <w:t>Wywóz rozebranej nawierzchni,</w:t>
      </w:r>
    </w:p>
    <w:p w:rsidR="00DB3E10" w:rsidRDefault="00534F08">
      <w:pPr>
        <w:numPr>
          <w:ilvl w:val="0"/>
          <w:numId w:val="1"/>
        </w:numPr>
        <w:ind w:hanging="360"/>
      </w:pPr>
      <w:r>
        <w:t>Składowanie wywiezionego materiału,</w:t>
      </w:r>
    </w:p>
    <w:p w:rsidR="00DB3E10" w:rsidRDefault="00534F08">
      <w:pPr>
        <w:numPr>
          <w:ilvl w:val="0"/>
          <w:numId w:val="1"/>
        </w:numPr>
        <w:ind w:hanging="360"/>
      </w:pPr>
      <w:r>
        <w:t>Mechaniczne oczyszczenie i skropienie emulsją asfaltową na zimno nawierzchni pod warstwę ścieralną,</w:t>
      </w:r>
    </w:p>
    <w:p w:rsidR="00DB3E10" w:rsidRDefault="00534F08">
      <w:pPr>
        <w:numPr>
          <w:ilvl w:val="0"/>
          <w:numId w:val="1"/>
        </w:numPr>
        <w:ind w:hanging="360"/>
      </w:pPr>
      <w:r>
        <w:t>Wykonanie warstwy ścieralnej z betonu asfaltowego gr. 4 cm,</w:t>
      </w:r>
    </w:p>
    <w:p w:rsidR="00DB3E10" w:rsidRDefault="00534F08">
      <w:pPr>
        <w:ind w:left="284" w:hanging="284"/>
        <w:contextualSpacing w:val="0"/>
        <w:rPr>
          <w:u w:val="single"/>
        </w:rPr>
      </w:pPr>
      <w:r>
        <w:rPr>
          <w:u w:val="single"/>
        </w:rPr>
        <w:t>G: Odtworzenie nawierzchni z kostki kamiennej 18/20:</w:t>
      </w:r>
    </w:p>
    <w:p w:rsidR="00DB3E10" w:rsidRDefault="00534F08">
      <w:pPr>
        <w:numPr>
          <w:ilvl w:val="0"/>
          <w:numId w:val="1"/>
        </w:numPr>
        <w:ind w:hanging="360"/>
      </w:pPr>
      <w:r>
        <w:t>Mechaniczne rozebranie nawierzchni z kostki kamiennej,</w:t>
      </w:r>
    </w:p>
    <w:p w:rsidR="00DB3E10" w:rsidRDefault="00534F08">
      <w:pPr>
        <w:numPr>
          <w:ilvl w:val="0"/>
          <w:numId w:val="1"/>
        </w:numPr>
        <w:ind w:hanging="360"/>
      </w:pPr>
      <w:r>
        <w:t>Odtworzenie nawierzchni z kostki kamiennej 18/20 z odzysku na podsypce cementowo piaskowej 1:3 gr. 3 cm,</w:t>
      </w:r>
    </w:p>
    <w:p w:rsidR="00DB3E10" w:rsidRDefault="00534F08">
      <w:pPr>
        <w:ind w:left="284" w:hanging="284"/>
        <w:contextualSpacing w:val="0"/>
        <w:rPr>
          <w:u w:val="single"/>
        </w:rPr>
      </w:pPr>
      <w:r>
        <w:rPr>
          <w:u w:val="single"/>
        </w:rPr>
        <w:t>H: Pobocze z kruszywa:</w:t>
      </w:r>
    </w:p>
    <w:p w:rsidR="00DB3E10" w:rsidRDefault="00534F08">
      <w:pPr>
        <w:numPr>
          <w:ilvl w:val="0"/>
          <w:numId w:val="1"/>
        </w:numPr>
        <w:ind w:hanging="360"/>
      </w:pPr>
      <w:r>
        <w:t>Roboty ziemne z transportem urobku,</w:t>
      </w:r>
    </w:p>
    <w:p w:rsidR="00DB3E10" w:rsidRDefault="00534F08">
      <w:pPr>
        <w:numPr>
          <w:ilvl w:val="0"/>
          <w:numId w:val="1"/>
        </w:numPr>
        <w:ind w:hanging="360"/>
      </w:pPr>
      <w:r>
        <w:t>Składowanie wywiezionego gruntu,</w:t>
      </w:r>
    </w:p>
    <w:p w:rsidR="00DB3E10" w:rsidRDefault="00534F08">
      <w:pPr>
        <w:numPr>
          <w:ilvl w:val="0"/>
          <w:numId w:val="1"/>
        </w:numPr>
        <w:ind w:hanging="360"/>
      </w:pPr>
      <w:r>
        <w:t>Profilowanie i zagęszczanie podłoża,</w:t>
      </w:r>
    </w:p>
    <w:p w:rsidR="00DB3E10" w:rsidRDefault="00534F08">
      <w:pPr>
        <w:numPr>
          <w:ilvl w:val="0"/>
          <w:numId w:val="1"/>
        </w:numPr>
        <w:ind w:hanging="360"/>
      </w:pPr>
      <w:r>
        <w:t xml:space="preserve">Wykonanie warstwy </w:t>
      </w:r>
      <w:proofErr w:type="spellStart"/>
      <w:r>
        <w:t>mrozoochronnej</w:t>
      </w:r>
      <w:proofErr w:type="spellEnd"/>
      <w:r>
        <w:t xml:space="preserve"> z mieszanki gruntowo-cementowej kl. C 1,5/2, wytworzonej zamiejscowo wraz z końcową pielęgnacją (dla KR1-KR4) gr. 10 cm</w:t>
      </w:r>
    </w:p>
    <w:p w:rsidR="00DB3E10" w:rsidRDefault="00534F08">
      <w:pPr>
        <w:numPr>
          <w:ilvl w:val="0"/>
          <w:numId w:val="1"/>
        </w:numPr>
        <w:ind w:hanging="360"/>
      </w:pPr>
      <w:r>
        <w:t>Wykonanie nawierzchni pobocza z kruszywa łamanego 0/31,5 stabilizowanego mechanicznie gr. 20 cm,</w:t>
      </w:r>
    </w:p>
    <w:p w:rsidR="00DB3E10" w:rsidRDefault="00534F08">
      <w:pPr>
        <w:ind w:left="284" w:hanging="284"/>
        <w:contextualSpacing w:val="0"/>
        <w:rPr>
          <w:u w:val="single"/>
        </w:rPr>
      </w:pPr>
      <w:r>
        <w:rPr>
          <w:u w:val="single"/>
        </w:rPr>
        <w:t>I: Kanalizacja grawitacyjna:</w:t>
      </w:r>
    </w:p>
    <w:p w:rsidR="00DB3E10" w:rsidRDefault="00534F08">
      <w:pPr>
        <w:numPr>
          <w:ilvl w:val="0"/>
          <w:numId w:val="1"/>
        </w:numPr>
        <w:ind w:hanging="360"/>
      </w:pPr>
      <w:r>
        <w:t>Roboty ziemne z transportem urobku,</w:t>
      </w:r>
    </w:p>
    <w:p w:rsidR="00DB3E10" w:rsidRDefault="00534F08">
      <w:pPr>
        <w:numPr>
          <w:ilvl w:val="0"/>
          <w:numId w:val="1"/>
        </w:numPr>
        <w:ind w:hanging="360"/>
      </w:pPr>
      <w:r>
        <w:t>Składowanie wywiezionego gruntu,</w:t>
      </w:r>
    </w:p>
    <w:p w:rsidR="00DB3E10" w:rsidRDefault="00534F08">
      <w:pPr>
        <w:numPr>
          <w:ilvl w:val="0"/>
          <w:numId w:val="1"/>
        </w:numPr>
        <w:ind w:hanging="360"/>
      </w:pPr>
      <w:r>
        <w:t>Wzmocnienie wykopu,</w:t>
      </w:r>
    </w:p>
    <w:p w:rsidR="00DB3E10" w:rsidRDefault="00534F08">
      <w:pPr>
        <w:numPr>
          <w:ilvl w:val="0"/>
          <w:numId w:val="1"/>
        </w:numPr>
        <w:ind w:hanging="360"/>
      </w:pPr>
      <w:r>
        <w:t>Odwodnienie wykopu,</w:t>
      </w:r>
    </w:p>
    <w:p w:rsidR="00DB3E10" w:rsidRDefault="00534F08">
      <w:pPr>
        <w:numPr>
          <w:ilvl w:val="0"/>
          <w:numId w:val="1"/>
        </w:numPr>
        <w:ind w:hanging="360"/>
      </w:pPr>
      <w:r>
        <w:t>Ułożenie kanalizacji, rurociągi i studnie,</w:t>
      </w:r>
    </w:p>
    <w:p w:rsidR="00DB3E10" w:rsidRDefault="00534F08">
      <w:pPr>
        <w:numPr>
          <w:ilvl w:val="0"/>
          <w:numId w:val="1"/>
        </w:numPr>
        <w:ind w:hanging="360"/>
      </w:pPr>
      <w:r>
        <w:t xml:space="preserve">Zasypanie wykopu gruntem nośnym i </w:t>
      </w:r>
      <w:proofErr w:type="spellStart"/>
      <w:r>
        <w:t>zagęszczalnym</w:t>
      </w:r>
      <w:proofErr w:type="spellEnd"/>
      <w:r>
        <w:t xml:space="preserve"> wraz z jego zagęszczeniem, </w:t>
      </w:r>
    </w:p>
    <w:p w:rsidR="00DB3E10" w:rsidRDefault="00534F08">
      <w:pPr>
        <w:numPr>
          <w:ilvl w:val="0"/>
          <w:numId w:val="1"/>
        </w:numPr>
        <w:ind w:hanging="360"/>
      </w:pPr>
      <w:r>
        <w:t>Próba szczelności</w:t>
      </w:r>
    </w:p>
    <w:p w:rsidR="00DB3E10" w:rsidRDefault="00534F08">
      <w:pPr>
        <w:numPr>
          <w:ilvl w:val="0"/>
          <w:numId w:val="1"/>
        </w:numPr>
        <w:ind w:hanging="360"/>
      </w:pPr>
      <w:r>
        <w:t>kamerowanie</w:t>
      </w:r>
    </w:p>
    <w:p w:rsidR="00DB3E10" w:rsidRDefault="00534F08">
      <w:pPr>
        <w:ind w:left="284" w:hanging="284"/>
        <w:contextualSpacing w:val="0"/>
        <w:rPr>
          <w:u w:val="single"/>
        </w:rPr>
      </w:pPr>
      <w:r>
        <w:rPr>
          <w:u w:val="single"/>
        </w:rPr>
        <w:t>K: Kanalizacja tłoczna:</w:t>
      </w:r>
    </w:p>
    <w:p w:rsidR="00DB3E10" w:rsidRDefault="00534F08">
      <w:pPr>
        <w:numPr>
          <w:ilvl w:val="0"/>
          <w:numId w:val="1"/>
        </w:numPr>
        <w:ind w:hanging="360"/>
      </w:pPr>
      <w:r>
        <w:t>Roboty ziemne z transportem urobku,</w:t>
      </w:r>
    </w:p>
    <w:p w:rsidR="00DB3E10" w:rsidRDefault="00534F08">
      <w:pPr>
        <w:numPr>
          <w:ilvl w:val="0"/>
          <w:numId w:val="1"/>
        </w:numPr>
        <w:ind w:hanging="360"/>
      </w:pPr>
      <w:r>
        <w:t>Składowanie wywiezionego gruntu,</w:t>
      </w:r>
    </w:p>
    <w:p w:rsidR="00DB3E10" w:rsidRDefault="00534F08">
      <w:pPr>
        <w:numPr>
          <w:ilvl w:val="0"/>
          <w:numId w:val="1"/>
        </w:numPr>
        <w:ind w:hanging="360"/>
      </w:pPr>
      <w:r>
        <w:t>Wzmocnienie wykopu,</w:t>
      </w:r>
    </w:p>
    <w:p w:rsidR="00DB3E10" w:rsidRDefault="00534F08">
      <w:pPr>
        <w:numPr>
          <w:ilvl w:val="0"/>
          <w:numId w:val="1"/>
        </w:numPr>
        <w:ind w:hanging="360"/>
      </w:pPr>
      <w:r>
        <w:t>Odwodnienie wykopu,</w:t>
      </w:r>
    </w:p>
    <w:p w:rsidR="00DB3E10" w:rsidRDefault="00534F08">
      <w:pPr>
        <w:numPr>
          <w:ilvl w:val="0"/>
          <w:numId w:val="1"/>
        </w:numPr>
        <w:ind w:hanging="360"/>
      </w:pPr>
      <w:r>
        <w:t>Ułożenie kanalizacji,</w:t>
      </w:r>
    </w:p>
    <w:p w:rsidR="00DB3E10" w:rsidRDefault="00534F08">
      <w:pPr>
        <w:numPr>
          <w:ilvl w:val="0"/>
          <w:numId w:val="1"/>
        </w:numPr>
        <w:ind w:hanging="360"/>
      </w:pPr>
      <w:r>
        <w:t xml:space="preserve">Zasypanie wykopu gruntem nośnym i </w:t>
      </w:r>
      <w:proofErr w:type="spellStart"/>
      <w:r>
        <w:t>zagęszczalnym</w:t>
      </w:r>
      <w:proofErr w:type="spellEnd"/>
      <w:r>
        <w:t xml:space="preserve"> wraz z jego zagęszczeniem, </w:t>
      </w:r>
    </w:p>
    <w:p w:rsidR="00DB3E10" w:rsidRDefault="00534F08">
      <w:pPr>
        <w:numPr>
          <w:ilvl w:val="0"/>
          <w:numId w:val="1"/>
        </w:numPr>
        <w:ind w:hanging="360"/>
      </w:pPr>
      <w:r>
        <w:t>Próba szczelności</w:t>
      </w:r>
    </w:p>
    <w:p w:rsidR="00DB3E10" w:rsidRDefault="00534F08">
      <w:pPr>
        <w:contextualSpacing w:val="0"/>
        <w:rPr>
          <w:u w:val="single"/>
        </w:rPr>
      </w:pPr>
      <w:r>
        <w:rPr>
          <w:u w:val="single"/>
        </w:rPr>
        <w:t xml:space="preserve">J: kanały boczne </w:t>
      </w:r>
      <w:proofErr w:type="spellStart"/>
      <w:r>
        <w:rPr>
          <w:u w:val="single"/>
        </w:rPr>
        <w:t>przykanaliki</w:t>
      </w:r>
      <w:proofErr w:type="spellEnd"/>
      <w:r>
        <w:rPr>
          <w:u w:val="single"/>
        </w:rPr>
        <w:t>:</w:t>
      </w:r>
    </w:p>
    <w:p w:rsidR="00DB3E10" w:rsidRDefault="00534F08">
      <w:pPr>
        <w:numPr>
          <w:ilvl w:val="0"/>
          <w:numId w:val="1"/>
        </w:numPr>
        <w:ind w:hanging="360"/>
      </w:pPr>
      <w:r>
        <w:lastRenderedPageBreak/>
        <w:t>Roboty ziemne z transportem urobku,</w:t>
      </w:r>
    </w:p>
    <w:p w:rsidR="00DB3E10" w:rsidRDefault="00534F08">
      <w:pPr>
        <w:numPr>
          <w:ilvl w:val="0"/>
          <w:numId w:val="1"/>
        </w:numPr>
        <w:ind w:hanging="360"/>
      </w:pPr>
      <w:r>
        <w:t>Składowanie wywiezionego gruntu,</w:t>
      </w:r>
    </w:p>
    <w:p w:rsidR="00DB3E10" w:rsidRDefault="00534F08">
      <w:pPr>
        <w:numPr>
          <w:ilvl w:val="0"/>
          <w:numId w:val="1"/>
        </w:numPr>
        <w:ind w:hanging="360"/>
      </w:pPr>
      <w:r>
        <w:t>Wzmocnienie wykopu,</w:t>
      </w:r>
    </w:p>
    <w:p w:rsidR="00DB3E10" w:rsidRDefault="00534F08">
      <w:pPr>
        <w:numPr>
          <w:ilvl w:val="0"/>
          <w:numId w:val="1"/>
        </w:numPr>
        <w:ind w:hanging="360"/>
      </w:pPr>
      <w:r>
        <w:t>Odwodnienie wykopu,</w:t>
      </w:r>
    </w:p>
    <w:p w:rsidR="00DB3E10" w:rsidRDefault="00534F08">
      <w:pPr>
        <w:numPr>
          <w:ilvl w:val="0"/>
          <w:numId w:val="1"/>
        </w:numPr>
        <w:ind w:hanging="360"/>
      </w:pPr>
      <w:r>
        <w:t>Ułożenie kanalizacji,</w:t>
      </w:r>
    </w:p>
    <w:p w:rsidR="00DB3E10" w:rsidRDefault="00534F08">
      <w:pPr>
        <w:numPr>
          <w:ilvl w:val="0"/>
          <w:numId w:val="1"/>
        </w:numPr>
        <w:ind w:hanging="360"/>
      </w:pPr>
      <w:r>
        <w:t xml:space="preserve">Zasypanie wykopu gruntem nośnym i </w:t>
      </w:r>
      <w:proofErr w:type="spellStart"/>
      <w:r>
        <w:t>zagęszczalnym</w:t>
      </w:r>
      <w:proofErr w:type="spellEnd"/>
      <w:r>
        <w:t xml:space="preserve"> wraz z jego zagęszczeniem, </w:t>
      </w:r>
    </w:p>
    <w:p w:rsidR="00DB3E10" w:rsidRDefault="00534F08">
      <w:pPr>
        <w:numPr>
          <w:ilvl w:val="0"/>
          <w:numId w:val="1"/>
        </w:numPr>
        <w:ind w:hanging="360"/>
      </w:pPr>
      <w:r>
        <w:t>Próba szczelności</w:t>
      </w:r>
    </w:p>
    <w:p w:rsidR="00DB3E10" w:rsidRDefault="00534F08">
      <w:pPr>
        <w:contextualSpacing w:val="0"/>
        <w:rPr>
          <w:u w:val="single"/>
        </w:rPr>
      </w:pPr>
      <w:r>
        <w:rPr>
          <w:u w:val="single"/>
        </w:rPr>
        <w:t>L.: pompownie ścieków:</w:t>
      </w:r>
    </w:p>
    <w:p w:rsidR="00DB3E10" w:rsidRDefault="00534F08">
      <w:pPr>
        <w:numPr>
          <w:ilvl w:val="0"/>
          <w:numId w:val="1"/>
        </w:numPr>
        <w:ind w:hanging="360"/>
      </w:pPr>
      <w:r>
        <w:t>Roboty ziemne z transportem urobku,</w:t>
      </w:r>
    </w:p>
    <w:p w:rsidR="00DB3E10" w:rsidRDefault="00534F08">
      <w:pPr>
        <w:numPr>
          <w:ilvl w:val="0"/>
          <w:numId w:val="1"/>
        </w:numPr>
        <w:ind w:hanging="360"/>
      </w:pPr>
      <w:r>
        <w:t>Składowanie wywiezionego gruntu,</w:t>
      </w:r>
    </w:p>
    <w:p w:rsidR="00DB3E10" w:rsidRDefault="00534F08">
      <w:pPr>
        <w:numPr>
          <w:ilvl w:val="0"/>
          <w:numId w:val="1"/>
        </w:numPr>
        <w:ind w:hanging="360"/>
      </w:pPr>
      <w:r>
        <w:t>Wzmocnienie wykopu,</w:t>
      </w:r>
    </w:p>
    <w:p w:rsidR="00DB3E10" w:rsidRDefault="00534F08">
      <w:pPr>
        <w:numPr>
          <w:ilvl w:val="0"/>
          <w:numId w:val="1"/>
        </w:numPr>
        <w:ind w:hanging="360"/>
      </w:pPr>
      <w:r>
        <w:t>Odwodnienie wykopu,</w:t>
      </w:r>
    </w:p>
    <w:p w:rsidR="00DB3E10" w:rsidRDefault="00534F08">
      <w:pPr>
        <w:numPr>
          <w:ilvl w:val="0"/>
          <w:numId w:val="1"/>
        </w:numPr>
        <w:ind w:hanging="360"/>
      </w:pPr>
      <w:r>
        <w:t>Montaż pompowni ścieków zgodnie z wymaganiami PFU</w:t>
      </w:r>
    </w:p>
    <w:p w:rsidR="00DB3E10" w:rsidRDefault="00534F08">
      <w:pPr>
        <w:numPr>
          <w:ilvl w:val="0"/>
          <w:numId w:val="1"/>
        </w:numPr>
        <w:ind w:hanging="360"/>
      </w:pPr>
      <w:r>
        <w:t xml:space="preserve">Zasypanie wykopu gruntem nośnym i </w:t>
      </w:r>
      <w:proofErr w:type="spellStart"/>
      <w:r>
        <w:t>zagęszczalnym</w:t>
      </w:r>
      <w:proofErr w:type="spellEnd"/>
      <w:r>
        <w:t xml:space="preserve"> wraz z jego zagęszczeniem, </w:t>
      </w:r>
    </w:p>
    <w:p w:rsidR="00DB3E10" w:rsidRDefault="00534F08">
      <w:pPr>
        <w:numPr>
          <w:ilvl w:val="0"/>
          <w:numId w:val="1"/>
        </w:numPr>
        <w:ind w:hanging="360"/>
      </w:pPr>
      <w:r>
        <w:t>Monitoring</w:t>
      </w:r>
    </w:p>
    <w:p w:rsidR="00DB3E10" w:rsidRDefault="00534F08">
      <w:pPr>
        <w:numPr>
          <w:ilvl w:val="0"/>
          <w:numId w:val="1"/>
        </w:numPr>
        <w:ind w:hanging="360"/>
      </w:pPr>
      <w:r>
        <w:t>Rozruch</w:t>
      </w:r>
    </w:p>
    <w:p w:rsidR="00DB3E10" w:rsidRDefault="00534F08">
      <w:pPr>
        <w:contextualSpacing w:val="0"/>
        <w:rPr>
          <w:u w:val="single"/>
        </w:rPr>
      </w:pPr>
      <w:r>
        <w:rPr>
          <w:u w:val="single"/>
        </w:rPr>
        <w:t>M: sieć wodociągowa:</w:t>
      </w:r>
    </w:p>
    <w:p w:rsidR="00DB3E10" w:rsidRDefault="00534F08">
      <w:pPr>
        <w:numPr>
          <w:ilvl w:val="0"/>
          <w:numId w:val="1"/>
        </w:numPr>
        <w:ind w:hanging="360"/>
      </w:pPr>
      <w:r>
        <w:t>Roboty ziemne z transportem urobku,</w:t>
      </w:r>
    </w:p>
    <w:p w:rsidR="00DB3E10" w:rsidRDefault="00534F08">
      <w:pPr>
        <w:numPr>
          <w:ilvl w:val="0"/>
          <w:numId w:val="1"/>
        </w:numPr>
        <w:ind w:hanging="360"/>
      </w:pPr>
      <w:r>
        <w:t>Składowanie wywiezionego gruntu,</w:t>
      </w:r>
    </w:p>
    <w:p w:rsidR="00DB3E10" w:rsidRDefault="00534F08">
      <w:pPr>
        <w:numPr>
          <w:ilvl w:val="0"/>
          <w:numId w:val="1"/>
        </w:numPr>
        <w:ind w:hanging="360"/>
      </w:pPr>
      <w:r>
        <w:t>Wzmocnienie wykopu,</w:t>
      </w:r>
    </w:p>
    <w:p w:rsidR="00DB3E10" w:rsidRDefault="00534F08">
      <w:pPr>
        <w:numPr>
          <w:ilvl w:val="0"/>
          <w:numId w:val="1"/>
        </w:numPr>
        <w:ind w:hanging="360"/>
      </w:pPr>
      <w:r>
        <w:t>Odwodnienie wykopu,</w:t>
      </w:r>
    </w:p>
    <w:p w:rsidR="00DB3E10" w:rsidRDefault="00534F08">
      <w:pPr>
        <w:numPr>
          <w:ilvl w:val="0"/>
          <w:numId w:val="1"/>
        </w:numPr>
        <w:ind w:hanging="360"/>
      </w:pPr>
      <w:r>
        <w:t>Montaż rurociągu</w:t>
      </w:r>
    </w:p>
    <w:p w:rsidR="00DB3E10" w:rsidRDefault="00534F08">
      <w:pPr>
        <w:numPr>
          <w:ilvl w:val="0"/>
          <w:numId w:val="1"/>
        </w:numPr>
        <w:ind w:hanging="360"/>
      </w:pPr>
      <w:r>
        <w:t xml:space="preserve">Zasypanie wykopu gruntem nośnym i </w:t>
      </w:r>
      <w:proofErr w:type="spellStart"/>
      <w:r>
        <w:t>zagęszczalnym</w:t>
      </w:r>
      <w:proofErr w:type="spellEnd"/>
      <w:r>
        <w:t xml:space="preserve"> wraz z jego zagęszczeniem, </w:t>
      </w:r>
    </w:p>
    <w:p w:rsidR="00DB3E10" w:rsidRDefault="00534F08">
      <w:pPr>
        <w:numPr>
          <w:ilvl w:val="0"/>
          <w:numId w:val="1"/>
        </w:numPr>
        <w:ind w:hanging="360"/>
      </w:pPr>
      <w:r>
        <w:t>Próba szczelności, dezynfekcja, badania</w:t>
      </w:r>
    </w:p>
    <w:p w:rsidR="00DB3E10" w:rsidRDefault="00534F08">
      <w:pPr>
        <w:contextualSpacing w:val="0"/>
        <w:rPr>
          <w:u w:val="single"/>
        </w:rPr>
      </w:pPr>
      <w:r>
        <w:rPr>
          <w:u w:val="single"/>
        </w:rPr>
        <w:t>N: wymiana przyłączy wodociągowych do granicy posesji:</w:t>
      </w:r>
    </w:p>
    <w:p w:rsidR="00DB3E10" w:rsidRDefault="00534F08">
      <w:pPr>
        <w:numPr>
          <w:ilvl w:val="0"/>
          <w:numId w:val="1"/>
        </w:numPr>
        <w:ind w:hanging="360"/>
      </w:pPr>
      <w:r>
        <w:t>Roboty ziemne z transportem urobku,</w:t>
      </w:r>
    </w:p>
    <w:p w:rsidR="00DB3E10" w:rsidRDefault="00534F08">
      <w:pPr>
        <w:numPr>
          <w:ilvl w:val="0"/>
          <w:numId w:val="1"/>
        </w:numPr>
        <w:ind w:hanging="360"/>
      </w:pPr>
      <w:r>
        <w:t>Składowanie wywiezionego gruntu,</w:t>
      </w:r>
    </w:p>
    <w:p w:rsidR="00DB3E10" w:rsidRDefault="00534F08">
      <w:pPr>
        <w:numPr>
          <w:ilvl w:val="0"/>
          <w:numId w:val="1"/>
        </w:numPr>
        <w:ind w:hanging="360"/>
      </w:pPr>
      <w:r>
        <w:t>Wzmocnienie wykopu,</w:t>
      </w:r>
    </w:p>
    <w:p w:rsidR="00DB3E10" w:rsidRDefault="00534F08">
      <w:pPr>
        <w:numPr>
          <w:ilvl w:val="0"/>
          <w:numId w:val="1"/>
        </w:numPr>
        <w:ind w:hanging="360"/>
      </w:pPr>
      <w:r>
        <w:t>Odwodnienie wykopu,</w:t>
      </w:r>
    </w:p>
    <w:p w:rsidR="00DB3E10" w:rsidRDefault="00534F08">
      <w:pPr>
        <w:numPr>
          <w:ilvl w:val="0"/>
          <w:numId w:val="1"/>
        </w:numPr>
        <w:ind w:hanging="360"/>
      </w:pPr>
      <w:r>
        <w:t>Montaż rurociągu wraz z podpięciem do istniejącego odcinka,</w:t>
      </w:r>
    </w:p>
    <w:p w:rsidR="00DB3E10" w:rsidRDefault="00534F08">
      <w:pPr>
        <w:numPr>
          <w:ilvl w:val="0"/>
          <w:numId w:val="1"/>
        </w:numPr>
        <w:ind w:hanging="360"/>
      </w:pPr>
      <w:r>
        <w:t xml:space="preserve">Zasypanie wykopu gruntem nośnym i </w:t>
      </w:r>
      <w:proofErr w:type="spellStart"/>
      <w:r>
        <w:t>zagęszczalnym</w:t>
      </w:r>
      <w:proofErr w:type="spellEnd"/>
      <w:r>
        <w:t xml:space="preserve"> wraz z jego zagęszczeniem, </w:t>
      </w:r>
    </w:p>
    <w:p w:rsidR="00DB3E10" w:rsidRDefault="00534F08">
      <w:pPr>
        <w:numPr>
          <w:ilvl w:val="0"/>
          <w:numId w:val="1"/>
        </w:numPr>
        <w:ind w:hanging="360"/>
      </w:pPr>
      <w:r>
        <w:t>Próba szczelności, dezynfekcja, badania</w:t>
      </w:r>
    </w:p>
    <w:p w:rsidR="00DB3E10" w:rsidRDefault="00534F08">
      <w:pPr>
        <w:contextualSpacing w:val="0"/>
        <w:rPr>
          <w:u w:val="single"/>
        </w:rPr>
      </w:pPr>
      <w:r>
        <w:rPr>
          <w:u w:val="single"/>
        </w:rPr>
        <w:t>O: Stacje podnoszenia ciśnienia</w:t>
      </w:r>
    </w:p>
    <w:p w:rsidR="00DB3E10" w:rsidRDefault="00534F08">
      <w:pPr>
        <w:numPr>
          <w:ilvl w:val="0"/>
          <w:numId w:val="1"/>
        </w:numPr>
        <w:ind w:hanging="360"/>
      </w:pPr>
      <w:r>
        <w:t>Roboty ziemne z transportem urobku,</w:t>
      </w:r>
    </w:p>
    <w:p w:rsidR="00DB3E10" w:rsidRDefault="00534F08">
      <w:pPr>
        <w:numPr>
          <w:ilvl w:val="0"/>
          <w:numId w:val="1"/>
        </w:numPr>
        <w:ind w:hanging="360"/>
      </w:pPr>
      <w:r>
        <w:t>Składowanie wywiezionego gruntu,</w:t>
      </w:r>
    </w:p>
    <w:p w:rsidR="00DB3E10" w:rsidRDefault="00534F08">
      <w:pPr>
        <w:numPr>
          <w:ilvl w:val="0"/>
          <w:numId w:val="1"/>
        </w:numPr>
        <w:ind w:hanging="360"/>
      </w:pPr>
      <w:r>
        <w:t xml:space="preserve">Roboty budowlane kubaturowe </w:t>
      </w:r>
    </w:p>
    <w:p w:rsidR="00DB3E10" w:rsidRDefault="00534F08">
      <w:pPr>
        <w:numPr>
          <w:ilvl w:val="0"/>
          <w:numId w:val="1"/>
        </w:numPr>
        <w:ind w:hanging="360"/>
      </w:pPr>
      <w:r>
        <w:t>Roboty technologiczne stacji podnoszenia ciśnienia,</w:t>
      </w:r>
    </w:p>
    <w:p w:rsidR="00DB3E10" w:rsidRDefault="00534F08">
      <w:pPr>
        <w:numPr>
          <w:ilvl w:val="0"/>
          <w:numId w:val="1"/>
        </w:numPr>
        <w:ind w:hanging="360"/>
      </w:pPr>
      <w:r>
        <w:t>Roboty budowlane posadowienie i monta</w:t>
      </w:r>
      <w:r w:rsidR="009B1D98">
        <w:t>żowe</w:t>
      </w:r>
      <w:r>
        <w:t>,</w:t>
      </w:r>
    </w:p>
    <w:p w:rsidR="00DB3E10" w:rsidRDefault="00534F08">
      <w:pPr>
        <w:numPr>
          <w:ilvl w:val="0"/>
          <w:numId w:val="1"/>
        </w:numPr>
        <w:ind w:hanging="360"/>
      </w:pPr>
      <w:r>
        <w:t>Montaż rurociągów technologicznych</w:t>
      </w:r>
    </w:p>
    <w:p w:rsidR="00DB3E10" w:rsidRDefault="00534F08">
      <w:pPr>
        <w:numPr>
          <w:ilvl w:val="0"/>
          <w:numId w:val="1"/>
        </w:numPr>
        <w:ind w:hanging="360"/>
      </w:pPr>
      <w:r>
        <w:t xml:space="preserve">Zasypanie wykopu gruntem nośnym i </w:t>
      </w:r>
      <w:proofErr w:type="spellStart"/>
      <w:r>
        <w:t>zagęszczalnym</w:t>
      </w:r>
      <w:proofErr w:type="spellEnd"/>
      <w:r>
        <w:t xml:space="preserve"> wraz z jego zagęszczeniem, </w:t>
      </w:r>
    </w:p>
    <w:p w:rsidR="00DB3E10" w:rsidRDefault="00534F08">
      <w:pPr>
        <w:numPr>
          <w:ilvl w:val="0"/>
          <w:numId w:val="1"/>
        </w:numPr>
        <w:ind w:hanging="360"/>
      </w:pPr>
      <w:r>
        <w:t>Próba szczelności, dezynfekcja, badania</w:t>
      </w:r>
    </w:p>
    <w:p w:rsidR="00DB3E10" w:rsidRDefault="00534F08">
      <w:pPr>
        <w:numPr>
          <w:ilvl w:val="0"/>
          <w:numId w:val="1"/>
        </w:numPr>
        <w:ind w:hanging="360"/>
      </w:pPr>
      <w:r>
        <w:t xml:space="preserve">Zagospodarowanie ternu, ogrodzenie, utwardzenie, oświetlenie, </w:t>
      </w:r>
      <w:proofErr w:type="spellStart"/>
      <w:r>
        <w:t>zielń</w:t>
      </w:r>
      <w:proofErr w:type="spellEnd"/>
      <w:r>
        <w:t>.</w:t>
      </w:r>
    </w:p>
    <w:p w:rsidR="00DB3E10" w:rsidRDefault="00DB3E10">
      <w:pPr>
        <w:contextualSpacing w:val="0"/>
      </w:pPr>
    </w:p>
    <w:p w:rsidR="00DB3E10" w:rsidRDefault="00534F08">
      <w:pPr>
        <w:ind w:left="284" w:hanging="284"/>
        <w:contextualSpacing w:val="0"/>
        <w:rPr>
          <w:u w:val="single"/>
        </w:rPr>
      </w:pPr>
      <w:r>
        <w:rPr>
          <w:u w:val="single"/>
        </w:rPr>
        <w:t>P: Rów przydrożny:</w:t>
      </w:r>
    </w:p>
    <w:p w:rsidR="00DB3E10" w:rsidRDefault="00534F08">
      <w:pPr>
        <w:numPr>
          <w:ilvl w:val="0"/>
          <w:numId w:val="1"/>
        </w:numPr>
        <w:ind w:hanging="360"/>
      </w:pPr>
      <w:r>
        <w:t>Czyszczenie rowów z wyprofilowaniem dna i skarp, grubość namułu 10 cm,</w:t>
      </w:r>
    </w:p>
    <w:p w:rsidR="00DB3E10" w:rsidRDefault="00534F08">
      <w:pPr>
        <w:ind w:left="284" w:hanging="284"/>
        <w:contextualSpacing w:val="0"/>
        <w:rPr>
          <w:u w:val="single"/>
        </w:rPr>
      </w:pPr>
      <w:r>
        <w:rPr>
          <w:u w:val="single"/>
        </w:rPr>
        <w:t xml:space="preserve">Q: Warstwa wiążąca: bet. </w:t>
      </w:r>
      <w:proofErr w:type="spellStart"/>
      <w:r>
        <w:rPr>
          <w:u w:val="single"/>
        </w:rPr>
        <w:t>asf</w:t>
      </w:r>
      <w:proofErr w:type="spellEnd"/>
      <w:r>
        <w:rPr>
          <w:u w:val="single"/>
        </w:rPr>
        <w:t>. 6 cm:</w:t>
      </w:r>
    </w:p>
    <w:p w:rsidR="00DB3E10" w:rsidRDefault="00534F08">
      <w:pPr>
        <w:numPr>
          <w:ilvl w:val="0"/>
          <w:numId w:val="1"/>
        </w:numPr>
        <w:ind w:hanging="360"/>
      </w:pPr>
      <w:r>
        <w:t>Mechaniczne rozebranie nawierzchni z mas bitumicznych o grubości 6 cm,</w:t>
      </w:r>
    </w:p>
    <w:p w:rsidR="00DB3E10" w:rsidRDefault="00534F08">
      <w:pPr>
        <w:numPr>
          <w:ilvl w:val="0"/>
          <w:numId w:val="1"/>
        </w:numPr>
        <w:ind w:hanging="360"/>
      </w:pPr>
      <w:r>
        <w:t>Wywóz rozebranej nawierzchni,</w:t>
      </w:r>
    </w:p>
    <w:p w:rsidR="00DB3E10" w:rsidRDefault="00534F08">
      <w:pPr>
        <w:numPr>
          <w:ilvl w:val="0"/>
          <w:numId w:val="1"/>
        </w:numPr>
        <w:ind w:hanging="360"/>
      </w:pPr>
      <w:r>
        <w:t>Składowanie wywiezionego materiału,</w:t>
      </w:r>
    </w:p>
    <w:p w:rsidR="00DB3E10" w:rsidRDefault="00534F08">
      <w:pPr>
        <w:numPr>
          <w:ilvl w:val="0"/>
          <w:numId w:val="1"/>
        </w:numPr>
        <w:ind w:hanging="360"/>
      </w:pPr>
      <w:r>
        <w:t>Mechaniczne oczyszczenie i skropienie emulsją asfaltową na zimno nawierzchni pod warstwę wiążącą,</w:t>
      </w:r>
    </w:p>
    <w:p w:rsidR="00DB3E10" w:rsidRDefault="00534F08">
      <w:pPr>
        <w:numPr>
          <w:ilvl w:val="0"/>
          <w:numId w:val="1"/>
        </w:numPr>
        <w:ind w:hanging="360"/>
      </w:pPr>
      <w:r>
        <w:t>Wykonanie warstwy wiążącej z betonu asfaltowego gr. 6 cm,</w:t>
      </w:r>
    </w:p>
    <w:p w:rsidR="00DB3E10" w:rsidRDefault="00534F08">
      <w:pPr>
        <w:ind w:left="284" w:hanging="284"/>
        <w:contextualSpacing w:val="0"/>
        <w:rPr>
          <w:u w:val="single"/>
        </w:rPr>
      </w:pPr>
      <w:r>
        <w:rPr>
          <w:u w:val="single"/>
        </w:rPr>
        <w:t xml:space="preserve">R: Podbudowa: bet. </w:t>
      </w:r>
      <w:proofErr w:type="spellStart"/>
      <w:r>
        <w:rPr>
          <w:u w:val="single"/>
        </w:rPr>
        <w:t>asf</w:t>
      </w:r>
      <w:proofErr w:type="spellEnd"/>
      <w:r>
        <w:rPr>
          <w:u w:val="single"/>
        </w:rPr>
        <w:t>. 10 cm:</w:t>
      </w:r>
    </w:p>
    <w:p w:rsidR="00DB3E10" w:rsidRDefault="00534F08">
      <w:pPr>
        <w:numPr>
          <w:ilvl w:val="0"/>
          <w:numId w:val="1"/>
        </w:numPr>
        <w:ind w:hanging="360"/>
      </w:pPr>
      <w:r>
        <w:t>Mechaniczne rozebranie nawierzchni z mas bitumicznych o grubości 10 cm,</w:t>
      </w:r>
    </w:p>
    <w:p w:rsidR="00DB3E10" w:rsidRDefault="00534F08">
      <w:pPr>
        <w:numPr>
          <w:ilvl w:val="0"/>
          <w:numId w:val="1"/>
        </w:numPr>
        <w:ind w:hanging="360"/>
      </w:pPr>
      <w:r>
        <w:t>Wywóz rozebranej nawierzchni,</w:t>
      </w:r>
    </w:p>
    <w:p w:rsidR="00DB3E10" w:rsidRDefault="00534F08">
      <w:pPr>
        <w:numPr>
          <w:ilvl w:val="0"/>
          <w:numId w:val="1"/>
        </w:numPr>
        <w:ind w:hanging="360"/>
      </w:pPr>
      <w:r>
        <w:t>Składowanie wywiezionego materiału,</w:t>
      </w:r>
    </w:p>
    <w:p w:rsidR="00DB3E10" w:rsidRDefault="00534F08">
      <w:pPr>
        <w:numPr>
          <w:ilvl w:val="0"/>
          <w:numId w:val="1"/>
        </w:numPr>
        <w:ind w:hanging="360"/>
      </w:pPr>
      <w:r>
        <w:t>Mechaniczne oczyszczenie i skropienie emulsją asfaltową na zimno nawierzchni pod warstwę podbudowy,</w:t>
      </w:r>
    </w:p>
    <w:p w:rsidR="00DB3E10" w:rsidRDefault="00534F08">
      <w:pPr>
        <w:numPr>
          <w:ilvl w:val="0"/>
          <w:numId w:val="1"/>
        </w:numPr>
        <w:ind w:hanging="360"/>
      </w:pPr>
      <w:r>
        <w:t>Wykonanie warstwy podbudowy zasadniczej z betonu asfaltowego gr. 10 cm,</w:t>
      </w:r>
    </w:p>
    <w:p w:rsidR="00DB3E10" w:rsidRDefault="00534F08">
      <w:pPr>
        <w:ind w:left="284" w:hanging="284"/>
        <w:contextualSpacing w:val="0"/>
      </w:pPr>
      <w:r>
        <w:rPr>
          <w:u w:val="single"/>
        </w:rPr>
        <w:t xml:space="preserve">S: Warstwa ścieralna: bet. </w:t>
      </w:r>
      <w:proofErr w:type="spellStart"/>
      <w:r>
        <w:rPr>
          <w:u w:val="single"/>
        </w:rPr>
        <w:t>asf</w:t>
      </w:r>
      <w:proofErr w:type="spellEnd"/>
      <w:r>
        <w:rPr>
          <w:u w:val="single"/>
        </w:rPr>
        <w:t>. 6 cm:</w:t>
      </w:r>
      <w:r>
        <w:t xml:space="preserve"> </w:t>
      </w:r>
    </w:p>
    <w:p w:rsidR="00DB3E10" w:rsidRDefault="00534F08">
      <w:pPr>
        <w:numPr>
          <w:ilvl w:val="0"/>
          <w:numId w:val="1"/>
        </w:numPr>
        <w:ind w:hanging="360"/>
      </w:pPr>
      <w:r>
        <w:t>Mechaniczne oczyszczenie i skropienie emulsją asfaltową na zimno nawierzchni pod warstwę ścieralną,</w:t>
      </w:r>
    </w:p>
    <w:p w:rsidR="00DB3E10" w:rsidRDefault="00534F08">
      <w:pPr>
        <w:numPr>
          <w:ilvl w:val="0"/>
          <w:numId w:val="1"/>
        </w:numPr>
        <w:ind w:hanging="360"/>
      </w:pPr>
      <w:r>
        <w:t>Wykonanie warstwy ścieralnej z betonu asfaltowego gr. 6 cm,</w:t>
      </w:r>
    </w:p>
    <w:p w:rsidR="00DB3E10" w:rsidRDefault="00534F08">
      <w:pPr>
        <w:ind w:left="284" w:hanging="284"/>
        <w:contextualSpacing w:val="0"/>
      </w:pPr>
      <w:r>
        <w:rPr>
          <w:u w:val="single"/>
        </w:rPr>
        <w:t xml:space="preserve">T: Pobocze </w:t>
      </w:r>
      <w:proofErr w:type="spellStart"/>
      <w:r>
        <w:rPr>
          <w:u w:val="single"/>
        </w:rPr>
        <w:t>asf</w:t>
      </w:r>
      <w:proofErr w:type="spellEnd"/>
      <w:r>
        <w:rPr>
          <w:u w:val="single"/>
        </w:rPr>
        <w:t>.:</w:t>
      </w:r>
      <w:r>
        <w:t xml:space="preserve"> </w:t>
      </w:r>
    </w:p>
    <w:p w:rsidR="00DB3E10" w:rsidRDefault="00534F08">
      <w:pPr>
        <w:numPr>
          <w:ilvl w:val="0"/>
          <w:numId w:val="1"/>
        </w:numPr>
        <w:ind w:hanging="360"/>
      </w:pPr>
      <w:r>
        <w:t>Roboty ziemne z transportem urobku,</w:t>
      </w:r>
    </w:p>
    <w:p w:rsidR="00DB3E10" w:rsidRDefault="00534F08">
      <w:pPr>
        <w:numPr>
          <w:ilvl w:val="0"/>
          <w:numId w:val="1"/>
        </w:numPr>
        <w:ind w:hanging="360"/>
      </w:pPr>
      <w:r>
        <w:t>Składowanie wywiezionego gruntu,</w:t>
      </w:r>
    </w:p>
    <w:p w:rsidR="00DB3E10" w:rsidRDefault="00534F08">
      <w:pPr>
        <w:numPr>
          <w:ilvl w:val="0"/>
          <w:numId w:val="1"/>
        </w:numPr>
        <w:ind w:hanging="360"/>
      </w:pPr>
      <w:r>
        <w:t>Profilowanie i zagęszczanie podłoża,</w:t>
      </w:r>
    </w:p>
    <w:p w:rsidR="00DB3E10" w:rsidRDefault="00534F08">
      <w:pPr>
        <w:numPr>
          <w:ilvl w:val="0"/>
          <w:numId w:val="1"/>
        </w:numPr>
        <w:ind w:hanging="360"/>
      </w:pPr>
      <w:r>
        <w:t xml:space="preserve">Wykonanie warstwy </w:t>
      </w:r>
      <w:proofErr w:type="spellStart"/>
      <w:r>
        <w:t>mrozoochronnej</w:t>
      </w:r>
      <w:proofErr w:type="spellEnd"/>
      <w:r>
        <w:t xml:space="preserve"> z mieszanki gruntowo-cementowej kl. C 1,5/2, wytworzonej zamiejscowo wraz z końcową pielęgnacją (dla KR1-KR4) gr. 10 cm</w:t>
      </w:r>
    </w:p>
    <w:p w:rsidR="00DB3E10" w:rsidRDefault="00534F08">
      <w:pPr>
        <w:numPr>
          <w:ilvl w:val="0"/>
          <w:numId w:val="1"/>
        </w:numPr>
        <w:ind w:hanging="360"/>
      </w:pPr>
      <w:r>
        <w:t>Wykonanie podbudowy z kruszywa łamanego 0/31,5 stabilizowanego mechanicznie gr. 20 cm,</w:t>
      </w:r>
    </w:p>
    <w:p w:rsidR="00DB3E10" w:rsidRDefault="00534F08">
      <w:pPr>
        <w:numPr>
          <w:ilvl w:val="0"/>
          <w:numId w:val="1"/>
        </w:numPr>
        <w:ind w:hanging="360"/>
      </w:pPr>
      <w:r>
        <w:t xml:space="preserve">Ułożenie ścieków z prefabrykowanych elementów betonowych o wymiarach 60x50x20 cm na podsypce cementowo-piaskowej, spoiny wypełnione zaprawą cementową (1 </w:t>
      </w:r>
      <w:proofErr w:type="spellStart"/>
      <w:r>
        <w:t>mb</w:t>
      </w:r>
      <w:proofErr w:type="spellEnd"/>
      <w:r>
        <w:t xml:space="preserve"> na 1,5 m</w:t>
      </w:r>
      <w:r>
        <w:rPr>
          <w:vertAlign w:val="superscript"/>
        </w:rPr>
        <w:t>2</w:t>
      </w:r>
      <w:r>
        <w:t xml:space="preserve"> pobocza asfaltowego),</w:t>
      </w:r>
    </w:p>
    <w:p w:rsidR="00DB3E10" w:rsidRDefault="00534F08">
      <w:pPr>
        <w:numPr>
          <w:ilvl w:val="0"/>
          <w:numId w:val="1"/>
        </w:numPr>
        <w:ind w:hanging="360"/>
      </w:pPr>
      <w:r>
        <w:t>Mechaniczne oczyszczenie i skropienie emulsją asfaltową na zimno nawierzchni pod nawierzchnię bitumiczną,</w:t>
      </w:r>
    </w:p>
    <w:p w:rsidR="00DB3E10" w:rsidRDefault="00534F08">
      <w:pPr>
        <w:numPr>
          <w:ilvl w:val="0"/>
          <w:numId w:val="1"/>
        </w:numPr>
        <w:ind w:hanging="360"/>
      </w:pPr>
      <w:r>
        <w:t>Wykonanie chodnika z mieszanki mineralno-asfaltowej, grysowo-żwirowej, grubość warstwy po zagęszczeniu 3 cm,</w:t>
      </w:r>
    </w:p>
    <w:p w:rsidR="00DB3E10" w:rsidRDefault="00534F08">
      <w:pPr>
        <w:ind w:left="284" w:hanging="284"/>
        <w:contextualSpacing w:val="0"/>
        <w:rPr>
          <w:u w:val="single"/>
        </w:rPr>
      </w:pPr>
      <w:r>
        <w:rPr>
          <w:u w:val="single"/>
        </w:rPr>
        <w:t>U: Zjazdy i dojścia:</w:t>
      </w:r>
    </w:p>
    <w:p w:rsidR="00DB3E10" w:rsidRDefault="00534F08">
      <w:pPr>
        <w:numPr>
          <w:ilvl w:val="0"/>
          <w:numId w:val="1"/>
        </w:numPr>
        <w:ind w:hanging="360"/>
      </w:pPr>
      <w:r>
        <w:t>Roboty ziemne z transportem urobku (średnio 11 m</w:t>
      </w:r>
      <w:r>
        <w:rPr>
          <w:vertAlign w:val="superscript"/>
        </w:rPr>
        <w:t>3</w:t>
      </w:r>
      <w:r>
        <w:t xml:space="preserve"> na zjazd),</w:t>
      </w:r>
    </w:p>
    <w:p w:rsidR="00DB3E10" w:rsidRDefault="00534F08">
      <w:pPr>
        <w:numPr>
          <w:ilvl w:val="0"/>
          <w:numId w:val="1"/>
        </w:numPr>
        <w:ind w:hanging="360"/>
      </w:pPr>
      <w:r>
        <w:t>Składowanie wywiezionego gruntu,</w:t>
      </w:r>
    </w:p>
    <w:p w:rsidR="00DB3E10" w:rsidRDefault="00534F08">
      <w:pPr>
        <w:numPr>
          <w:ilvl w:val="0"/>
          <w:numId w:val="1"/>
        </w:numPr>
        <w:ind w:hanging="360"/>
      </w:pPr>
      <w:r>
        <w:t xml:space="preserve">Wykonanie warstwy </w:t>
      </w:r>
      <w:proofErr w:type="spellStart"/>
      <w:r>
        <w:t>mrozoochronnej</w:t>
      </w:r>
      <w:proofErr w:type="spellEnd"/>
      <w:r>
        <w:t xml:space="preserve"> z mieszanki gruntowo-cementowej kl. C 1,5/2, wytworzonej zamiejscowo wraz z końcową pielęgnacją (dla KR1-KR4) gr. 15 cm (średnio 23 m</w:t>
      </w:r>
      <w:r>
        <w:rPr>
          <w:vertAlign w:val="superscript"/>
        </w:rPr>
        <w:t>2</w:t>
      </w:r>
      <w:r>
        <w:t xml:space="preserve"> na zjazd),</w:t>
      </w:r>
    </w:p>
    <w:p w:rsidR="00DB3E10" w:rsidRDefault="00534F08">
      <w:pPr>
        <w:numPr>
          <w:ilvl w:val="0"/>
          <w:numId w:val="1"/>
        </w:numPr>
        <w:ind w:hanging="360"/>
      </w:pPr>
      <w:r>
        <w:lastRenderedPageBreak/>
        <w:t>Wykonanie podbudowy z kruszywa łamanego 0/31,5 stabilizowanego mechanicznie gr. 20 cm (średnio 23 m</w:t>
      </w:r>
      <w:r>
        <w:rPr>
          <w:vertAlign w:val="superscript"/>
        </w:rPr>
        <w:t>2</w:t>
      </w:r>
      <w:r>
        <w:t xml:space="preserve"> na zjazd),</w:t>
      </w:r>
    </w:p>
    <w:p w:rsidR="00DB3E10" w:rsidRDefault="00534F08">
      <w:pPr>
        <w:numPr>
          <w:ilvl w:val="0"/>
          <w:numId w:val="1"/>
        </w:numPr>
        <w:ind w:hanging="360"/>
      </w:pPr>
      <w:r>
        <w:t>Wykonanie nawierzchni z kostki betonowej grubości 8 cm na podsypce piaskowej gr. 3 cm (średnio 23 m</w:t>
      </w:r>
      <w:r>
        <w:rPr>
          <w:vertAlign w:val="superscript"/>
        </w:rPr>
        <w:t>2</w:t>
      </w:r>
      <w:r>
        <w:t xml:space="preserve"> na zjazd),</w:t>
      </w:r>
    </w:p>
    <w:p w:rsidR="00DB3E10" w:rsidRDefault="00534F08">
      <w:pPr>
        <w:numPr>
          <w:ilvl w:val="0"/>
          <w:numId w:val="1"/>
        </w:numPr>
        <w:ind w:hanging="360"/>
      </w:pPr>
      <w:r>
        <w:t>Ustawienie obrzeży betonowych o wymiarach 8x30 cm na podsypce piaskowej (wraz z wykonaniem ław z betonu C8/10), spoiny wypełnione piaskiem (średnio 11 m na zjazd),</w:t>
      </w:r>
    </w:p>
    <w:p w:rsidR="00DB3E10" w:rsidRDefault="00534F08">
      <w:pPr>
        <w:numPr>
          <w:ilvl w:val="0"/>
          <w:numId w:val="1"/>
        </w:numPr>
        <w:ind w:hanging="360"/>
      </w:pPr>
      <w:r>
        <w:t>Ustawienie krawężników betonowych wystających o wymiarach 15x30 cm (wraz z wykonaniem ław z betonu C8/10) na podsypce cementowo-piaskowej (średnio 11 m na zjazd),</w:t>
      </w:r>
    </w:p>
    <w:p w:rsidR="00DB3E10" w:rsidRDefault="00534F08">
      <w:pPr>
        <w:ind w:left="284" w:hanging="284"/>
        <w:contextualSpacing w:val="0"/>
        <w:rPr>
          <w:u w:val="single"/>
        </w:rPr>
      </w:pPr>
      <w:r>
        <w:rPr>
          <w:u w:val="single"/>
        </w:rPr>
        <w:t>V: Przepusty:</w:t>
      </w:r>
    </w:p>
    <w:p w:rsidR="00DB3E10" w:rsidRDefault="00534F08">
      <w:pPr>
        <w:numPr>
          <w:ilvl w:val="0"/>
          <w:numId w:val="1"/>
        </w:numPr>
        <w:ind w:hanging="360"/>
      </w:pPr>
      <w:r>
        <w:t>Roboty ziemne z transportem urobku (średnio 30 m</w:t>
      </w:r>
      <w:r>
        <w:rPr>
          <w:vertAlign w:val="superscript"/>
        </w:rPr>
        <w:t>3</w:t>
      </w:r>
      <w:r>
        <w:t xml:space="preserve"> na przepust),</w:t>
      </w:r>
    </w:p>
    <w:p w:rsidR="00DB3E10" w:rsidRDefault="00534F08">
      <w:pPr>
        <w:numPr>
          <w:ilvl w:val="0"/>
          <w:numId w:val="1"/>
        </w:numPr>
        <w:ind w:hanging="360"/>
      </w:pPr>
      <w:r>
        <w:t>Składowanie wywiezionego gruntu,</w:t>
      </w:r>
    </w:p>
    <w:p w:rsidR="00DB3E10" w:rsidRDefault="00534F08">
      <w:pPr>
        <w:numPr>
          <w:ilvl w:val="0"/>
          <w:numId w:val="1"/>
        </w:numPr>
        <w:ind w:hanging="360"/>
      </w:pPr>
      <w:r>
        <w:t>Wykonanie ław fundamentowych żwirowych pod przepusty rurowe pod zjazdami (średnio 1,25 m</w:t>
      </w:r>
      <w:r>
        <w:rPr>
          <w:vertAlign w:val="superscript"/>
        </w:rPr>
        <w:t>3</w:t>
      </w:r>
      <w:r>
        <w:t xml:space="preserve"> na przepust), </w:t>
      </w:r>
    </w:p>
    <w:p w:rsidR="00DB3E10" w:rsidRDefault="00534F08">
      <w:pPr>
        <w:numPr>
          <w:ilvl w:val="0"/>
          <w:numId w:val="1"/>
        </w:numPr>
        <w:ind w:hanging="360"/>
      </w:pPr>
      <w:r>
        <w:t>Wykonanie przepustu rurowego pod zjazdem z rury betonowej o średnicy 40 cm (średnio 5,8 m na przepust),</w:t>
      </w:r>
    </w:p>
    <w:p w:rsidR="00DB3E10" w:rsidRDefault="00534F08">
      <w:pPr>
        <w:numPr>
          <w:ilvl w:val="0"/>
          <w:numId w:val="1"/>
        </w:numPr>
        <w:ind w:hanging="360"/>
      </w:pPr>
      <w:r>
        <w:t>Ustawienie ścianek czołowych z betonu C12/15 dla przepustów z rur średnicy 40 cm (2 sztuki na przepust),</w:t>
      </w:r>
    </w:p>
    <w:p w:rsidR="00DB3E10" w:rsidRDefault="00534F08">
      <w:pPr>
        <w:numPr>
          <w:ilvl w:val="0"/>
          <w:numId w:val="1"/>
        </w:numPr>
        <w:ind w:hanging="360"/>
      </w:pPr>
      <w:r>
        <w:t>Zasypanie przepustu pospółką wraz z zagęszczeniem (średnio 26 m</w:t>
      </w:r>
      <w:r>
        <w:rPr>
          <w:vertAlign w:val="superscript"/>
        </w:rPr>
        <w:t>3</w:t>
      </w:r>
      <w:r>
        <w:t xml:space="preserve"> na przepust),</w:t>
      </w:r>
    </w:p>
    <w:p w:rsidR="00DB3E10" w:rsidRDefault="00534F08">
      <w:pPr>
        <w:ind w:left="284" w:hanging="284"/>
        <w:contextualSpacing w:val="0"/>
        <w:rPr>
          <w:u w:val="single"/>
        </w:rPr>
      </w:pPr>
      <w:r>
        <w:rPr>
          <w:u w:val="single"/>
        </w:rPr>
        <w:t>W: Kanalizacja deszczowa:</w:t>
      </w:r>
    </w:p>
    <w:p w:rsidR="00DB3E10" w:rsidRDefault="00534F08">
      <w:pPr>
        <w:numPr>
          <w:ilvl w:val="0"/>
          <w:numId w:val="1"/>
        </w:numPr>
        <w:ind w:hanging="360"/>
      </w:pPr>
      <w:r>
        <w:t xml:space="preserve"> Roboty ziemne z transportem urobku,</w:t>
      </w:r>
    </w:p>
    <w:p w:rsidR="00DB3E10" w:rsidRDefault="00534F08">
      <w:pPr>
        <w:numPr>
          <w:ilvl w:val="0"/>
          <w:numId w:val="1"/>
        </w:numPr>
        <w:ind w:hanging="360"/>
      </w:pPr>
      <w:r>
        <w:t>Składowanie wywiezionego gruntu,</w:t>
      </w:r>
    </w:p>
    <w:p w:rsidR="00DB3E10" w:rsidRDefault="00534F08">
      <w:pPr>
        <w:numPr>
          <w:ilvl w:val="0"/>
          <w:numId w:val="1"/>
        </w:numPr>
        <w:ind w:hanging="360"/>
      </w:pPr>
      <w:r>
        <w:t>Wzmocnienie wykopu,</w:t>
      </w:r>
    </w:p>
    <w:p w:rsidR="00DB3E10" w:rsidRDefault="00534F08">
      <w:pPr>
        <w:numPr>
          <w:ilvl w:val="0"/>
          <w:numId w:val="1"/>
        </w:numPr>
        <w:ind w:hanging="360"/>
      </w:pPr>
      <w:r>
        <w:t>Odwodnienie wykopu,</w:t>
      </w:r>
    </w:p>
    <w:p w:rsidR="00DB3E10" w:rsidRDefault="00534F08">
      <w:pPr>
        <w:numPr>
          <w:ilvl w:val="0"/>
          <w:numId w:val="1"/>
        </w:numPr>
        <w:ind w:hanging="360"/>
      </w:pPr>
      <w:r>
        <w:t>Ułożenie kanalizacji,</w:t>
      </w:r>
    </w:p>
    <w:p w:rsidR="00DB3E10" w:rsidRDefault="00534F08">
      <w:pPr>
        <w:numPr>
          <w:ilvl w:val="0"/>
          <w:numId w:val="1"/>
        </w:numPr>
        <w:ind w:hanging="360"/>
      </w:pPr>
      <w:r>
        <w:t xml:space="preserve">Zasypanie wykopu gruntem nośnym i </w:t>
      </w:r>
      <w:proofErr w:type="spellStart"/>
      <w:r>
        <w:t>zagęszczalnym</w:t>
      </w:r>
      <w:proofErr w:type="spellEnd"/>
      <w:r>
        <w:t xml:space="preserve"> wraz z jego zagęszczeniem, </w:t>
      </w:r>
    </w:p>
    <w:p w:rsidR="00DB3E10" w:rsidRDefault="00534F08">
      <w:pPr>
        <w:ind w:left="284" w:hanging="284"/>
        <w:contextualSpacing w:val="0"/>
        <w:rPr>
          <w:u w:val="single"/>
        </w:rPr>
      </w:pPr>
      <w:r>
        <w:rPr>
          <w:u w:val="single"/>
        </w:rPr>
        <w:t xml:space="preserve">X: Podbudowa: bet. </w:t>
      </w:r>
      <w:proofErr w:type="spellStart"/>
      <w:r>
        <w:rPr>
          <w:u w:val="single"/>
        </w:rPr>
        <w:t>asf</w:t>
      </w:r>
      <w:proofErr w:type="spellEnd"/>
      <w:r>
        <w:rPr>
          <w:u w:val="single"/>
        </w:rPr>
        <w:t>. 7 cm:</w:t>
      </w:r>
    </w:p>
    <w:p w:rsidR="00DB3E10" w:rsidRDefault="00534F08">
      <w:pPr>
        <w:numPr>
          <w:ilvl w:val="0"/>
          <w:numId w:val="1"/>
        </w:numPr>
        <w:ind w:hanging="360"/>
      </w:pPr>
      <w:r>
        <w:t>Mechaniczne rozebranie nawierzchni z mas bitumicznych o grubości 7 cm,</w:t>
      </w:r>
    </w:p>
    <w:p w:rsidR="00DB3E10" w:rsidRDefault="00534F08">
      <w:pPr>
        <w:numPr>
          <w:ilvl w:val="0"/>
          <w:numId w:val="1"/>
        </w:numPr>
        <w:ind w:hanging="360"/>
      </w:pPr>
      <w:r>
        <w:t>Wywóz rozebranej nawierzchni,</w:t>
      </w:r>
    </w:p>
    <w:p w:rsidR="00DB3E10" w:rsidRDefault="00534F08">
      <w:pPr>
        <w:numPr>
          <w:ilvl w:val="0"/>
          <w:numId w:val="1"/>
        </w:numPr>
        <w:ind w:hanging="360"/>
      </w:pPr>
      <w:r>
        <w:t>Składowanie wywiezionego materiału,</w:t>
      </w:r>
    </w:p>
    <w:p w:rsidR="00DB3E10" w:rsidRDefault="00534F08">
      <w:pPr>
        <w:numPr>
          <w:ilvl w:val="0"/>
          <w:numId w:val="1"/>
        </w:numPr>
        <w:ind w:hanging="360"/>
      </w:pPr>
      <w:r>
        <w:t>Mechaniczne oczyszczenie i skropienie emulsją asfaltową na zimno nawierzchni pod warstwę podbudowy,</w:t>
      </w:r>
    </w:p>
    <w:p w:rsidR="00DB3E10" w:rsidRDefault="00534F08">
      <w:pPr>
        <w:numPr>
          <w:ilvl w:val="0"/>
          <w:numId w:val="1"/>
        </w:numPr>
        <w:ind w:hanging="360"/>
      </w:pPr>
      <w:r>
        <w:t>Wykonanie warstwy podbudowy zasadniczej z betonu asfaltowego gr. 7 cm,</w:t>
      </w:r>
    </w:p>
    <w:p w:rsidR="00DB3E10" w:rsidRDefault="00534F08">
      <w:pPr>
        <w:ind w:left="284" w:hanging="284"/>
        <w:contextualSpacing w:val="0"/>
        <w:rPr>
          <w:u w:val="single"/>
        </w:rPr>
      </w:pPr>
      <w:r>
        <w:rPr>
          <w:u w:val="single"/>
        </w:rPr>
        <w:t xml:space="preserve">Y: Warstwa ścieralna: bet. </w:t>
      </w:r>
      <w:proofErr w:type="spellStart"/>
      <w:r>
        <w:rPr>
          <w:u w:val="single"/>
        </w:rPr>
        <w:t>asf</w:t>
      </w:r>
      <w:proofErr w:type="spellEnd"/>
      <w:r>
        <w:rPr>
          <w:u w:val="single"/>
        </w:rPr>
        <w:t>. 5 cm:</w:t>
      </w:r>
    </w:p>
    <w:p w:rsidR="00DB3E10" w:rsidRDefault="00534F08">
      <w:pPr>
        <w:numPr>
          <w:ilvl w:val="0"/>
          <w:numId w:val="1"/>
        </w:numPr>
        <w:ind w:hanging="360"/>
      </w:pPr>
      <w:r>
        <w:t>Mechaniczne rozebranie nawierzchni z mas bitumicznych o grubości 5 cm,</w:t>
      </w:r>
    </w:p>
    <w:p w:rsidR="00DB3E10" w:rsidRDefault="00534F08">
      <w:pPr>
        <w:numPr>
          <w:ilvl w:val="0"/>
          <w:numId w:val="1"/>
        </w:numPr>
        <w:ind w:hanging="360"/>
      </w:pPr>
      <w:r>
        <w:t>Wywóz rozebranej nawierzchni,</w:t>
      </w:r>
    </w:p>
    <w:p w:rsidR="00DB3E10" w:rsidRDefault="00534F08">
      <w:pPr>
        <w:numPr>
          <w:ilvl w:val="0"/>
          <w:numId w:val="1"/>
        </w:numPr>
        <w:ind w:hanging="360"/>
      </w:pPr>
      <w:r>
        <w:t>Składowanie wywiezionego materiału,</w:t>
      </w:r>
    </w:p>
    <w:p w:rsidR="00DB3E10" w:rsidRDefault="00534F08">
      <w:pPr>
        <w:numPr>
          <w:ilvl w:val="0"/>
          <w:numId w:val="1"/>
        </w:numPr>
        <w:ind w:hanging="360"/>
      </w:pPr>
      <w:r>
        <w:t>Mechaniczne oczyszczenie i skropienie emulsją asfaltową na zimno nawierzchni pod warstwę ścieralną,</w:t>
      </w:r>
    </w:p>
    <w:p w:rsidR="00DB3E10" w:rsidRDefault="00534F08">
      <w:pPr>
        <w:numPr>
          <w:ilvl w:val="0"/>
          <w:numId w:val="1"/>
        </w:numPr>
        <w:ind w:hanging="360"/>
      </w:pPr>
      <w:r>
        <w:t>Wykonanie warstwy ścieralnej z betonu asfaltowego gr. 5 cm,</w:t>
      </w:r>
    </w:p>
    <w:p w:rsidR="00DB3E10" w:rsidRDefault="00534F08">
      <w:pPr>
        <w:ind w:left="284" w:hanging="284"/>
        <w:contextualSpacing w:val="0"/>
        <w:rPr>
          <w:u w:val="single"/>
        </w:rPr>
      </w:pPr>
      <w:r>
        <w:rPr>
          <w:u w:val="single"/>
        </w:rPr>
        <w:t>Z AA: Chodnik z kostki bet. [m]:</w:t>
      </w:r>
    </w:p>
    <w:p w:rsidR="00DB3E10" w:rsidRDefault="00534F08">
      <w:pPr>
        <w:numPr>
          <w:ilvl w:val="0"/>
          <w:numId w:val="1"/>
        </w:numPr>
        <w:ind w:hanging="360"/>
      </w:pPr>
      <w:r>
        <w:t>Ustawienie obrzeży betonowych o wymiarach 8x30 cm na podsypce piaskowej (wraz z wykonaniem ław z betonu C8/10), spoiny wypełnione piaskiem,</w:t>
      </w:r>
    </w:p>
    <w:p w:rsidR="00DB3E10" w:rsidRDefault="00534F08">
      <w:pPr>
        <w:numPr>
          <w:ilvl w:val="0"/>
          <w:numId w:val="1"/>
        </w:numPr>
        <w:ind w:hanging="360"/>
      </w:pPr>
      <w:r>
        <w:lastRenderedPageBreak/>
        <w:t>Ustawienie krawężników betonowych wystających o wymiarach 15x30 cm (wraz z wykonaniem ław z betonu C8/10) na podsypce cementowo-piaskowej,</w:t>
      </w:r>
    </w:p>
    <w:p w:rsidR="00DB3E10" w:rsidRDefault="00534F08">
      <w:pPr>
        <w:contextualSpacing w:val="0"/>
        <w:rPr>
          <w:u w:val="single"/>
        </w:rPr>
      </w:pPr>
      <w:r>
        <w:rPr>
          <w:u w:val="single"/>
        </w:rPr>
        <w:t>AB: Chodnik:</w:t>
      </w:r>
    </w:p>
    <w:p w:rsidR="00DB3E10" w:rsidRDefault="00534F08">
      <w:pPr>
        <w:numPr>
          <w:ilvl w:val="0"/>
          <w:numId w:val="1"/>
        </w:numPr>
        <w:ind w:hanging="360"/>
      </w:pPr>
      <w:r>
        <w:t>Roboty ziemne z transportem urobku,</w:t>
      </w:r>
    </w:p>
    <w:p w:rsidR="00DB3E10" w:rsidRDefault="00534F08">
      <w:pPr>
        <w:numPr>
          <w:ilvl w:val="0"/>
          <w:numId w:val="1"/>
        </w:numPr>
        <w:ind w:hanging="360"/>
      </w:pPr>
      <w:r>
        <w:t>Składowanie wywiezionego gruntu,</w:t>
      </w:r>
    </w:p>
    <w:p w:rsidR="00DB3E10" w:rsidRDefault="00534F08">
      <w:pPr>
        <w:numPr>
          <w:ilvl w:val="0"/>
          <w:numId w:val="1"/>
        </w:numPr>
        <w:ind w:hanging="360"/>
      </w:pPr>
      <w:r>
        <w:t>Profilowanie i zagęszczanie podłoża,</w:t>
      </w:r>
    </w:p>
    <w:p w:rsidR="00DB3E10" w:rsidRDefault="00534F08">
      <w:pPr>
        <w:numPr>
          <w:ilvl w:val="0"/>
          <w:numId w:val="1"/>
        </w:numPr>
        <w:ind w:hanging="360"/>
      </w:pPr>
      <w:r>
        <w:t xml:space="preserve">Wykonanie warstwy </w:t>
      </w:r>
      <w:proofErr w:type="spellStart"/>
      <w:r>
        <w:t>mrozoochronnej</w:t>
      </w:r>
      <w:proofErr w:type="spellEnd"/>
      <w:r>
        <w:t xml:space="preserve"> z mieszanki gruntowo-cementowej kl. C 1,5/2, wytworzonej zamiejscowo wraz z końcową pielęgnacją (dla KR1-KR4) gr. 10 cm</w:t>
      </w:r>
    </w:p>
    <w:p w:rsidR="00DB3E10" w:rsidRDefault="00534F08">
      <w:pPr>
        <w:numPr>
          <w:ilvl w:val="0"/>
          <w:numId w:val="1"/>
        </w:numPr>
        <w:ind w:hanging="360"/>
      </w:pPr>
      <w:r>
        <w:t>Wykonanie podbudowy z kruszywa łamanego 0/31,5 stabilizowanego mechanicznie gr. 20 cm,</w:t>
      </w:r>
    </w:p>
    <w:p w:rsidR="00DB3E10" w:rsidRDefault="00534F08">
      <w:pPr>
        <w:numPr>
          <w:ilvl w:val="0"/>
          <w:numId w:val="1"/>
        </w:numPr>
        <w:ind w:hanging="360"/>
      </w:pPr>
      <w:r>
        <w:t>Wykonanie nawierzchni z kostki betonowej grubości 8 cm na podsypce piaskowej gr. 3 cm,</w:t>
      </w:r>
    </w:p>
    <w:p w:rsidR="00787DD9" w:rsidRDefault="00787DD9" w:rsidP="00787DD9">
      <w:pPr>
        <w:ind w:left="360"/>
      </w:pPr>
    </w:p>
    <w:p w:rsidR="00787DD9" w:rsidRDefault="00787DD9" w:rsidP="00787DD9">
      <w:pPr>
        <w:spacing w:after="0"/>
        <w:ind w:left="284" w:hanging="284"/>
      </w:pPr>
      <w:r>
        <w:t xml:space="preserve">AC: </w:t>
      </w:r>
      <w:r>
        <w:rPr>
          <w:u w:val="single"/>
        </w:rPr>
        <w:t>Nawierzchnia z kostki granitowej 18/20:</w:t>
      </w:r>
      <w:r>
        <w:t xml:space="preserve"> – wykonanie warstwy ścieralnej z kostki granitowej z odzysku (z rozbiórki): </w:t>
      </w:r>
    </w:p>
    <w:p w:rsidR="00787DD9" w:rsidRPr="00787DD9" w:rsidRDefault="00787DD9" w:rsidP="00787DD9">
      <w:pPr>
        <w:numPr>
          <w:ilvl w:val="0"/>
          <w:numId w:val="1"/>
        </w:numPr>
        <w:ind w:hanging="360"/>
      </w:pPr>
      <w:r w:rsidRPr="00787DD9">
        <w:t>Oczyszczenie i przesortowanie kostki kamiennej</w:t>
      </w:r>
    </w:p>
    <w:p w:rsidR="00787DD9" w:rsidRPr="00787DD9" w:rsidRDefault="00787DD9" w:rsidP="00787DD9">
      <w:pPr>
        <w:numPr>
          <w:ilvl w:val="0"/>
          <w:numId w:val="1"/>
        </w:numPr>
        <w:ind w:hanging="360"/>
      </w:pPr>
      <w:r w:rsidRPr="00787DD9">
        <w:t>Dostarczenie i rozłożenie na podbudowie podsypki cementowo-piaskowej</w:t>
      </w:r>
    </w:p>
    <w:p w:rsidR="00787DD9" w:rsidRPr="00787DD9" w:rsidRDefault="00787DD9" w:rsidP="00787DD9">
      <w:pPr>
        <w:numPr>
          <w:ilvl w:val="0"/>
          <w:numId w:val="1"/>
        </w:numPr>
        <w:ind w:hanging="360"/>
      </w:pPr>
      <w:r w:rsidRPr="00787DD9">
        <w:t>Ułożenie nawierzchni z kostki kamiennej 18/20</w:t>
      </w:r>
    </w:p>
    <w:p w:rsidR="00787DD9" w:rsidRPr="00787DD9" w:rsidRDefault="00787DD9" w:rsidP="00787DD9">
      <w:pPr>
        <w:numPr>
          <w:ilvl w:val="0"/>
          <w:numId w:val="1"/>
        </w:numPr>
        <w:ind w:hanging="360"/>
      </w:pPr>
      <w:r w:rsidRPr="00787DD9">
        <w:t>Wypełnienie spoin zaprawą cementową</w:t>
      </w:r>
    </w:p>
    <w:p w:rsidR="00787DD9" w:rsidRPr="00787DD9" w:rsidRDefault="00787DD9" w:rsidP="00787DD9">
      <w:pPr>
        <w:numPr>
          <w:ilvl w:val="0"/>
          <w:numId w:val="1"/>
        </w:numPr>
        <w:ind w:hanging="360"/>
      </w:pPr>
      <w:r w:rsidRPr="00787DD9">
        <w:t>Oczyszczenie nawierzchni i jej pielęgnacja do czasu uzyskania pełnej wytrzymałości zaprawy.</w:t>
      </w:r>
    </w:p>
    <w:p w:rsidR="00DB3E10" w:rsidRDefault="00DB3E10" w:rsidP="00787DD9">
      <w:pPr>
        <w:ind w:left="720"/>
      </w:pPr>
      <w:bookmarkStart w:id="1" w:name="_GoBack"/>
      <w:bookmarkEnd w:id="1"/>
    </w:p>
    <w:p w:rsidR="00DB3E10" w:rsidRDefault="00534F08">
      <w:pPr>
        <w:numPr>
          <w:ilvl w:val="0"/>
          <w:numId w:val="2"/>
        </w:numPr>
        <w:ind w:hanging="360"/>
      </w:pPr>
      <w:r>
        <w:rPr>
          <w:b/>
        </w:rPr>
        <w:t>Arkusz „Zbiorcza”</w:t>
      </w:r>
    </w:p>
    <w:p w:rsidR="00DB3E10" w:rsidRDefault="00534F08">
      <w:pPr>
        <w:contextualSpacing w:val="0"/>
      </w:pPr>
      <w:r>
        <w:t>W kolumnie ABC podano nazwy miejscowości, których dotyczą poszczególne wiersze.</w:t>
      </w:r>
    </w:p>
    <w:p w:rsidR="00DB3E10" w:rsidRDefault="00534F08">
      <w:pPr>
        <w:contextualSpacing w:val="0"/>
      </w:pPr>
      <w:r>
        <w:t>W wierszu „2” podano nazwy robót odpowiadające nazwom podanym w pozostałych arkuszach.</w:t>
      </w:r>
    </w:p>
    <w:p w:rsidR="00DB3E10" w:rsidRDefault="00534F08">
      <w:pPr>
        <w:contextualSpacing w:val="0"/>
      </w:pPr>
      <w:r>
        <w:t>W kolumnach od D do AL, w wierszach „3-16” podano szacunkowy koszt wykonania wszystkich robót danego rodzaju dla danej miejscowości (jak w wierszu „Koszt szacunkowy” w arkuszach poszczególnych miejscowości).</w:t>
      </w:r>
    </w:p>
    <w:p w:rsidR="00DB3E10" w:rsidRDefault="00534F08">
      <w:pPr>
        <w:contextualSpacing w:val="0"/>
      </w:pPr>
      <w:r>
        <w:t>W wierszu „17” podano sumę szacunkowych kosztów dla poszczególnych robót, dla wszystkich miejscowości.</w:t>
      </w:r>
    </w:p>
    <w:p w:rsidR="00DB3E10" w:rsidRDefault="00534F08">
      <w:pPr>
        <w:contextualSpacing w:val="0"/>
      </w:pPr>
      <w:r>
        <w:t>W komórce AM17 podano sumę  wszystkich kosztów dla wszystkich robót do zaprojektowania i wykonania w ramach zadania objętego wnioskiem o dofinansowania na budowę kanalizacji sanitarnej, suma obejmuje wszystkie miejscowości.</w:t>
      </w:r>
    </w:p>
    <w:p w:rsidR="00DB3E10" w:rsidRDefault="00534F08">
      <w:pPr>
        <w:contextualSpacing w:val="0"/>
      </w:pPr>
      <w:r>
        <w:t>W komórce AN17 podano sumę wszystkich kosztów robót do zaprojektowania i wykonania w ramach opcji wybranych przez Zamawiającego, suma obejmuje wszystkie miejscowości.</w:t>
      </w:r>
    </w:p>
    <w:p w:rsidR="00DB3E10" w:rsidRDefault="00DB3E10">
      <w:pPr>
        <w:contextualSpacing w:val="0"/>
      </w:pPr>
    </w:p>
    <w:p w:rsidR="00DB3E10" w:rsidRDefault="00534F08">
      <w:pPr>
        <w:numPr>
          <w:ilvl w:val="0"/>
          <w:numId w:val="2"/>
        </w:numPr>
        <w:ind w:hanging="360"/>
      </w:pPr>
      <w:r>
        <w:rPr>
          <w:b/>
        </w:rPr>
        <w:t>Arkusz „</w:t>
      </w:r>
      <w:proofErr w:type="spellStart"/>
      <w:r>
        <w:rPr>
          <w:b/>
        </w:rPr>
        <w:t>Zbiorcze_kat_dróg</w:t>
      </w:r>
      <w:proofErr w:type="spellEnd"/>
      <w:r>
        <w:rPr>
          <w:b/>
        </w:rPr>
        <w:t>”</w:t>
      </w:r>
    </w:p>
    <w:p w:rsidR="00DB3E10" w:rsidRDefault="00534F08">
      <w:pPr>
        <w:contextualSpacing w:val="0"/>
      </w:pPr>
      <w:r>
        <w:t>W kolumnie ABC podano nazwy miejscowości, których dotyczą poszczególne wiersze oraz podział na drogi krajowe (DK), drogi wojewódzkie (DW), drogi powiatowe (DP) oraz drogi gminne (DG).</w:t>
      </w:r>
    </w:p>
    <w:p w:rsidR="00DB3E10" w:rsidRDefault="00534F08">
      <w:pPr>
        <w:contextualSpacing w:val="0"/>
      </w:pPr>
      <w:r>
        <w:t>W wierszu „2” podano nazwy robót odpowiadające nazwom podanym w pozostałych arkuszach.</w:t>
      </w:r>
    </w:p>
    <w:p w:rsidR="00DB3E10" w:rsidRDefault="00534F08">
      <w:pPr>
        <w:contextualSpacing w:val="0"/>
      </w:pPr>
      <w:r>
        <w:t>W kolumnach od D do AO, w wierszach „3-72” podano sumy robót danego rodzaju dla miejscowości i kategorii dróg określonych w kolumnie ABC.</w:t>
      </w:r>
    </w:p>
    <w:p w:rsidR="00DB3E10" w:rsidRDefault="00DB3E10">
      <w:pPr>
        <w:contextualSpacing w:val="0"/>
      </w:pPr>
    </w:p>
    <w:p w:rsidR="00DB3E10" w:rsidRDefault="00534F08">
      <w:pPr>
        <w:numPr>
          <w:ilvl w:val="0"/>
          <w:numId w:val="2"/>
        </w:numPr>
        <w:ind w:hanging="360"/>
      </w:pPr>
      <w:r>
        <w:rPr>
          <w:b/>
        </w:rPr>
        <w:t>Arkusz „Suma długości dróg”</w:t>
      </w:r>
    </w:p>
    <w:p w:rsidR="00DB3E10" w:rsidRDefault="00534F08">
      <w:pPr>
        <w:contextualSpacing w:val="0"/>
      </w:pPr>
      <w:r>
        <w:t xml:space="preserve">W kolumnie ABC podano nazwy miejscowości, których dotyczą poszczególne wiersze oraz w kolumnie D:G podano podział na drogi krajowe (DK), drogi wojewódzkie (DW), drogi powiatowe (DP) oraz drogi gminne (DG). </w:t>
      </w:r>
    </w:p>
    <w:p w:rsidR="00DB3E10" w:rsidRDefault="00534F08">
      <w:pPr>
        <w:contextualSpacing w:val="0"/>
      </w:pPr>
      <w:r>
        <w:t>W wierszu 17 podano sumy długości dróg dla całego opracowania dla poszczególnych kategorii dróg.</w:t>
      </w:r>
    </w:p>
    <w:p w:rsidR="00DB3E10" w:rsidRDefault="00534F08">
      <w:pPr>
        <w:contextualSpacing w:val="0"/>
      </w:pPr>
      <w:r>
        <w:t>_____________________________________________________________________________________</w:t>
      </w:r>
    </w:p>
    <w:p w:rsidR="00DB3E10" w:rsidRDefault="00534F08">
      <w:pPr>
        <w:spacing w:after="120"/>
        <w:ind w:left="580"/>
        <w:contextualSpacing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DB3E10" w:rsidRDefault="00534F08">
      <w:pPr>
        <w:spacing w:after="120"/>
        <w:contextualSpacing w:val="0"/>
        <w:jc w:val="both"/>
      </w:pPr>
      <w:r>
        <w:t>Wykaz Cen powinien być odczytywany w powiązaniu ze wszystkimi dokumentami zawartymi w Specyfikacji Istotnych Warunków Zamówienia. Uważa się, że Wykonawca dokładnie zapoznał się ze szczegółowym opisem i zakresem Robót, które należy wykonać oraz ze sposobem ich wykonania. Całość Robót ma być wykonana zgodnie z określeniem przedmiotu zamówienia i wymogami Zamawiającego opisanymi w SIWZ.</w:t>
      </w:r>
    </w:p>
    <w:p w:rsidR="00DB3E10" w:rsidRDefault="00534F08">
      <w:pPr>
        <w:spacing w:after="120"/>
        <w:contextualSpacing w:val="0"/>
        <w:jc w:val="both"/>
      </w:pPr>
      <w:r>
        <w:t>Krótkie opisy pozycji w Wykazie Cen przedstawione są tylko do celów identyfikacyjnych i nie powinny w żaden sposób modyfikować bądź anulować szczegółowego opisu zawartego w Umowie i Opisie Przedmiotu Zamówienia.</w:t>
      </w:r>
    </w:p>
    <w:p w:rsidR="00DB3E10" w:rsidRDefault="00534F08">
      <w:pPr>
        <w:spacing w:after="120"/>
        <w:contextualSpacing w:val="0"/>
        <w:jc w:val="both"/>
      </w:pPr>
      <w:r>
        <w:t>Wyceniając poszczególne pozycje, należy odnosić się do Umowy, Warunków Wykonania i Odbioru Robót Budowlanych oraz PFU w celu uzyskania pełnych wskazówek, informacji lub opisów Robót i zastosowanych Materiałów, Urządzeń.</w:t>
      </w:r>
    </w:p>
    <w:p w:rsidR="00DB3E10" w:rsidRDefault="00534F08">
      <w:pPr>
        <w:spacing w:after="120"/>
        <w:contextualSpacing w:val="0"/>
        <w:jc w:val="both"/>
        <w:rPr>
          <w:b/>
        </w:rPr>
      </w:pPr>
      <w:r>
        <w:t xml:space="preserve">Oczywistym jest też, że Roboty muszą być wykonane według zasad fachowego wykonawstwa i wskazówek Inspektora Nadzoru. </w:t>
      </w:r>
      <w:r>
        <w:rPr>
          <w:b/>
        </w:rPr>
        <w:t>Podstawą płatności będzie ryczałt za wykonane roboty i prace zapłacony zgodnie z zapisami zawartymi w Umowie.</w:t>
      </w:r>
    </w:p>
    <w:p w:rsidR="00DB3E10" w:rsidRDefault="00534F08">
      <w:pPr>
        <w:spacing w:after="120"/>
        <w:contextualSpacing w:val="0"/>
        <w:jc w:val="both"/>
      </w:pPr>
      <w:r>
        <w:t>Cena ryczałtowa danej pozycji winna uwzględniać wszystkie Materiały/Urządzenia/Wyposażenie, czynności, wymagania i badania niezbędne do właściwego wykonania i odbioru Robót wycenionych w danej pozycji.</w:t>
      </w:r>
    </w:p>
    <w:p w:rsidR="00DB3E10" w:rsidRDefault="00534F08">
      <w:pPr>
        <w:spacing w:after="120"/>
        <w:contextualSpacing w:val="0"/>
        <w:jc w:val="both"/>
      </w:pPr>
      <w:r>
        <w:t xml:space="preserve"> </w:t>
      </w:r>
    </w:p>
    <w:p w:rsidR="00DB3E10" w:rsidRDefault="00534F08">
      <w:pPr>
        <w:spacing w:after="120"/>
        <w:contextualSpacing w:val="0"/>
        <w:jc w:val="both"/>
      </w:pPr>
      <w:r>
        <w:t>Wyceniony Wykaz Cen jest integralną częścią dokumentów Umowy. Cena ryczałtowa zaproponowana przez Wykonawcę za daną pozycję w Wycenionym Wykazie Cen jest ostateczna i wyklucza możliwość żądania dodatkowej zapłaty za wykonane Roboty objęte tą pozycją, poza przypadkami określonymi w Umowie.</w:t>
      </w:r>
    </w:p>
    <w:p w:rsidR="00DB3E10" w:rsidRDefault="00534F08">
      <w:pPr>
        <w:spacing w:after="120"/>
        <w:contextualSpacing w:val="0"/>
        <w:jc w:val="both"/>
      </w:pPr>
      <w:r>
        <w:t>Ceny ryczałtowe powinny zawierać (ale nie powinny się tylko do tego ograniczać): robociznę, transport, testowanie, kontrolę jakości, materiały, zabezpieczenie, utrzymanie, użytkowanie i naprawy całego sprzętu, urządzeń czy narzędzi, wykonanie i utrzymanie wszystkich robót tymczasowych każdego rodzaju i prac towarzyszących oraz wykonanie wszelkich czynności, jakie mogą być niezbędne dla prawidłowego wykonania Umowy. Koszty wszystkich prac, które muszą po sobie następować dla zapewnienia odpowiedniej jakości wykonania, należy ująć w tej czy innej pozycji.</w:t>
      </w:r>
    </w:p>
    <w:p w:rsidR="00DB3E10" w:rsidRDefault="00534F08">
      <w:pPr>
        <w:spacing w:after="120"/>
        <w:contextualSpacing w:val="0"/>
        <w:jc w:val="both"/>
      </w:pPr>
      <w:r>
        <w:t>Uwzględniając w cenach ryczałtowych roboty tymczasowe i prace towarzyszące należy wziąć pod uwagę fakt, że materiały, które będą do tych robót wykorzystane, zostaną częściowo lub w całości zwrócone Wykonawcy.</w:t>
      </w:r>
    </w:p>
    <w:p w:rsidR="00DB3E10" w:rsidRDefault="00534F08">
      <w:pPr>
        <w:spacing w:after="120"/>
        <w:contextualSpacing w:val="0"/>
        <w:jc w:val="both"/>
      </w:pPr>
      <w:r>
        <w:lastRenderedPageBreak/>
        <w:t>Ceny podane w Wycenionym Wykazie Cen – Ceny JEDNOSTKOWE (RYCZAŁTOWE) podane przez Wykonawcę muszą pokryć wszystkie koszty wykonania Robót i koszty związane z wypełnienia obowiązków wynikających z Umowy i wszystkich innych zobowiązań i wymagań związanych z prowadzeniem Robót wyspecyfikowanych w Umowie.</w:t>
      </w:r>
    </w:p>
    <w:p w:rsidR="00DB3E10" w:rsidRDefault="00534F08">
      <w:pPr>
        <w:spacing w:after="120"/>
        <w:contextualSpacing w:val="0"/>
        <w:jc w:val="both"/>
        <w:rPr>
          <w:b/>
        </w:rPr>
      </w:pPr>
      <w:r>
        <w:rPr>
          <w:b/>
          <w:sz w:val="24"/>
          <w:szCs w:val="24"/>
        </w:rPr>
        <w:t>Uważa się, że cena za Roboty, której nie przedstawiono w oddzielnych pozycjach Wykazu Cen, została rozłożona na ceny  jednostkowe ryczałtowe wstawione dla innych elementów Robót</w:t>
      </w:r>
      <w:r>
        <w:rPr>
          <w:b/>
        </w:rPr>
        <w:t>.</w:t>
      </w:r>
    </w:p>
    <w:p w:rsidR="00DB3E10" w:rsidRDefault="00534F08">
      <w:pPr>
        <w:spacing w:after="120"/>
        <w:contextualSpacing w:val="0"/>
        <w:jc w:val="both"/>
        <w:rPr>
          <w:b/>
        </w:rPr>
      </w:pPr>
      <w:r>
        <w:rPr>
          <w:b/>
        </w:rPr>
        <w:t xml:space="preserve">Powyższe Wykonawca kalkulując cenę za wykonanie przedmiotu zamówienia winien </w:t>
      </w:r>
      <w:proofErr w:type="spellStart"/>
      <w:r>
        <w:rPr>
          <w:b/>
        </w:rPr>
        <w:t>uzwględnić</w:t>
      </w:r>
      <w:proofErr w:type="spellEnd"/>
      <w:r w:rsidR="000C29B9">
        <w:rPr>
          <w:b/>
        </w:rPr>
        <w:tab/>
        <w:t xml:space="preserve">w cenach jednostkowych, które ma  wypełnić w  zakładce </w:t>
      </w:r>
      <w:r>
        <w:rPr>
          <w:b/>
        </w:rPr>
        <w:t>„ceny jednostkowe”.</w:t>
      </w:r>
    </w:p>
    <w:p w:rsidR="00DB3E10" w:rsidRDefault="00534F08">
      <w:pPr>
        <w:spacing w:after="120"/>
        <w:contextualSpacing w:val="0"/>
        <w:jc w:val="both"/>
      </w:pPr>
      <w:r>
        <w:t xml:space="preserve"> </w:t>
      </w:r>
    </w:p>
    <w:p w:rsidR="00DB3E10" w:rsidRDefault="00534F08">
      <w:pPr>
        <w:spacing w:after="120"/>
        <w:contextualSpacing w:val="0"/>
        <w:jc w:val="both"/>
      </w:pPr>
      <w:r>
        <w:t>Cena ryczałtowa wskazana w każdej pozycji Wykazu Cen będzie obejmowała wszystkie czynności, wymagania i badania składające się na jej wykonanie, a w szczególności:</w:t>
      </w:r>
    </w:p>
    <w:p w:rsidR="00DB3E10" w:rsidRDefault="00534F08">
      <w:pPr>
        <w:spacing w:after="120"/>
        <w:ind w:left="1420" w:hanging="360"/>
        <w:contextualSpacing w:val="0"/>
        <w:jc w:val="both"/>
      </w:pPr>
      <w:r>
        <w:t xml:space="preserve">-   </w:t>
      </w:r>
      <w:r>
        <w:tab/>
        <w:t>opracowanie projektu Robót (dokumentacji projektowej):</w:t>
      </w:r>
    </w:p>
    <w:p w:rsidR="00DB3E10" w:rsidRDefault="00534F08">
      <w:pPr>
        <w:spacing w:after="120"/>
        <w:ind w:left="1800" w:hanging="360"/>
        <w:contextualSpacing w:val="0"/>
        <w:jc w:val="both"/>
      </w:pPr>
      <w:r>
        <w:t>o</w:t>
      </w:r>
      <w:r>
        <w:tab/>
        <w:t>koszty pracy personelu Wykonawcy zaangażowanego w opracowanie wszelkich niezbędnych dokumentów i opracowań stanowiących projekt Robót,</w:t>
      </w:r>
    </w:p>
    <w:p w:rsidR="00DB3E10" w:rsidRDefault="00534F08">
      <w:pPr>
        <w:spacing w:after="120"/>
        <w:ind w:left="1800" w:hanging="360"/>
        <w:contextualSpacing w:val="0"/>
        <w:jc w:val="both"/>
      </w:pPr>
      <w:r>
        <w:t>o</w:t>
      </w:r>
      <w:r>
        <w:tab/>
        <w:t>koszty pośrednie związane z opracowaniem Dokumentów Wykonawcy w tym w szczególności koszty prowadzenia biura, koszty pracy sprzętu, materiałów eksploatacyjnych i programowania niezbędnego do wykonania dokumentacji projektowej niezbędnej do wykonania i odbioru Robót budowlanych objętych niniejszym Kontraktem.</w:t>
      </w:r>
    </w:p>
    <w:p w:rsidR="00DB3E10" w:rsidRDefault="00534F08">
      <w:pPr>
        <w:spacing w:after="120"/>
        <w:ind w:left="1800" w:hanging="360"/>
        <w:contextualSpacing w:val="0"/>
        <w:jc w:val="both"/>
      </w:pPr>
      <w:r>
        <w:t>o</w:t>
      </w:r>
      <w:r>
        <w:tab/>
        <w:t>koszty powielenia i dostarczenia Inspektorowi nadzoru Dokumentów Wykonawcy w wymaganych Kontraktem liczbach egzemplarzy (wersja elektroniczna i papierowa),</w:t>
      </w:r>
    </w:p>
    <w:p w:rsidR="00DB3E10" w:rsidRDefault="00534F08">
      <w:pPr>
        <w:spacing w:after="120"/>
        <w:ind w:left="1800" w:hanging="360"/>
        <w:contextualSpacing w:val="0"/>
        <w:jc w:val="both"/>
      </w:pPr>
      <w:r>
        <w:t>o</w:t>
      </w:r>
      <w:r>
        <w:tab/>
        <w:t>uzyskanie wszelkich niezbędnych map, uzgodnień i decyzji.</w:t>
      </w:r>
    </w:p>
    <w:p w:rsidR="00DB3E10" w:rsidRDefault="00534F08">
      <w:pPr>
        <w:spacing w:after="120"/>
        <w:ind w:left="1420" w:hanging="360"/>
        <w:contextualSpacing w:val="0"/>
        <w:jc w:val="both"/>
      </w:pPr>
      <w:r>
        <w:t xml:space="preserve">-   </w:t>
      </w:r>
      <w:r>
        <w:tab/>
        <w:t>wykonanie Robót:</w:t>
      </w:r>
    </w:p>
    <w:p w:rsidR="00DB3E10" w:rsidRDefault="00534F08">
      <w:pPr>
        <w:spacing w:after="120"/>
        <w:ind w:left="1800" w:hanging="360"/>
        <w:contextualSpacing w:val="0"/>
        <w:jc w:val="both"/>
      </w:pPr>
      <w:r>
        <w:t>o</w:t>
      </w:r>
      <w:r>
        <w:tab/>
        <w:t>robociznę bezpośrednią,</w:t>
      </w:r>
    </w:p>
    <w:p w:rsidR="00DB3E10" w:rsidRDefault="00534F08">
      <w:pPr>
        <w:spacing w:after="120"/>
        <w:ind w:left="1800" w:hanging="360"/>
        <w:contextualSpacing w:val="0"/>
        <w:jc w:val="both"/>
      </w:pPr>
      <w:r>
        <w:t>o</w:t>
      </w:r>
      <w:r>
        <w:tab/>
        <w:t>wartość użytych i wbudowanych Materiałów wraz z kosztami ich zakupu, magazynowania, ewentualnych ubytków i transportu na Teren Budowy,</w:t>
      </w:r>
    </w:p>
    <w:p w:rsidR="00DB3E10" w:rsidRDefault="00534F08">
      <w:pPr>
        <w:spacing w:after="120"/>
        <w:ind w:left="1800" w:hanging="360"/>
        <w:contextualSpacing w:val="0"/>
        <w:jc w:val="both"/>
      </w:pPr>
      <w:r>
        <w:t>o</w:t>
      </w:r>
      <w:r>
        <w:tab/>
        <w:t>wartość pracy Sprzętu wraz z kosztami jednorazowymi, (sprowadzenie Sprzętu na Teren  Budowy i z powrotem, montaż i demontaż na stanowisku pracy),</w:t>
      </w:r>
    </w:p>
    <w:p w:rsidR="00DB3E10" w:rsidRDefault="00534F08">
      <w:pPr>
        <w:spacing w:after="120"/>
        <w:ind w:left="1800" w:hanging="360"/>
        <w:contextualSpacing w:val="0"/>
        <w:jc w:val="both"/>
      </w:pPr>
      <w:r>
        <w:t>o</w:t>
      </w:r>
      <w:r>
        <w:tab/>
        <w:t>koszty pośrednie, w skład których wchodzą: płace personelu i kierownictwa budowy, pracowników nadzoru i laboratorium, koszty urządzenia i eksploatacji zaplecza budowy (w tym doprowadzenie energii i wody, budowa dróg dojazdowych itp.), koszty dotyczące oznakowania Robót, wydatki dotyczące bhp, usługi obce na rzecz budowy, opłaty za dzierżawę placów i bocznic, ekspertyzy dotyczące wykonanych Robót, oraz koszty ogólne przedsiębiorstwa Wykonawcy i inne,</w:t>
      </w:r>
    </w:p>
    <w:p w:rsidR="00DB3E10" w:rsidRDefault="00534F08">
      <w:pPr>
        <w:spacing w:after="120"/>
        <w:ind w:left="1800" w:hanging="360"/>
        <w:contextualSpacing w:val="0"/>
        <w:jc w:val="both"/>
      </w:pPr>
      <w:r>
        <w:t>o</w:t>
      </w:r>
      <w:r>
        <w:tab/>
        <w:t>koszty wszystkich tymczasowych budowli, urządzeń, robót itp. niezbędnych do wykonania Robót Stałych, przeprowadzenia Prób Końcowych,</w:t>
      </w:r>
    </w:p>
    <w:p w:rsidR="00DB3E10" w:rsidRDefault="00534F08">
      <w:pPr>
        <w:spacing w:after="120"/>
        <w:ind w:left="1800" w:hanging="360"/>
        <w:contextualSpacing w:val="0"/>
        <w:jc w:val="both"/>
      </w:pPr>
      <w:r>
        <w:t>o</w:t>
      </w:r>
      <w:r>
        <w:tab/>
        <w:t>zmiany organizacji ruchu na czas prowadzenia Robót - w tym opłaty wymienione w p. PFU-1 Część opisowa oraz w WW.-00 Wymagania ogólne.</w:t>
      </w:r>
    </w:p>
    <w:p w:rsidR="00DB3E10" w:rsidRDefault="00534F08">
      <w:pPr>
        <w:spacing w:after="120"/>
        <w:ind w:left="1800" w:hanging="360"/>
        <w:contextualSpacing w:val="0"/>
        <w:jc w:val="both"/>
      </w:pPr>
      <w:r>
        <w:lastRenderedPageBreak/>
        <w:t>o</w:t>
      </w:r>
      <w:r>
        <w:tab/>
        <w:t>koszty uzyskania i utrzymania ubezpieczeń i gwarancji wymaganych Kontraktem,</w:t>
      </w:r>
    </w:p>
    <w:p w:rsidR="00DB3E10" w:rsidRDefault="00534F08">
      <w:pPr>
        <w:spacing w:after="120"/>
        <w:ind w:left="1800" w:hanging="360"/>
        <w:contextualSpacing w:val="0"/>
        <w:jc w:val="both"/>
      </w:pPr>
      <w:r>
        <w:t>o</w:t>
      </w:r>
      <w:r>
        <w:tab/>
        <w:t>zysk kalkulacyjny zawierający ewentualne ryzyko Wykonawcy z tytułu innych wydatków mogących wystąpić w czasie realizacji Robót w okresie gwarancyjnym,</w:t>
      </w:r>
    </w:p>
    <w:p w:rsidR="00DB3E10" w:rsidRDefault="00534F08">
      <w:pPr>
        <w:spacing w:after="120"/>
        <w:ind w:left="1800" w:hanging="360"/>
        <w:contextualSpacing w:val="0"/>
        <w:jc w:val="both"/>
      </w:pPr>
      <w:r>
        <w:t>o</w:t>
      </w:r>
      <w:r>
        <w:tab/>
        <w:t>podatki obliczane zgodnie z obowiązującymi przepisami.</w:t>
      </w:r>
    </w:p>
    <w:p w:rsidR="00DB3E10" w:rsidRDefault="00534F08">
      <w:pPr>
        <w:spacing w:after="120"/>
        <w:contextualSpacing w:val="0"/>
        <w:jc w:val="both"/>
      </w:pPr>
      <w:r>
        <w:t xml:space="preserve"> </w:t>
      </w:r>
    </w:p>
    <w:p w:rsidR="00DB3E10" w:rsidRDefault="00534F08">
      <w:pPr>
        <w:spacing w:after="120"/>
        <w:contextualSpacing w:val="0"/>
        <w:jc w:val="both"/>
      </w:pPr>
      <w:r>
        <w:t>Ceny ryczałtowe należy podawać bez VAT.</w:t>
      </w:r>
    </w:p>
    <w:p w:rsidR="00DB3E10" w:rsidRDefault="00534F08">
      <w:pPr>
        <w:spacing w:after="120"/>
        <w:contextualSpacing w:val="0"/>
        <w:jc w:val="both"/>
      </w:pPr>
      <w:r>
        <w:t xml:space="preserve"> </w:t>
      </w:r>
    </w:p>
    <w:p w:rsidR="00DB3E10" w:rsidRDefault="00534F08">
      <w:pPr>
        <w:spacing w:after="120"/>
        <w:contextualSpacing w:val="0"/>
        <w:jc w:val="both"/>
      </w:pPr>
      <w:r>
        <w:t>Ceny ryczałtowe pozycji w każdej Tabeli Wykazu Cen zostaną  podsumowane w miejscu do tego przeznaczonym na formularzu Tabeli  tj. odpowiednio kolumna AM  oraz AN  w arkuszu pn. Zbiorcza.</w:t>
      </w:r>
    </w:p>
    <w:p w:rsidR="00DB3E10" w:rsidRDefault="00534F08">
      <w:pPr>
        <w:spacing w:after="120"/>
        <w:contextualSpacing w:val="0"/>
        <w:jc w:val="both"/>
      </w:pPr>
      <w:r>
        <w:t xml:space="preserve">Wartość kolumn AM i AN zostanie odpowiednio podana w Formularzu Oferty jako wartość netto. </w:t>
      </w:r>
    </w:p>
    <w:p w:rsidR="00DB3E10" w:rsidRDefault="00534F08">
      <w:pPr>
        <w:spacing w:after="120"/>
        <w:contextualSpacing w:val="0"/>
        <w:jc w:val="both"/>
      </w:pPr>
      <w:r>
        <w:t>Wszystkie Ceny Ryczałtowe w Wykazie Cen należy podawać z dokładnością do dwóch miejsc po przecinku.</w:t>
      </w:r>
    </w:p>
    <w:p w:rsidR="00DB3E10" w:rsidRDefault="00DB3E10">
      <w:pPr>
        <w:contextualSpacing w:val="0"/>
      </w:pPr>
    </w:p>
    <w:sectPr w:rsidR="00DB3E10">
      <w:pgSz w:w="12240" w:h="15840"/>
      <w:pgMar w:top="1417" w:right="1417" w:bottom="1417" w:left="141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A2361"/>
    <w:multiLevelType w:val="multilevel"/>
    <w:tmpl w:val="F79E2616"/>
    <w:lvl w:ilvl="0">
      <w:start w:val="1"/>
      <w:numFmt w:val="bullet"/>
      <w:lvlText w:val="∙"/>
      <w:lvlJc w:val="left"/>
      <w:pPr>
        <w:ind w:left="7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∙"/>
      <w:lvlJc w:val="left"/>
      <w:pPr>
        <w:ind w:left="28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∙"/>
      <w:lvlJc w:val="left"/>
      <w:pPr>
        <w:ind w:left="50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" w15:restartNumberingAfterBreak="0">
    <w:nsid w:val="21003386"/>
    <w:multiLevelType w:val="hybridMultilevel"/>
    <w:tmpl w:val="A7D62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3653C"/>
    <w:multiLevelType w:val="multilevel"/>
    <w:tmpl w:val="F7C01E82"/>
    <w:lvl w:ilvl="0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E10"/>
    <w:rsid w:val="000126F0"/>
    <w:rsid w:val="000C29B9"/>
    <w:rsid w:val="00281AD2"/>
    <w:rsid w:val="00337561"/>
    <w:rsid w:val="00534F08"/>
    <w:rsid w:val="00541FDF"/>
    <w:rsid w:val="00787DD9"/>
    <w:rsid w:val="00836418"/>
    <w:rsid w:val="008C3475"/>
    <w:rsid w:val="008C3B4D"/>
    <w:rsid w:val="00930BB8"/>
    <w:rsid w:val="009B1D98"/>
    <w:rsid w:val="00B22318"/>
    <w:rsid w:val="00DB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B853"/>
  <w15:docId w15:val="{225129F8-40A7-4F65-ADCB-EB7E962A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Nagwek2">
    <w:name w:val="heading 2"/>
    <w:basedOn w:val="Normalny"/>
    <w:next w:val="Normalny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gwek3">
    <w:name w:val="heading 3"/>
    <w:basedOn w:val="Normalny"/>
    <w:next w:val="Normalny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Nagwek4">
    <w:name w:val="heading 4"/>
    <w:basedOn w:val="Normalny"/>
    <w:next w:val="Normalny"/>
    <w:pPr>
      <w:keepNext/>
      <w:spacing w:before="240" w:after="60"/>
      <w:outlineLvl w:val="3"/>
    </w:pPr>
    <w:rPr>
      <w:b/>
      <w:sz w:val="28"/>
      <w:szCs w:val="28"/>
    </w:rPr>
  </w:style>
  <w:style w:type="paragraph" w:styleId="Nagwek5">
    <w:name w:val="heading 5"/>
    <w:basedOn w:val="Normalny"/>
    <w:next w:val="Normalny"/>
    <w:pPr>
      <w:spacing w:before="240" w:after="60"/>
      <w:outlineLvl w:val="4"/>
    </w:pPr>
    <w:rPr>
      <w:b/>
      <w:i/>
      <w:sz w:val="26"/>
      <w:szCs w:val="26"/>
    </w:rPr>
  </w:style>
  <w:style w:type="paragraph" w:styleId="Nagwek6">
    <w:name w:val="heading 6"/>
    <w:basedOn w:val="Normalny"/>
    <w:next w:val="Normalny"/>
    <w:pPr>
      <w:spacing w:before="240" w:after="6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Podtytu">
    <w:name w:val="Subtitle"/>
    <w:basedOn w:val="Normalny"/>
    <w:next w:val="Normalny"/>
    <w:pPr>
      <w:spacing w:after="60"/>
      <w:jc w:val="center"/>
    </w:pPr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1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1F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90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3535</Words>
  <Characters>21216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CP24</dc:creator>
  <cp:lastModifiedBy>AGlowinska</cp:lastModifiedBy>
  <cp:revision>2</cp:revision>
  <dcterms:created xsi:type="dcterms:W3CDTF">2017-10-13T09:49:00Z</dcterms:created>
  <dcterms:modified xsi:type="dcterms:W3CDTF">2017-10-13T09:49:00Z</dcterms:modified>
</cp:coreProperties>
</file>