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AA8C0" w14:textId="62F77F87" w:rsidR="00595781" w:rsidRPr="00E73061" w:rsidRDefault="00595781" w:rsidP="00E73061">
      <w:pPr>
        <w:jc w:val="right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B604C" w:rsidRPr="00E73061">
        <w:rPr>
          <w:rFonts w:ascii="Times New Roman" w:hAnsi="Times New Roman" w:cs="Times New Roman"/>
          <w:sz w:val="24"/>
          <w:szCs w:val="24"/>
        </w:rPr>
        <w:t>4</w:t>
      </w:r>
      <w:r w:rsidRPr="00E73061">
        <w:rPr>
          <w:rFonts w:ascii="Times New Roman" w:hAnsi="Times New Roman" w:cs="Times New Roman"/>
          <w:sz w:val="24"/>
          <w:szCs w:val="24"/>
        </w:rPr>
        <w:t xml:space="preserve"> do IDW </w:t>
      </w:r>
      <w:r w:rsidR="0060627B" w:rsidRPr="00E73061">
        <w:rPr>
          <w:rFonts w:ascii="Times New Roman" w:hAnsi="Times New Roman" w:cs="Times New Roman"/>
          <w:sz w:val="24"/>
          <w:szCs w:val="24"/>
        </w:rPr>
        <w:t>– Wykaz cen</w:t>
      </w:r>
    </w:p>
    <w:p w14:paraId="64D7F24F" w14:textId="4B77A6D3" w:rsidR="0060627B" w:rsidRPr="00E73061" w:rsidRDefault="0060627B" w:rsidP="009717A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F8C4C5" w14:textId="0D29ABD0" w:rsidR="0060627B" w:rsidRPr="00E73061" w:rsidRDefault="0060627B" w:rsidP="00E730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061">
        <w:rPr>
          <w:rFonts w:ascii="Times New Roman" w:hAnsi="Times New Roman" w:cs="Times New Roman"/>
          <w:b/>
          <w:sz w:val="24"/>
          <w:szCs w:val="24"/>
        </w:rPr>
        <w:t xml:space="preserve"> WYKAZ CEN</w:t>
      </w:r>
    </w:p>
    <w:p w14:paraId="7D1923AF" w14:textId="77777777" w:rsidR="00BC6376" w:rsidRPr="00E73061" w:rsidRDefault="00BC6376" w:rsidP="00BC63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2"/>
      <w:bookmarkStart w:id="1" w:name="OLE_LINK1"/>
      <w:r w:rsidRPr="00E73061">
        <w:rPr>
          <w:rFonts w:ascii="Times New Roman" w:hAnsi="Times New Roman" w:cs="Times New Roman"/>
          <w:b/>
          <w:color w:val="00000A"/>
          <w:kern w:val="3"/>
          <w:sz w:val="24"/>
          <w:szCs w:val="24"/>
          <w:lang w:bidi="hi-IN"/>
        </w:rPr>
        <w:t>„Zakup mebli i krzeseł dla Urzędu Miasta  i Gminy Ścinawa”</w:t>
      </w:r>
    </w:p>
    <w:p w14:paraId="64EC2CE9" w14:textId="77777777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</w:p>
    <w:p w14:paraId="5383DCBB" w14:textId="77777777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 xml:space="preserve">nr sprawy: </w:t>
      </w:r>
    </w:p>
    <w:p w14:paraId="04B7D5F8" w14:textId="77777777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ZAMAWIAJĄCY:</w:t>
      </w:r>
    </w:p>
    <w:p w14:paraId="1B982B04" w14:textId="77777777" w:rsidR="0060627B" w:rsidRPr="00E73061" w:rsidRDefault="0060627B" w:rsidP="0060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Gmina Ścinawa</w:t>
      </w:r>
    </w:p>
    <w:p w14:paraId="37B6FA77" w14:textId="2A2E6165" w:rsidR="0060627B" w:rsidRPr="00E73061" w:rsidRDefault="00E73061" w:rsidP="0060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Rynek 17</w:t>
      </w:r>
      <w:r w:rsidR="0060627B" w:rsidRPr="00E730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3820C" w14:textId="77777777" w:rsidR="0060627B" w:rsidRPr="00E73061" w:rsidRDefault="0060627B" w:rsidP="0060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59-330 Ścinawa</w:t>
      </w:r>
    </w:p>
    <w:p w14:paraId="5E90BF87" w14:textId="77777777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</w:p>
    <w:p w14:paraId="72108E96" w14:textId="77777777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WYKONAWCA:</w:t>
      </w:r>
    </w:p>
    <w:p w14:paraId="003AFA98" w14:textId="00F59B94" w:rsidR="0060627B" w:rsidRPr="00E73061" w:rsidRDefault="006F31B4" w:rsidP="0060627B">
      <w:pPr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Niniejszy wykaz</w:t>
      </w:r>
      <w:r w:rsidR="0060627B" w:rsidRPr="00E73061">
        <w:rPr>
          <w:rFonts w:ascii="Times New Roman" w:hAnsi="Times New Roman" w:cs="Times New Roman"/>
          <w:sz w:val="24"/>
          <w:szCs w:val="24"/>
        </w:rPr>
        <w:t xml:space="preserve"> zostaje złożona przez: </w:t>
      </w:r>
      <w:r w:rsidR="0060627B" w:rsidRPr="00E73061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4572"/>
        <w:gridCol w:w="4008"/>
      </w:tblGrid>
      <w:tr w:rsidR="0060627B" w:rsidRPr="00E73061" w14:paraId="12544769" w14:textId="77777777" w:rsidTr="00E73061">
        <w:tc>
          <w:tcPr>
            <w:tcW w:w="634" w:type="dxa"/>
            <w:shd w:val="clear" w:color="auto" w:fill="D9D9D9"/>
            <w:vAlign w:val="center"/>
          </w:tcPr>
          <w:p w14:paraId="71AC547C" w14:textId="77777777" w:rsidR="0060627B" w:rsidRPr="00E73061" w:rsidRDefault="0060627B" w:rsidP="00736220">
            <w:pPr>
              <w:snapToGrid w:val="0"/>
              <w:ind w:right="-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06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72" w:type="dxa"/>
            <w:shd w:val="clear" w:color="auto" w:fill="D9D9D9"/>
            <w:vAlign w:val="center"/>
          </w:tcPr>
          <w:p w14:paraId="7B320CE2" w14:textId="77777777" w:rsidR="0060627B" w:rsidRPr="00E73061" w:rsidRDefault="0060627B" w:rsidP="00736220">
            <w:pPr>
              <w:snapToGrid w:val="0"/>
              <w:ind w:right="-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061">
              <w:rPr>
                <w:rFonts w:ascii="Times New Roman" w:hAnsi="Times New Roman" w:cs="Times New Roman"/>
                <w:b/>
                <w:sz w:val="24"/>
                <w:szCs w:val="24"/>
              </w:rPr>
              <w:t>Nazwa Wykonawcy(ów)</w:t>
            </w:r>
          </w:p>
        </w:tc>
        <w:tc>
          <w:tcPr>
            <w:tcW w:w="4008" w:type="dxa"/>
            <w:shd w:val="clear" w:color="auto" w:fill="D9D9D9"/>
            <w:vAlign w:val="center"/>
          </w:tcPr>
          <w:p w14:paraId="4A2541A6" w14:textId="77777777" w:rsidR="0060627B" w:rsidRPr="00E73061" w:rsidRDefault="0060627B" w:rsidP="00736220">
            <w:pPr>
              <w:snapToGrid w:val="0"/>
              <w:ind w:right="-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061">
              <w:rPr>
                <w:rFonts w:ascii="Times New Roman" w:hAnsi="Times New Roman" w:cs="Times New Roman"/>
                <w:b/>
                <w:sz w:val="24"/>
                <w:szCs w:val="24"/>
              </w:rPr>
              <w:t>Adres(y) Wykonawcy(ów), fax</w:t>
            </w:r>
          </w:p>
        </w:tc>
      </w:tr>
      <w:tr w:rsidR="0060627B" w:rsidRPr="00E73061" w14:paraId="056EAB6B" w14:textId="77777777" w:rsidTr="00E73061">
        <w:tc>
          <w:tcPr>
            <w:tcW w:w="634" w:type="dxa"/>
          </w:tcPr>
          <w:p w14:paraId="46445346" w14:textId="77777777" w:rsidR="0060627B" w:rsidRPr="00E73061" w:rsidRDefault="0060627B" w:rsidP="00736220">
            <w:pPr>
              <w:snapToGrid w:val="0"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</w:tcPr>
          <w:p w14:paraId="463B6CE3" w14:textId="77777777" w:rsidR="0060627B" w:rsidRPr="00E73061" w:rsidRDefault="0060627B" w:rsidP="00736220">
            <w:pPr>
              <w:snapToGrid w:val="0"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8" w:type="dxa"/>
          </w:tcPr>
          <w:p w14:paraId="70CD0CBD" w14:textId="77777777" w:rsidR="0060627B" w:rsidRPr="00E73061" w:rsidRDefault="0060627B" w:rsidP="00736220">
            <w:pPr>
              <w:snapToGrid w:val="0"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1B6BD5" w14:textId="2A7BC16B" w:rsidR="0060627B" w:rsidRPr="00E73061" w:rsidRDefault="0060627B" w:rsidP="0060627B">
      <w:pPr>
        <w:rPr>
          <w:rFonts w:ascii="Times New Roman" w:hAnsi="Times New Roman" w:cs="Times New Roman"/>
          <w:sz w:val="24"/>
          <w:szCs w:val="24"/>
        </w:rPr>
      </w:pPr>
    </w:p>
    <w:p w14:paraId="68B7F61E" w14:textId="77777777" w:rsidR="00185CA7" w:rsidRPr="00E73061" w:rsidRDefault="00185CA7" w:rsidP="0060627B">
      <w:pPr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14:paraId="1AF65F5B" w14:textId="40091D74" w:rsidR="0060627B" w:rsidRPr="00E73061" w:rsidRDefault="0060627B" w:rsidP="00185CA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061">
        <w:rPr>
          <w:rFonts w:ascii="Times New Roman" w:hAnsi="Times New Roman" w:cs="Times New Roman"/>
          <w:b/>
          <w:sz w:val="24"/>
          <w:szCs w:val="24"/>
        </w:rPr>
        <w:t>Tabela Wykazu Cen</w:t>
      </w:r>
    </w:p>
    <w:p w14:paraId="11205411" w14:textId="77777777" w:rsidR="006A3F9F" w:rsidRPr="00E73061" w:rsidRDefault="006A3F9F" w:rsidP="006A3F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 xml:space="preserve">2.1 </w:t>
      </w:r>
      <w:r w:rsidRPr="00E73061">
        <w:rPr>
          <w:rFonts w:ascii="Times New Roman" w:hAnsi="Times New Roman" w:cs="Times New Roman"/>
          <w:b/>
          <w:sz w:val="24"/>
          <w:szCs w:val="24"/>
        </w:rPr>
        <w:t>Cześć I – zakup mebli</w:t>
      </w:r>
      <w:r w:rsidRPr="00E73061">
        <w:rPr>
          <w:rFonts w:ascii="Times New Roman" w:hAnsi="Times New Roman" w:cs="Times New Roman"/>
          <w:sz w:val="24"/>
          <w:szCs w:val="24"/>
        </w:rPr>
        <w:t>.  Dostawa mebli biurowych zgodnie z poniżymy wykazem:</w:t>
      </w:r>
    </w:p>
    <w:tbl>
      <w:tblPr>
        <w:tblW w:w="8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3030"/>
        <w:gridCol w:w="960"/>
        <w:gridCol w:w="320"/>
        <w:gridCol w:w="640"/>
        <w:gridCol w:w="231"/>
        <w:gridCol w:w="729"/>
        <w:gridCol w:w="142"/>
        <w:gridCol w:w="818"/>
        <w:gridCol w:w="53"/>
        <w:gridCol w:w="871"/>
      </w:tblGrid>
      <w:tr w:rsidR="006A3F9F" w:rsidRPr="00E73061" w14:paraId="69B2ADF0" w14:textId="01C3B4AB" w:rsidTr="009B7B20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D92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AA3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700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C3F27" w14:textId="55F9F815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netto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623A0" w14:textId="4B5C5BDA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6A77D" w14:textId="4B159DB9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brutto</w:t>
            </w:r>
          </w:p>
        </w:tc>
      </w:tr>
      <w:tr w:rsidR="006A3F9F" w:rsidRPr="00E73061" w14:paraId="643141A9" w14:textId="50843610" w:rsidTr="009B7B20">
        <w:trPr>
          <w:trHeight w:val="232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7BCC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3FE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3584" behindDoc="0" locked="0" layoutInCell="1" allowOverlap="1" wp14:anchorId="448D3315" wp14:editId="77ED92E7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95250</wp:posOffset>
                  </wp:positionV>
                  <wp:extent cx="1466850" cy="809625"/>
                  <wp:effectExtent l="0" t="0" r="0" b="0"/>
                  <wp:wrapNone/>
                  <wp:docPr id="12" name="Obraz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Obraz 45">
                            <a:extLst>
                              <a:ext uri="{FF2B5EF4-FFF2-40B4-BE49-F238E27FC236}">
                                <a16:creationId xmlns:a16="http://schemas.microsoft.com/office/drawing/2014/main" id="{00000000-0008-0000-0000-00002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95" cy="809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586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0969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194C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D18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71C33105" w14:textId="4EE4764A" w:rsidTr="009B7B20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D81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EF98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044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41E9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3305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ADDB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785B7A92" w14:textId="29384704" w:rsidTr="009B7B20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781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CE9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4608" behindDoc="0" locked="0" layoutInCell="1" allowOverlap="1" wp14:anchorId="7029A5CB" wp14:editId="08CA62F2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390525</wp:posOffset>
                  </wp:positionV>
                  <wp:extent cx="619125" cy="933450"/>
                  <wp:effectExtent l="0" t="0" r="0" b="0"/>
                  <wp:wrapNone/>
                  <wp:docPr id="13" name="Obraz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Obraz 46">
                            <a:extLst>
                              <a:ext uri="{FF2B5EF4-FFF2-40B4-BE49-F238E27FC236}">
                                <a16:creationId xmlns:a16="http://schemas.microsoft.com/office/drawing/2014/main" id="{00000000-0008-0000-0000-00002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424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5632" behindDoc="0" locked="0" layoutInCell="1" allowOverlap="1" wp14:anchorId="57429DAD" wp14:editId="31A7E5CB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180975</wp:posOffset>
                  </wp:positionV>
                  <wp:extent cx="942975" cy="781050"/>
                  <wp:effectExtent l="0" t="0" r="9525" b="0"/>
                  <wp:wrapNone/>
                  <wp:docPr id="14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Obraz 48">
                            <a:extLst>
                              <a:ext uri="{FF2B5EF4-FFF2-40B4-BE49-F238E27FC236}">
                                <a16:creationId xmlns:a16="http://schemas.microsoft.com/office/drawing/2014/main" id="{00000000-0008-0000-0000-000031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8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B7C4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DCDA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75B5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92B4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0068FD7B" w14:textId="4DCD75C4" w:rsidTr="009B7B20">
        <w:trPr>
          <w:trHeight w:val="20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A2E8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2F7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6656" behindDoc="0" locked="0" layoutInCell="1" allowOverlap="1" wp14:anchorId="11275E76" wp14:editId="2E5F93CF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247650</wp:posOffset>
                  </wp:positionV>
                  <wp:extent cx="819150" cy="752475"/>
                  <wp:effectExtent l="0" t="0" r="0" b="9525"/>
                  <wp:wrapNone/>
                  <wp:docPr id="15" name="Obraz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Obraz 47">
                            <a:extLst>
                              <a:ext uri="{FF2B5EF4-FFF2-40B4-BE49-F238E27FC236}">
                                <a16:creationId xmlns:a16="http://schemas.microsoft.com/office/drawing/2014/main" id="{00000000-0008-0000-0000-00003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364" cy="752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3D11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1386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BA6B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BC48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6533BEDE" w14:textId="501F7790" w:rsidTr="009B7B20">
        <w:trPr>
          <w:trHeight w:val="349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0BE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2B44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7680" behindDoc="0" locked="0" layoutInCell="1" allowOverlap="1" wp14:anchorId="23B635DB" wp14:editId="203CDB3E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257175</wp:posOffset>
                  </wp:positionV>
                  <wp:extent cx="638175" cy="1400175"/>
                  <wp:effectExtent l="0" t="0" r="9525" b="0"/>
                  <wp:wrapNone/>
                  <wp:docPr id="16" name="Obraz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49">
                            <a:extLst>
                              <a:ext uri="{FF2B5EF4-FFF2-40B4-BE49-F238E27FC236}">
                                <a16:creationId xmlns:a16="http://schemas.microsoft.com/office/drawing/2014/main" id="{00000000-0008-0000-0000-00003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097" cy="1400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849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692A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1343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AA73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DABCDAF" w14:textId="7F2D5233" w:rsidTr="009B7B20">
        <w:trPr>
          <w:trHeight w:val="213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E29F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77A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8704" behindDoc="0" locked="0" layoutInCell="1" allowOverlap="1" wp14:anchorId="59B39457" wp14:editId="594EBDFF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41275</wp:posOffset>
                  </wp:positionV>
                  <wp:extent cx="933450" cy="1266825"/>
                  <wp:effectExtent l="0" t="0" r="0" b="0"/>
                  <wp:wrapNone/>
                  <wp:docPr id="17" name="Obraz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Obraz 50">
                            <a:extLst>
                              <a:ext uri="{FF2B5EF4-FFF2-40B4-BE49-F238E27FC236}">
                                <a16:creationId xmlns:a16="http://schemas.microsoft.com/office/drawing/2014/main" id="{00000000-0008-0000-0000-00003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78D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3943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5B13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7665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011CAC6C" w14:textId="7EDDDC29" w:rsidTr="009B7B20">
        <w:trPr>
          <w:trHeight w:val="51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9CE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7.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F3B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49728" behindDoc="0" locked="0" layoutInCell="1" allowOverlap="1" wp14:anchorId="3CDBCB29" wp14:editId="570DB078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66675</wp:posOffset>
                  </wp:positionV>
                  <wp:extent cx="1371600" cy="1333500"/>
                  <wp:effectExtent l="0" t="0" r="0" b="0"/>
                  <wp:wrapNone/>
                  <wp:docPr id="18" name="Obraz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Obraz 52">
                            <a:extLst>
                              <a:ext uri="{FF2B5EF4-FFF2-40B4-BE49-F238E27FC236}">
                                <a16:creationId xmlns:a16="http://schemas.microsoft.com/office/drawing/2014/main" id="{00000000-0008-0000-0000-00003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599" cy="1335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0752" behindDoc="0" locked="0" layoutInCell="1" allowOverlap="1" wp14:anchorId="4337DDDC" wp14:editId="51471AD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2333625</wp:posOffset>
                  </wp:positionV>
                  <wp:extent cx="1257300" cy="771525"/>
                  <wp:effectExtent l="0" t="0" r="0" b="9525"/>
                  <wp:wrapNone/>
                  <wp:docPr id="19" name="Obraz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az 51">
                            <a:extLst>
                              <a:ext uri="{FF2B5EF4-FFF2-40B4-BE49-F238E27FC236}">
                                <a16:creationId xmlns:a16="http://schemas.microsoft.com/office/drawing/2014/main" id="{00000000-0008-0000-0000-00003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787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1776" behindDoc="0" locked="0" layoutInCell="1" allowOverlap="1" wp14:anchorId="2FDD5C62" wp14:editId="5A2DF0DE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1581150</wp:posOffset>
                  </wp:positionV>
                  <wp:extent cx="1200150" cy="857250"/>
                  <wp:effectExtent l="0" t="0" r="0" b="0"/>
                  <wp:wrapNone/>
                  <wp:docPr id="20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Obraz 53">
                            <a:extLst>
                              <a:ext uri="{FF2B5EF4-FFF2-40B4-BE49-F238E27FC236}">
                                <a16:creationId xmlns:a16="http://schemas.microsoft.com/office/drawing/2014/main" id="{00000000-0008-0000-0000-00003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534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B64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DA9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A4B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418D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C32AFF1" w14:textId="29145ED9" w:rsidTr="009B7B20">
        <w:trPr>
          <w:trHeight w:val="24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403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846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2800" behindDoc="0" locked="0" layoutInCell="1" allowOverlap="1" wp14:anchorId="2F7E699D" wp14:editId="1FA67445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209550</wp:posOffset>
                  </wp:positionV>
                  <wp:extent cx="1428750" cy="762000"/>
                  <wp:effectExtent l="0" t="0" r="0" b="0"/>
                  <wp:wrapNone/>
                  <wp:docPr id="21" name="Obraz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Obraz 54">
                            <a:extLst>
                              <a:ext uri="{FF2B5EF4-FFF2-40B4-BE49-F238E27FC236}">
                                <a16:creationId xmlns:a16="http://schemas.microsoft.com/office/drawing/2014/main" id="{00000000-0008-0000-0000-00003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635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00C4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E757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404F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76C2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03F0CD8" w14:textId="1F4D9673" w:rsidTr="009B7B20">
        <w:trPr>
          <w:trHeight w:val="457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48F5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A77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3824" behindDoc="0" locked="0" layoutInCell="1" allowOverlap="1" wp14:anchorId="4FC73270" wp14:editId="27E6D57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238125</wp:posOffset>
                  </wp:positionV>
                  <wp:extent cx="1247775" cy="1114425"/>
                  <wp:effectExtent l="0" t="0" r="9525" b="9525"/>
                  <wp:wrapNone/>
                  <wp:docPr id="22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Obraz 62">
                            <a:extLst>
                              <a:ext uri="{FF2B5EF4-FFF2-40B4-BE49-F238E27FC236}">
                                <a16:creationId xmlns:a16="http://schemas.microsoft.com/office/drawing/2014/main" id="{00000000-0008-0000-0000-00003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4848" behindDoc="0" locked="0" layoutInCell="1" allowOverlap="1" wp14:anchorId="5D973953" wp14:editId="0D7F06DD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1400175</wp:posOffset>
                  </wp:positionV>
                  <wp:extent cx="1123950" cy="1076325"/>
                  <wp:effectExtent l="0" t="0" r="0" b="9525"/>
                  <wp:wrapNone/>
                  <wp:docPr id="23" name="Obraz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Obraz 63">
                            <a:extLst>
                              <a:ext uri="{FF2B5EF4-FFF2-40B4-BE49-F238E27FC236}">
                                <a16:creationId xmlns:a16="http://schemas.microsoft.com/office/drawing/2014/main" id="{00000000-0008-0000-0000-00004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763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BCF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16AD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D659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171A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1C9484B2" w14:textId="2CC2C0A8" w:rsidTr="009B7B20">
        <w:trPr>
          <w:trHeight w:val="3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C832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10.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29F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5872" behindDoc="0" locked="0" layoutInCell="1" allowOverlap="1" wp14:anchorId="5D36FA5D" wp14:editId="212FB6D3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1276350</wp:posOffset>
                  </wp:positionV>
                  <wp:extent cx="714375" cy="800100"/>
                  <wp:effectExtent l="0" t="0" r="9525" b="0"/>
                  <wp:wrapNone/>
                  <wp:docPr id="24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Obraz 57">
                            <a:extLst>
                              <a:ext uri="{FF2B5EF4-FFF2-40B4-BE49-F238E27FC236}">
                                <a16:creationId xmlns:a16="http://schemas.microsoft.com/office/drawing/2014/main" id="{00000000-0008-0000-0000-00003A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714375" cy="8001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6896" behindDoc="0" locked="0" layoutInCell="1" allowOverlap="1" wp14:anchorId="3E858BDA" wp14:editId="245303D0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219075</wp:posOffset>
                  </wp:positionV>
                  <wp:extent cx="942975" cy="923925"/>
                  <wp:effectExtent l="0" t="0" r="9525" b="9525"/>
                  <wp:wrapNone/>
                  <wp:docPr id="26" name="Obraz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Obraz 58">
                            <a:extLst>
                              <a:ext uri="{FF2B5EF4-FFF2-40B4-BE49-F238E27FC236}">
                                <a16:creationId xmlns:a16="http://schemas.microsoft.com/office/drawing/2014/main" id="{00000000-0008-0000-0000-00003B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1AB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AB4E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4647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5B98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8E8BE88" w14:textId="478B81B4" w:rsidTr="009B7B20">
        <w:trPr>
          <w:trHeight w:val="30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6C9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D09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7920" behindDoc="0" locked="0" layoutInCell="1" allowOverlap="1" wp14:anchorId="1FC5FF55" wp14:editId="09E11F46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104775</wp:posOffset>
                  </wp:positionV>
                  <wp:extent cx="704850" cy="904875"/>
                  <wp:effectExtent l="0" t="0" r="0" b="0"/>
                  <wp:wrapNone/>
                  <wp:docPr id="27" name="Obraz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Obraz 59">
                            <a:extLst>
                              <a:ext uri="{FF2B5EF4-FFF2-40B4-BE49-F238E27FC236}">
                                <a16:creationId xmlns:a16="http://schemas.microsoft.com/office/drawing/2014/main" id="{00000000-0008-0000-0000-00003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12" cy="9029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8944" behindDoc="0" locked="0" layoutInCell="1" allowOverlap="1" wp14:anchorId="1C79672C" wp14:editId="7877B2EF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276225</wp:posOffset>
                  </wp:positionV>
                  <wp:extent cx="419100" cy="790575"/>
                  <wp:effectExtent l="0" t="0" r="0" b="9525"/>
                  <wp:wrapNone/>
                  <wp:docPr id="28" name="Obraz 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Obraz 60">
                            <a:extLst>
                              <a:ext uri="{FF2B5EF4-FFF2-40B4-BE49-F238E27FC236}">
                                <a16:creationId xmlns:a16="http://schemas.microsoft.com/office/drawing/2014/main" id="{00000000-0008-0000-0000-00003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790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226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0A82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B150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BB46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EE2B30D" w14:textId="4C4591DD" w:rsidTr="009B7B20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23D9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05E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5FE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ECBF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6200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9A41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7138754A" w14:textId="3B18501C" w:rsidTr="009B7B20">
        <w:trPr>
          <w:trHeight w:val="21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D1E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0CFD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59968" behindDoc="0" locked="0" layoutInCell="1" allowOverlap="1" wp14:anchorId="2318849F" wp14:editId="7EA47CBC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142875</wp:posOffset>
                  </wp:positionV>
                  <wp:extent cx="1295400" cy="676275"/>
                  <wp:effectExtent l="0" t="0" r="0" b="9525"/>
                  <wp:wrapNone/>
                  <wp:docPr id="29" name="Obraz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Obraz 65">
                            <a:extLst>
                              <a:ext uri="{FF2B5EF4-FFF2-40B4-BE49-F238E27FC236}">
                                <a16:creationId xmlns:a16="http://schemas.microsoft.com/office/drawing/2014/main" id="{00000000-0008-0000-0000-00004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399" cy="6764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1F8F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7756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9F94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6088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963B5BF" w14:textId="7E421262" w:rsidTr="009B7B20">
        <w:trPr>
          <w:trHeight w:val="45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911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14.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01D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0992" behindDoc="0" locked="0" layoutInCell="1" allowOverlap="1" wp14:anchorId="07522240" wp14:editId="74F89EBB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428625</wp:posOffset>
                  </wp:positionV>
                  <wp:extent cx="1409700" cy="1200150"/>
                  <wp:effectExtent l="0" t="0" r="0" b="0"/>
                  <wp:wrapNone/>
                  <wp:docPr id="30" name="Obraz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Obraz 66">
                            <a:extLst>
                              <a:ext uri="{FF2B5EF4-FFF2-40B4-BE49-F238E27FC236}">
                                <a16:creationId xmlns:a16="http://schemas.microsoft.com/office/drawing/2014/main" id="{00000000-0008-0000-0000-00004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162" cy="11953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F14F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F439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7B75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836A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14230AAD" w14:textId="66E5AB03" w:rsidTr="009B7B20">
        <w:trPr>
          <w:trHeight w:val="201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049C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15.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79D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2016" behindDoc="0" locked="0" layoutInCell="1" allowOverlap="1" wp14:anchorId="00EE4F98" wp14:editId="51701DC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47625</wp:posOffset>
                  </wp:positionV>
                  <wp:extent cx="1562100" cy="1085850"/>
                  <wp:effectExtent l="0" t="0" r="0" b="0"/>
                  <wp:wrapNone/>
                  <wp:docPr id="31" name="Obraz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Obraz 69">
                            <a:extLst>
                              <a:ext uri="{FF2B5EF4-FFF2-40B4-BE49-F238E27FC236}">
                                <a16:creationId xmlns:a16="http://schemas.microsoft.com/office/drawing/2014/main" id="{00000000-0008-0000-0000-00004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84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D8F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8ED8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1CBA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E861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00B6160A" w14:textId="5ACA8DFF" w:rsidTr="009B7B20">
        <w:trPr>
          <w:trHeight w:val="115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3B2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16.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2483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3040" behindDoc="0" locked="0" layoutInCell="1" allowOverlap="1" wp14:anchorId="553472C1" wp14:editId="58233246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85725</wp:posOffset>
                  </wp:positionV>
                  <wp:extent cx="628650" cy="581025"/>
                  <wp:effectExtent l="0" t="0" r="0" b="0"/>
                  <wp:wrapNone/>
                  <wp:docPr id="32" name="Obraz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Obraz 67">
                            <a:extLst>
                              <a:ext uri="{FF2B5EF4-FFF2-40B4-BE49-F238E27FC236}">
                                <a16:creationId xmlns:a16="http://schemas.microsoft.com/office/drawing/2014/main" id="{00000000-0008-0000-0000-00004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49" cy="579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B4BC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5D88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B81A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65C9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66857AB5" w14:textId="1A0A9E04" w:rsidTr="009B7B20">
        <w:trPr>
          <w:trHeight w:val="115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38D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17.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8E38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4064" behindDoc="0" locked="0" layoutInCell="1" allowOverlap="1" wp14:anchorId="594C914D" wp14:editId="696F2A0F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28575</wp:posOffset>
                  </wp:positionV>
                  <wp:extent cx="876300" cy="676275"/>
                  <wp:effectExtent l="176212" t="0" r="0" b="0"/>
                  <wp:wrapNone/>
                  <wp:docPr id="33" name="Obraz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Obraz 68">
                            <a:extLst>
                              <a:ext uri="{FF2B5EF4-FFF2-40B4-BE49-F238E27FC236}">
                                <a16:creationId xmlns:a16="http://schemas.microsoft.com/office/drawing/2014/main" id="{00000000-0008-0000-0000-00004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78712" cy="876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225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1C4B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19DE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CC9C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7EEF940F" w14:textId="16B5DEB1" w:rsidTr="009B7B20">
        <w:trPr>
          <w:trHeight w:val="201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1573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63D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5088" behindDoc="0" locked="0" layoutInCell="1" allowOverlap="1" wp14:anchorId="68AD81A6" wp14:editId="6353B557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19050</wp:posOffset>
                  </wp:positionV>
                  <wp:extent cx="981075" cy="1200150"/>
                  <wp:effectExtent l="0" t="0" r="9525" b="0"/>
                  <wp:wrapNone/>
                  <wp:docPr id="34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Obraz 71">
                            <a:extLst>
                              <a:ext uri="{FF2B5EF4-FFF2-40B4-BE49-F238E27FC236}">
                                <a16:creationId xmlns:a16="http://schemas.microsoft.com/office/drawing/2014/main" id="{00000000-0008-0000-0000-00004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F050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97C0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595D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CE86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24FE2EE6" w14:textId="07DC3819" w:rsidTr="009B7B20">
        <w:trPr>
          <w:trHeight w:val="201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F31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DAC1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6112" behindDoc="0" locked="0" layoutInCell="1" allowOverlap="1" wp14:anchorId="1D60A3FF" wp14:editId="1F803BDD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190500</wp:posOffset>
                  </wp:positionV>
                  <wp:extent cx="942975" cy="847725"/>
                  <wp:effectExtent l="0" t="0" r="0" b="9525"/>
                  <wp:wrapNone/>
                  <wp:docPr id="35" name="Obraz 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Obraz 70">
                            <a:extLst>
                              <a:ext uri="{FF2B5EF4-FFF2-40B4-BE49-F238E27FC236}">
                                <a16:creationId xmlns:a16="http://schemas.microsoft.com/office/drawing/2014/main" id="{00000000-0008-0000-0000-00004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853" cy="852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5CD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ADA7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5639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0BC8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3082A2D4" w14:textId="682E19CE" w:rsidTr="009B7B20">
        <w:trPr>
          <w:trHeight w:val="229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E70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B73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7136" behindDoc="0" locked="0" layoutInCell="1" allowOverlap="1" wp14:anchorId="1585590A" wp14:editId="37B5A09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76200</wp:posOffset>
                  </wp:positionV>
                  <wp:extent cx="1485900" cy="1028700"/>
                  <wp:effectExtent l="0" t="0" r="0" b="0"/>
                  <wp:wrapNone/>
                  <wp:docPr id="36" name="Obraz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Obraz 72">
                            <a:extLst>
                              <a:ext uri="{FF2B5EF4-FFF2-40B4-BE49-F238E27FC236}">
                                <a16:creationId xmlns:a16="http://schemas.microsoft.com/office/drawing/2014/main" id="{00000000-0008-0000-0000-00004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26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DF0F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B037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AD26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0D09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6EAE5ACC" w14:textId="736F5279" w:rsidTr="009B7B20">
        <w:trPr>
          <w:trHeight w:val="229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6A1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21.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BF4B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8160" behindDoc="0" locked="0" layoutInCell="1" allowOverlap="1" wp14:anchorId="4DDF618E" wp14:editId="0DAE591C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19050</wp:posOffset>
                  </wp:positionV>
                  <wp:extent cx="1066800" cy="1381125"/>
                  <wp:effectExtent l="0" t="0" r="0" b="9525"/>
                  <wp:wrapNone/>
                  <wp:docPr id="37" name="Obraz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Obraz 75">
                            <a:extLst>
                              <a:ext uri="{FF2B5EF4-FFF2-40B4-BE49-F238E27FC236}">
                                <a16:creationId xmlns:a16="http://schemas.microsoft.com/office/drawing/2014/main" id="{00000000-0008-0000-0000-00004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087" cy="13744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2F7E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8031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210D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BE47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2C655628" w14:textId="13379FE4" w:rsidTr="009B7B20">
        <w:trPr>
          <w:trHeight w:val="201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E2F2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22.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E74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69184" behindDoc="0" locked="0" layoutInCell="1" allowOverlap="1" wp14:anchorId="749D3673" wp14:editId="4E3ECB38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123825</wp:posOffset>
                  </wp:positionV>
                  <wp:extent cx="1171575" cy="895350"/>
                  <wp:effectExtent l="0" t="0" r="9525" b="0"/>
                  <wp:wrapNone/>
                  <wp:docPr id="38" name="Obraz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Obraz 76">
                            <a:extLst>
                              <a:ext uri="{FF2B5EF4-FFF2-40B4-BE49-F238E27FC236}">
                                <a16:creationId xmlns:a16="http://schemas.microsoft.com/office/drawing/2014/main" id="{00000000-0008-0000-0000-00004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91" cy="894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21D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2891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CF66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DA35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13E2D779" w14:textId="386F9B84" w:rsidTr="009B7B20">
        <w:trPr>
          <w:trHeight w:val="115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716D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4B6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0208" behindDoc="0" locked="0" layoutInCell="1" allowOverlap="1" wp14:anchorId="5A06FD7B" wp14:editId="5937453A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47625</wp:posOffset>
                  </wp:positionV>
                  <wp:extent cx="1028700" cy="647700"/>
                  <wp:effectExtent l="0" t="0" r="0" b="0"/>
                  <wp:wrapNone/>
                  <wp:docPr id="39" name="Obraz 3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Obraz 77">
                            <a:extLst>
                              <a:ext uri="{FF2B5EF4-FFF2-40B4-BE49-F238E27FC236}">
                                <a16:creationId xmlns:a16="http://schemas.microsoft.com/office/drawing/2014/main" id="{00000000-0008-0000-0000-00004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097" cy="6477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1C4A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79CF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FA49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DF42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2031B01A" w14:textId="287CC79A" w:rsidTr="009B7B20">
        <w:trPr>
          <w:trHeight w:val="233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006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8E87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1232" behindDoc="0" locked="0" layoutInCell="1" allowOverlap="1" wp14:anchorId="3867B157" wp14:editId="47C4D7E9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-96520</wp:posOffset>
                  </wp:positionV>
                  <wp:extent cx="838200" cy="1209675"/>
                  <wp:effectExtent l="0" t="0" r="0" b="9525"/>
                  <wp:wrapNone/>
                  <wp:docPr id="40" name="Obraz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Obraz 78">
                            <a:extLst>
                              <a:ext uri="{FF2B5EF4-FFF2-40B4-BE49-F238E27FC236}">
                                <a16:creationId xmlns:a16="http://schemas.microsoft.com/office/drawing/2014/main" id="{00000000-0008-0000-0000-00004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209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6C7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0516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8CAF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2185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1A101D4D" w14:textId="296CA0B1" w:rsidTr="009B7B20">
        <w:trPr>
          <w:trHeight w:val="201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A8F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8E00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2256" behindDoc="0" locked="0" layoutInCell="1" allowOverlap="1" wp14:anchorId="2FCA488C" wp14:editId="7E4DE937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57150</wp:posOffset>
                  </wp:positionV>
                  <wp:extent cx="1362075" cy="990600"/>
                  <wp:effectExtent l="0" t="0" r="9525" b="0"/>
                  <wp:wrapNone/>
                  <wp:docPr id="41" name="Obraz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Obraz 79">
                            <a:extLst>
                              <a:ext uri="{FF2B5EF4-FFF2-40B4-BE49-F238E27FC236}">
                                <a16:creationId xmlns:a16="http://schemas.microsoft.com/office/drawing/2014/main" id="{00000000-0008-0000-0000-00005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472" cy="992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35EF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C556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8F29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D6D0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F5A9547" w14:textId="662CB7BA" w:rsidTr="009B7B20">
        <w:trPr>
          <w:trHeight w:val="277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0E37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26.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2696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3280" behindDoc="0" locked="0" layoutInCell="1" allowOverlap="1" wp14:anchorId="0DF8D254" wp14:editId="1DA990FF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114300</wp:posOffset>
                  </wp:positionV>
                  <wp:extent cx="942975" cy="1590675"/>
                  <wp:effectExtent l="0" t="0" r="0" b="9525"/>
                  <wp:wrapNone/>
                  <wp:docPr id="42" name="Obraz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Obraz 81">
                            <a:extLst>
                              <a:ext uri="{FF2B5EF4-FFF2-40B4-BE49-F238E27FC236}">
                                <a16:creationId xmlns:a16="http://schemas.microsoft.com/office/drawing/2014/main" id="{00000000-0008-0000-0000-00005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87" cy="1591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4123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A579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26F2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1430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71A4BBC" w14:textId="4BC4F899" w:rsidTr="009B7B20">
        <w:trPr>
          <w:trHeight w:val="172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D967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27.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22C9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4304" behindDoc="0" locked="0" layoutInCell="1" allowOverlap="1" wp14:anchorId="0D2C4E1F" wp14:editId="77BDB9AD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133350</wp:posOffset>
                  </wp:positionV>
                  <wp:extent cx="1000125" cy="885825"/>
                  <wp:effectExtent l="0" t="0" r="0" b="9525"/>
                  <wp:wrapNone/>
                  <wp:docPr id="43" name="Obraz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Obraz 82">
                            <a:extLst>
                              <a:ext uri="{FF2B5EF4-FFF2-40B4-BE49-F238E27FC236}">
                                <a16:creationId xmlns:a16="http://schemas.microsoft.com/office/drawing/2014/main" id="{00000000-0008-0000-0000-00005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89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7BEA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9D9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EA2F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1E0F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7A4E9F5" w14:textId="37A16131" w:rsidTr="00E73061">
        <w:trPr>
          <w:trHeight w:val="24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4C2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28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F553B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5328" behindDoc="0" locked="0" layoutInCell="1" allowOverlap="1" wp14:anchorId="44890773" wp14:editId="369D3957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-335915</wp:posOffset>
                  </wp:positionV>
                  <wp:extent cx="495300" cy="1352550"/>
                  <wp:effectExtent l="0" t="0" r="0" b="0"/>
                  <wp:wrapNone/>
                  <wp:docPr id="44" name="Obraz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Obraz 83">
                            <a:extLst>
                              <a:ext uri="{FF2B5EF4-FFF2-40B4-BE49-F238E27FC236}">
                                <a16:creationId xmlns:a16="http://schemas.microsoft.com/office/drawing/2014/main" id="{00000000-0008-0000-0000-00005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352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8605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15442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E797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A6460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73AF375" w14:textId="20898CF8" w:rsidTr="00E73061">
        <w:trPr>
          <w:trHeight w:val="201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3B9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29.</w:t>
            </w: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C72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6352" behindDoc="0" locked="0" layoutInCell="1" allowOverlap="1" wp14:anchorId="20B20AE6" wp14:editId="6958D5DF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114300</wp:posOffset>
                  </wp:positionV>
                  <wp:extent cx="685800" cy="1104900"/>
                  <wp:effectExtent l="0" t="0" r="0" b="0"/>
                  <wp:wrapNone/>
                  <wp:docPr id="45" name="Obraz 4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Obraz 84">
                            <a:extLst>
                              <a:ext uri="{FF2B5EF4-FFF2-40B4-BE49-F238E27FC236}">
                                <a16:creationId xmlns:a16="http://schemas.microsoft.com/office/drawing/2014/main" id="{00000000-0008-0000-0000-00005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62" cy="1104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286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93C2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B332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1D49E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AFDCEA0" w14:textId="58D304CD" w:rsidTr="00E73061">
        <w:trPr>
          <w:trHeight w:val="219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C4A0D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30.</w:t>
            </w: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1B24F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7376" behindDoc="0" locked="0" layoutInCell="1" allowOverlap="1" wp14:anchorId="1011AE52" wp14:editId="76C2EAA5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27940</wp:posOffset>
                  </wp:positionV>
                  <wp:extent cx="685800" cy="1190625"/>
                  <wp:effectExtent l="0" t="0" r="0" b="9525"/>
                  <wp:wrapNone/>
                  <wp:docPr id="56" name="Obraz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Obraz 87">
                            <a:extLst>
                              <a:ext uri="{FF2B5EF4-FFF2-40B4-BE49-F238E27FC236}">
                                <a16:creationId xmlns:a16="http://schemas.microsoft.com/office/drawing/2014/main" id="{00000000-0008-0000-0000-00005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190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79A77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854F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2604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C00D8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122F0928" w14:textId="7469262C" w:rsidTr="009B7B20">
        <w:trPr>
          <w:trHeight w:val="144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B2A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31.</w:t>
            </w: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AB66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78400" behindDoc="0" locked="0" layoutInCell="1" allowOverlap="1" wp14:anchorId="27DC74AF" wp14:editId="4F752FC5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76200</wp:posOffset>
                  </wp:positionV>
                  <wp:extent cx="1000125" cy="771525"/>
                  <wp:effectExtent l="0" t="0" r="0" b="9525"/>
                  <wp:wrapNone/>
                  <wp:docPr id="57" name="Obraz 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Obraz 88">
                            <a:extLst>
                              <a:ext uri="{FF2B5EF4-FFF2-40B4-BE49-F238E27FC236}">
                                <a16:creationId xmlns:a16="http://schemas.microsoft.com/office/drawing/2014/main" id="{00000000-0008-0000-0000-00005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005" cy="771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EDCF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AFF01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9FFA5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A5FAC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5B59EB12" w14:textId="3A64FC5D" w:rsidTr="009B7B20">
        <w:trPr>
          <w:trHeight w:val="144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F03D3" w14:textId="2EB0AC1C" w:rsidR="006A3F9F" w:rsidRPr="00E73061" w:rsidRDefault="009B7B20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  <w:r w:rsidR="00E73061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27A49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inline distT="0" distB="0" distL="0" distR="0" wp14:anchorId="5DB67C5F" wp14:editId="7445EAB5">
                  <wp:extent cx="1562100" cy="1233672"/>
                  <wp:effectExtent l="0" t="0" r="0" b="508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152" cy="12384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inline distT="0" distB="0" distL="0" distR="0" wp14:anchorId="4AB82BFD" wp14:editId="7F413E5F">
                  <wp:extent cx="1466850" cy="1154846"/>
                  <wp:effectExtent l="0" t="0" r="0" b="762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27" cy="1161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15AEC" w14:textId="7AEAD8DD" w:rsidR="006A3F9F" w:rsidRPr="00E73061" w:rsidRDefault="00E73061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412CA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B4E4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23C13" w14:textId="77777777" w:rsidR="006A3F9F" w:rsidRPr="00E73061" w:rsidRDefault="006A3F9F" w:rsidP="006A3F9F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F9F" w:rsidRPr="00E73061" w14:paraId="477125A8" w14:textId="3B381EBA" w:rsidTr="00E73061">
        <w:trPr>
          <w:gridAfter w:val="2"/>
          <w:wAfter w:w="924" w:type="dxa"/>
          <w:trHeight w:val="232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BA904" w14:textId="4AC784DD" w:rsidR="006A3F9F" w:rsidRPr="00E73061" w:rsidRDefault="009B7B20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33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E674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3CDF71AE" wp14:editId="17DDF3F6">
                  <wp:extent cx="1333500" cy="1803224"/>
                  <wp:effectExtent l="0" t="0" r="0" b="698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645" cy="18074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6477B" w14:textId="77777777" w:rsidR="006A3F9F" w:rsidRPr="00E73061" w:rsidRDefault="006A3F9F" w:rsidP="00E7306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DC662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9C4B3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F89C1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23C57DA1" w14:textId="50549631" w:rsidTr="00E73061">
        <w:trPr>
          <w:gridAfter w:val="2"/>
          <w:wAfter w:w="924" w:type="dxa"/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E6E21" w14:textId="6340F231" w:rsidR="006A3F9F" w:rsidRPr="00E73061" w:rsidRDefault="009B7B20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34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3C87F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 </w:t>
            </w: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16888F2" wp14:editId="555C8DF8">
                  <wp:extent cx="1181100" cy="1765774"/>
                  <wp:effectExtent l="0" t="0" r="0" b="6350"/>
                  <wp:docPr id="75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9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00000000-0008-0000-0000-00001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374" cy="17751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FBA28" w14:textId="77777777" w:rsidR="006A3F9F" w:rsidRPr="00E73061" w:rsidRDefault="006A3F9F" w:rsidP="00E7306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E2F80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05D70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2B0FD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293BE3E8" w14:textId="601CB5EC" w:rsidTr="00E73061">
        <w:trPr>
          <w:gridAfter w:val="2"/>
          <w:wAfter w:w="924" w:type="dxa"/>
          <w:trHeight w:val="22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14EF2" w14:textId="4D982ED2" w:rsidR="006A3F9F" w:rsidRPr="00E73061" w:rsidRDefault="009B7B20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35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825E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4BBDAF1" wp14:editId="7446272F">
                  <wp:extent cx="981075" cy="1475375"/>
                  <wp:effectExtent l="0" t="0" r="0" b="0"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488" cy="14805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AE4E4" w14:textId="77777777" w:rsidR="006A3F9F" w:rsidRPr="00E73061" w:rsidRDefault="006A3F9F" w:rsidP="00E7306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47CE3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AD4C9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BFAAC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06E483F8" w14:textId="574C6D74" w:rsidTr="00E73061">
        <w:trPr>
          <w:gridAfter w:val="2"/>
          <w:wAfter w:w="924" w:type="dxa"/>
          <w:trHeight w:val="22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31664" w14:textId="62491324" w:rsidR="006A3F9F" w:rsidRPr="00E73061" w:rsidRDefault="009B7B20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36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EF5BD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1E7E2D50" wp14:editId="1FB670D3">
                  <wp:extent cx="952500" cy="1266498"/>
                  <wp:effectExtent l="0" t="0" r="0" b="0"/>
                  <wp:docPr id="8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164" cy="1270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5AB97" w14:textId="77777777" w:rsidR="006A3F9F" w:rsidRPr="00E73061" w:rsidRDefault="006A3F9F" w:rsidP="00E7306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A3F80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9CAAC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FD43B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2F9D1CF0" w14:textId="3C4DB426" w:rsidTr="00E73061">
        <w:trPr>
          <w:gridAfter w:val="2"/>
          <w:wAfter w:w="924" w:type="dxa"/>
          <w:trHeight w:val="22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778D8" w14:textId="1E060A27" w:rsidR="006A3F9F" w:rsidRPr="00E73061" w:rsidRDefault="009B7B20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37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3AF57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4A04F37A" wp14:editId="27B4EA4C">
                  <wp:extent cx="1076330" cy="1628775"/>
                  <wp:effectExtent l="0" t="0" r="9525" b="0"/>
                  <wp:docPr id="87" name="Obraz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328" cy="163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5182C" w14:textId="77777777" w:rsidR="006A3F9F" w:rsidRPr="00E73061" w:rsidRDefault="006A3F9F" w:rsidP="00E7306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BA1DB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FFAD8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4F20B" w14:textId="77777777" w:rsidR="006A3F9F" w:rsidRPr="00E73061" w:rsidRDefault="006A3F9F" w:rsidP="006A3F9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430D2D2B" w14:textId="34C65A7A" w:rsidTr="00E73061">
        <w:trPr>
          <w:gridAfter w:val="2"/>
          <w:wAfter w:w="924" w:type="dxa"/>
          <w:trHeight w:val="22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BEB92" w14:textId="68C03163" w:rsidR="006A3F9F" w:rsidRPr="00E73061" w:rsidRDefault="009B7B20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38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0558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24623678" wp14:editId="112C2590">
                  <wp:extent cx="809625" cy="1201379"/>
                  <wp:effectExtent l="0" t="0" r="0" b="0"/>
                  <wp:docPr id="90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472" cy="12056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D51F0" w14:textId="77777777" w:rsidR="006A3F9F" w:rsidRPr="00E73061" w:rsidRDefault="006A3F9F" w:rsidP="00E73061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4EE41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002ED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9C2ED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A3F9F" w:rsidRPr="00E73061" w14:paraId="546BBF0D" w14:textId="1807D850" w:rsidTr="00E73061">
        <w:trPr>
          <w:gridAfter w:val="2"/>
          <w:wAfter w:w="924" w:type="dxa"/>
          <w:trHeight w:val="22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AA150" w14:textId="30339E26" w:rsidR="006A3F9F" w:rsidRPr="00E73061" w:rsidRDefault="009B7B20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39</w:t>
            </w:r>
            <w:r w:rsidR="00E73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B59F9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2122739" wp14:editId="4ED6CD63">
                  <wp:extent cx="809625" cy="1133475"/>
                  <wp:effectExtent l="0" t="0" r="9525" b="9525"/>
                  <wp:docPr id="91" name="Obraz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33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5CC4F" w14:textId="77777777" w:rsidR="006A3F9F" w:rsidRPr="00E73061" w:rsidRDefault="006A3F9F" w:rsidP="00E73061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9BF2E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6B4FC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24338" w14:textId="77777777" w:rsidR="006A3F9F" w:rsidRPr="00E73061" w:rsidRDefault="006A3F9F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307B1" w:rsidRPr="00E73061" w14:paraId="79A558D5" w14:textId="77777777" w:rsidTr="00E73061">
        <w:trPr>
          <w:gridAfter w:val="2"/>
          <w:wAfter w:w="924" w:type="dxa"/>
          <w:trHeight w:val="84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A836" w14:textId="77777777" w:rsidR="001307B1" w:rsidRPr="00E73061" w:rsidRDefault="001307B1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B110" w14:textId="51B13922" w:rsidR="001307B1" w:rsidRPr="00E73061" w:rsidRDefault="001307B1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56B62" w14:textId="77777777" w:rsidR="001307B1" w:rsidRPr="00E73061" w:rsidRDefault="001307B1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56DC2" w14:textId="77777777" w:rsidR="001307B1" w:rsidRPr="00E73061" w:rsidRDefault="001307B1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09F8B" w14:textId="77777777" w:rsidR="001307B1" w:rsidRPr="00E73061" w:rsidRDefault="001307B1" w:rsidP="006A3F9F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8BBB28C" w14:textId="0BEA7E76" w:rsidR="00185CA7" w:rsidRPr="00E73061" w:rsidRDefault="00185CA7" w:rsidP="00185CA7">
      <w:pPr>
        <w:rPr>
          <w:rFonts w:ascii="Times New Roman" w:hAnsi="Times New Roman" w:cs="Times New Roman"/>
        </w:rPr>
      </w:pPr>
    </w:p>
    <w:p w14:paraId="3E023EF9" w14:textId="7736A295" w:rsidR="000B604C" w:rsidRPr="00E73061" w:rsidRDefault="000B604C" w:rsidP="00185CA7">
      <w:pPr>
        <w:rPr>
          <w:rFonts w:ascii="Times New Roman" w:hAnsi="Times New Roman" w:cs="Times New Roman"/>
        </w:rPr>
      </w:pPr>
    </w:p>
    <w:p w14:paraId="06081CF4" w14:textId="004B62A2" w:rsidR="000B604C" w:rsidRPr="00E73061" w:rsidRDefault="000B604C" w:rsidP="00185CA7">
      <w:pPr>
        <w:rPr>
          <w:rFonts w:ascii="Times New Roman" w:hAnsi="Times New Roman" w:cs="Times New Roman"/>
        </w:rPr>
      </w:pPr>
    </w:p>
    <w:p w14:paraId="671397D9" w14:textId="75B5461C" w:rsidR="000B604C" w:rsidRPr="00E73061" w:rsidRDefault="000B604C" w:rsidP="00185CA7">
      <w:pPr>
        <w:rPr>
          <w:rFonts w:ascii="Times New Roman" w:hAnsi="Times New Roman" w:cs="Times New Roman"/>
        </w:rPr>
      </w:pPr>
    </w:p>
    <w:p w14:paraId="464F8613" w14:textId="73D761F0" w:rsidR="000B604C" w:rsidRPr="00E73061" w:rsidRDefault="000B604C" w:rsidP="00185CA7">
      <w:pPr>
        <w:rPr>
          <w:rFonts w:ascii="Times New Roman" w:hAnsi="Times New Roman" w:cs="Times New Roman"/>
        </w:rPr>
      </w:pPr>
    </w:p>
    <w:p w14:paraId="68819090" w14:textId="77777777" w:rsidR="004D6065" w:rsidRPr="00E73061" w:rsidRDefault="004D6065" w:rsidP="004D6065">
      <w:pPr>
        <w:rPr>
          <w:rFonts w:ascii="Times New Roman" w:hAnsi="Times New Roman" w:cs="Times New Roman"/>
          <w:sz w:val="24"/>
          <w:szCs w:val="24"/>
        </w:rPr>
      </w:pPr>
    </w:p>
    <w:p w14:paraId="4D93C0B3" w14:textId="77777777" w:rsidR="004D6065" w:rsidRPr="00E73061" w:rsidRDefault="004D6065" w:rsidP="004D6065">
      <w:pPr>
        <w:jc w:val="right"/>
        <w:rPr>
          <w:rFonts w:ascii="Times New Roman" w:hAnsi="Times New Roman" w:cs="Times New Roman"/>
          <w:sz w:val="24"/>
          <w:szCs w:val="24"/>
        </w:rPr>
      </w:pPr>
      <w:r w:rsidRPr="00E73061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8546B72" w14:textId="77777777" w:rsidR="004D6065" w:rsidRPr="00E73061" w:rsidRDefault="004D6065" w:rsidP="004D60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3061">
        <w:rPr>
          <w:rFonts w:ascii="Times New Roman" w:hAnsi="Times New Roman" w:cs="Times New Roman"/>
          <w:sz w:val="24"/>
          <w:szCs w:val="24"/>
        </w:rPr>
        <w:t xml:space="preserve"> </w:t>
      </w:r>
      <w:r w:rsidRPr="00E73061">
        <w:rPr>
          <w:rFonts w:ascii="Times New Roman" w:hAnsi="Times New Roman" w:cs="Times New Roman"/>
          <w:sz w:val="20"/>
          <w:szCs w:val="20"/>
        </w:rPr>
        <w:t>podpis osoby (osób) uprawnionej(ych)</w:t>
      </w:r>
    </w:p>
    <w:p w14:paraId="0425D60D" w14:textId="77777777" w:rsidR="000B604C" w:rsidRPr="00E73061" w:rsidRDefault="004D6065" w:rsidP="000B604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3061">
        <w:rPr>
          <w:rFonts w:ascii="Times New Roman" w:hAnsi="Times New Roman" w:cs="Times New Roman"/>
          <w:sz w:val="20"/>
          <w:szCs w:val="20"/>
        </w:rPr>
        <w:t xml:space="preserve"> </w:t>
      </w:r>
      <w:r w:rsidRPr="00E73061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74DDBFCB" w14:textId="77777777" w:rsidR="000B604C" w:rsidRPr="00E73061" w:rsidRDefault="000B604C" w:rsidP="000B604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53B96FB" w14:textId="77777777" w:rsidR="001307B1" w:rsidRPr="00E73061" w:rsidRDefault="001307B1" w:rsidP="00420678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FF7FD4E" w14:textId="77777777" w:rsidR="001307B1" w:rsidRPr="00E73061" w:rsidRDefault="001307B1" w:rsidP="00420678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A966FE9" w14:textId="77777777" w:rsidR="001307B1" w:rsidRPr="00E73061" w:rsidRDefault="001307B1" w:rsidP="00420678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12C3668" w14:textId="73316729" w:rsidR="00BC6376" w:rsidRPr="00E73061" w:rsidRDefault="00BC6376" w:rsidP="00BC6376">
      <w:pPr>
        <w:jc w:val="right"/>
        <w:rPr>
          <w:rFonts w:ascii="Times New Roman" w:hAnsi="Times New Roman" w:cs="Times New Roman"/>
          <w:sz w:val="20"/>
          <w:szCs w:val="20"/>
        </w:rPr>
      </w:pPr>
      <w:r w:rsidRPr="00E73061">
        <w:rPr>
          <w:rFonts w:ascii="Times New Roman" w:hAnsi="Times New Roman" w:cs="Times New Roman"/>
          <w:sz w:val="20"/>
          <w:szCs w:val="20"/>
        </w:rPr>
        <w:lastRenderedPageBreak/>
        <w:t xml:space="preserve">Załącznik nr 7 do IDW –  </w:t>
      </w:r>
      <w:r w:rsidR="00E73061" w:rsidRPr="00E73061">
        <w:rPr>
          <w:rFonts w:ascii="Times New Roman" w:hAnsi="Times New Roman" w:cs="Times New Roman"/>
          <w:sz w:val="20"/>
          <w:szCs w:val="20"/>
        </w:rPr>
        <w:t>Opis przedmiotu zamówienia</w:t>
      </w:r>
    </w:p>
    <w:p w14:paraId="13A000A4" w14:textId="77777777" w:rsidR="007B5B40" w:rsidRPr="00E73061" w:rsidRDefault="007B5B40" w:rsidP="007B5B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AF4D11" w14:textId="02CA71AC" w:rsidR="00BC6376" w:rsidRPr="00E73061" w:rsidRDefault="00E73061" w:rsidP="007B5B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0D07F6" w14:textId="42AA7130" w:rsidR="007B5B40" w:rsidRPr="00E73061" w:rsidRDefault="007B5B40" w:rsidP="007B5B40">
      <w:pPr>
        <w:spacing w:line="36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Dostawa mebli biurowych zgodnie z poniżymy wykazem:</w:t>
      </w:r>
    </w:p>
    <w:tbl>
      <w:tblPr>
        <w:tblW w:w="97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265"/>
        <w:gridCol w:w="4246"/>
        <w:gridCol w:w="813"/>
      </w:tblGrid>
      <w:tr w:rsidR="007B5B40" w:rsidRPr="00E73061" w14:paraId="6D89EF09" w14:textId="77777777" w:rsidTr="00E73061">
        <w:trPr>
          <w:trHeight w:val="30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3026" w14:textId="77777777" w:rsidR="007B5B40" w:rsidRPr="00E73061" w:rsidRDefault="007B5B40" w:rsidP="007B5B4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FC18" w14:textId="77777777" w:rsidR="007B5B40" w:rsidRPr="00E73061" w:rsidRDefault="007B5B40" w:rsidP="007B5B40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F9D6" w14:textId="77777777" w:rsidR="007B5B40" w:rsidRPr="00E73061" w:rsidRDefault="007B5B40" w:rsidP="007B5B40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opis mebla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26DC5" w14:textId="77777777" w:rsidR="007B5B40" w:rsidRPr="00E73061" w:rsidRDefault="007B5B40" w:rsidP="007B5B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</w:tr>
      <w:tr w:rsidR="009E7EC7" w:rsidRPr="00E73061" w14:paraId="0090F230" w14:textId="77777777" w:rsidTr="00E73061">
        <w:trPr>
          <w:trHeight w:val="23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2F9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3AA46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0448" behindDoc="0" locked="0" layoutInCell="1" allowOverlap="1" wp14:anchorId="594F1B19" wp14:editId="4ACF69F2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95250</wp:posOffset>
                  </wp:positionV>
                  <wp:extent cx="1466850" cy="809625"/>
                  <wp:effectExtent l="0" t="0" r="0" b="0"/>
                  <wp:wrapNone/>
                  <wp:docPr id="46" name="Obraz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Obraz 45">
                            <a:extLst>
                              <a:ext uri="{FF2B5EF4-FFF2-40B4-BE49-F238E27FC236}">
                                <a16:creationId xmlns:a16="http://schemas.microsoft.com/office/drawing/2014/main" id="{00000000-0008-0000-0000-00002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95" cy="809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C0C10" w14:textId="77777777" w:rsidR="009E7EC7" w:rsidRPr="00E73061" w:rsidRDefault="009E7EC7" w:rsidP="009E7EC7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wymiar: 1800x900xh750</w:t>
            </w:r>
          </w:p>
          <w:p w14:paraId="573793C8" w14:textId="77777777" w:rsidR="009E7EC7" w:rsidRPr="00E73061" w:rsidRDefault="009E7EC7" w:rsidP="009E7EC7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    Stelaż stołu to konstrukcja metalowa. </w:t>
            </w:r>
          </w:p>
          <w:p w14:paraId="0A2D54EC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Noga stołu wykonana z profilu ze stali stożkowo walcowanej, giętej.</w:t>
            </w:r>
          </w:p>
          <w:p w14:paraId="081F9F7B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Średnica części górnej nogi fi50mm- zmniejszająca się ku dołowi- część dolna nogi to średnica fi25mm.</w:t>
            </w:r>
          </w:p>
          <w:p w14:paraId="4035D89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zamontowane pod kątem 15st do płaszczyzny blatu </w:t>
            </w:r>
          </w:p>
          <w:p w14:paraId="6CC23D4A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noga wykończona nakładką chromową w postaci talerzyka zamontowanego na dole nogi</w:t>
            </w:r>
          </w:p>
          <w:p w14:paraId="72B6416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Nakładka musi być metalowa i chromowana- nie dopuszcza się elementów plastikowych.</w:t>
            </w:r>
          </w:p>
          <w:p w14:paraId="54F91B69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Każda noga wyposażona w stopki poziomujące wykonane z tworzywa sztucznego, które poziomują stół w zakresie + 15mm.</w:t>
            </w:r>
          </w:p>
          <w:p w14:paraId="739D6E1F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muszą być spawane parami za pomocą profilu o wymiarach min. szer. 60mm wys.30mm. Łączenie profil- noga musi się odbywać na zasadzie przenikania: noga przenika w profil co wpływa na stabilność i wytrzymałość konstrukcji. </w:t>
            </w:r>
          </w:p>
          <w:p w14:paraId="79969970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Nogi muszą być chromowane, od góry w miejscu łączenia z profilem malowane proszkowo</w:t>
            </w:r>
          </w:p>
          <w:p w14:paraId="21895965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 długości stołu muszą być zamontowane metalowe profile malowane proszkowo, które łączą poszczególne pary nóg i podpierają blat na całej długości stołu.</w:t>
            </w:r>
          </w:p>
          <w:p w14:paraId="2D374D56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Dwie pary nóg muszą być połączone dwiema belkami podblatowymi wykonanymi z profila minimum 50x25mm malowanego proszkowo</w:t>
            </w:r>
          </w:p>
          <w:p w14:paraId="3D9EA75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Połączenie belki z nogą musi odbyć się na za pomocą aluminiowego detalu rozprężnego.</w:t>
            </w:r>
          </w:p>
          <w:p w14:paraId="0A85CEC8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Połączenie musi się odbyć w środku profilu. Nie dopuszcza się </w:t>
            </w:r>
            <w:r w:rsidRPr="00E73061">
              <w:rPr>
                <w:rFonts w:ascii="Times New Roman" w:hAnsi="Times New Roman" w:cs="Times New Roman"/>
              </w:rPr>
              <w:lastRenderedPageBreak/>
              <w:t xml:space="preserve">widocznego połączenia skręcanego czy też spawanego </w:t>
            </w:r>
          </w:p>
          <w:p w14:paraId="4A5A87E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Cała konstrukcja malowana proszkowo.</w:t>
            </w:r>
          </w:p>
          <w:p w14:paraId="0E1C7A1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Blat wykonany ze szkła hartowanego antisol grafit (szkło barwione w masie) o grubości 12mm </w:t>
            </w:r>
          </w:p>
          <w:p w14:paraId="45680C28" w14:textId="20570949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7345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73249ECB" w14:textId="77777777" w:rsidTr="00E73061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CE76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7974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854B8" w14:textId="579675E0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płyta frontowa meblowa, podwieszana do stelaża, kolor grafit, grubość 18 mm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7012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513309A4" w14:textId="77777777" w:rsidTr="00E73061">
        <w:trPr>
          <w:trHeight w:val="22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B93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AAA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1472" behindDoc="0" locked="0" layoutInCell="1" allowOverlap="1" wp14:anchorId="122036EB" wp14:editId="78E78C37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390525</wp:posOffset>
                  </wp:positionV>
                  <wp:extent cx="619125" cy="933450"/>
                  <wp:effectExtent l="0" t="0" r="0" b="0"/>
                  <wp:wrapNone/>
                  <wp:docPr id="47" name="Obraz 4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Obraz 46">
                            <a:extLst>
                              <a:ext uri="{FF2B5EF4-FFF2-40B4-BE49-F238E27FC236}">
                                <a16:creationId xmlns:a16="http://schemas.microsoft.com/office/drawing/2014/main" id="{00000000-0008-0000-0000-00002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424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2496" behindDoc="0" locked="0" layoutInCell="1" allowOverlap="1" wp14:anchorId="65FB18AF" wp14:editId="6CEED168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180975</wp:posOffset>
                  </wp:positionV>
                  <wp:extent cx="942975" cy="781050"/>
                  <wp:effectExtent l="0" t="0" r="9525" b="0"/>
                  <wp:wrapNone/>
                  <wp:docPr id="49" name="Obraz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Obraz 48">
                            <a:extLst>
                              <a:ext uri="{FF2B5EF4-FFF2-40B4-BE49-F238E27FC236}">
                                <a16:creationId xmlns:a16="http://schemas.microsoft.com/office/drawing/2014/main" id="{00000000-0008-0000-0000-000031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81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0C40B" w14:textId="06986627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poziome:-  zestaw do okablowania biurka : uchwyt kablowy x 3 mocowany do stelaża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pionowe : - elastyczny kanał z tworzywa sztucznego, mocowany do stelaża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DC6D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9E7EC7" w:rsidRPr="00E73061" w14:paraId="0192625D" w14:textId="77777777" w:rsidTr="00E73061">
        <w:trPr>
          <w:trHeight w:val="20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5ADF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EC2D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3520" behindDoc="0" locked="0" layoutInCell="1" allowOverlap="1" wp14:anchorId="20E468D6" wp14:editId="75969C80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247650</wp:posOffset>
                  </wp:positionV>
                  <wp:extent cx="819150" cy="752475"/>
                  <wp:effectExtent l="0" t="0" r="0" b="9525"/>
                  <wp:wrapNone/>
                  <wp:docPr id="48" name="Obraz 4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Obraz 47">
                            <a:extLst>
                              <a:ext uri="{FF2B5EF4-FFF2-40B4-BE49-F238E27FC236}">
                                <a16:creationId xmlns:a16="http://schemas.microsoft.com/office/drawing/2014/main" id="{00000000-0008-0000-0000-00003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364" cy="752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8AB79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stół okrągły śr. 1000 wys. 750,   </w:t>
            </w:r>
            <w:r w:rsidRPr="00E73061">
              <w:rPr>
                <w:rFonts w:ascii="Times New Roman" w:hAnsi="Times New Roman" w:cs="Times New Roman"/>
              </w:rPr>
              <w:t xml:space="preserve">Stelaż stołu to konstrukcja metalowa. </w:t>
            </w:r>
          </w:p>
          <w:p w14:paraId="4527419C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Noga stołu wykonana z profilu ze stali stożkowo walcowanej, giętej.</w:t>
            </w:r>
          </w:p>
          <w:p w14:paraId="0E0CD2D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Średnica części górnej nogi fi50mm- zmniejszająca się ku dołowi- część dolna nogi to średnica fi25mm.</w:t>
            </w:r>
          </w:p>
          <w:p w14:paraId="1D025648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zamontowane pod kątem 15st do płaszczyzny blatu </w:t>
            </w:r>
          </w:p>
          <w:p w14:paraId="7DB4D481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noga wykończona nakładką chromową w postaci talerzyka zamontowanego na dole nogi</w:t>
            </w:r>
          </w:p>
          <w:p w14:paraId="1D495C9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Nakładka musi być metalowa i chromowana- nie dopuszcza się elementów plastikowych.</w:t>
            </w:r>
          </w:p>
          <w:p w14:paraId="2271CCEC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Każda noga wyposażona w stopki poziomujące wykonane z tworzywa sztucznego, które poziomują stół w zakresie + 15mm.</w:t>
            </w:r>
          </w:p>
          <w:p w14:paraId="02CF38D4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muszą być spawane parami za pomocą profilu o wymiarach min. szer. 60mm wys.30mm. Łączenie profil- noga musi się odbywać na zasadzie przenikania: noga przenika w profil co wpływa na stabilność i wytrzymałość konstrukcji. </w:t>
            </w:r>
          </w:p>
          <w:p w14:paraId="62C3CE3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Nogi muszą być chromowane, od góry w miejscu łączenia z profilem malowane proszkowo</w:t>
            </w:r>
          </w:p>
          <w:p w14:paraId="0CCC0755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 długości stołu muszą być zamontowane metalowe profile malowane proszkowo, które łączą poszczególne pary nóg i podpierają blat na całej długości stołu.</w:t>
            </w:r>
          </w:p>
          <w:p w14:paraId="0A41F41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Dwie pary nóg muszą być połączone dwiema belkami podblatowymi wykonanymi z profila minimum 50x25mm malowanego proszkowo</w:t>
            </w:r>
          </w:p>
          <w:p w14:paraId="1F3DD04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Połączenie belki z nogą musi odbyć się na za pomocą aluminiowego detalu rozprężnego.</w:t>
            </w:r>
          </w:p>
          <w:p w14:paraId="216BF6E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Połączenie musi się odbyć w środku profilu. Nie dopuszcza się widocznego połączenia skręcanego czy też spawanego </w:t>
            </w:r>
          </w:p>
          <w:p w14:paraId="45ECD8B6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Cała konstrukcja malowana proszkowo.</w:t>
            </w:r>
          </w:p>
          <w:p w14:paraId="77A13A55" w14:textId="2A428633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hAnsi="Times New Roman" w:cs="Times New Roman"/>
              </w:rPr>
              <w:t xml:space="preserve">Blat wykonany ze szkła hartowanego antisol grafit (szkło barwione w masie) o grubości 12mm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D3B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4A233E6B" w14:textId="77777777" w:rsidTr="00E73061">
        <w:trPr>
          <w:trHeight w:val="34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2A87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655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4544" behindDoc="0" locked="0" layoutInCell="1" allowOverlap="1" wp14:anchorId="2DFED4A2" wp14:editId="243027B1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257175</wp:posOffset>
                  </wp:positionV>
                  <wp:extent cx="638175" cy="1400175"/>
                  <wp:effectExtent l="0" t="0" r="9525" b="0"/>
                  <wp:wrapNone/>
                  <wp:docPr id="50" name="Obraz 5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49">
                            <a:extLst>
                              <a:ext uri="{FF2B5EF4-FFF2-40B4-BE49-F238E27FC236}">
                                <a16:creationId xmlns:a16="http://schemas.microsoft.com/office/drawing/2014/main" id="{00000000-0008-0000-0000-00003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097" cy="1400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CC047" w14:textId="3FE8B526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szafa garderobiana z jedną półką, wysuwanym wieszakiem, 600x420x1880,  wieniec górny i wieniec dolny 420 mm, ściany boczne 400 mm głębokości, zawiasy 100 stopni, miękki domyk, płyta wiórowa w klasie E1 – dwustronnie pokryta melaminą o podwyższonej trwałości, krawędzie boczne wykończone doklejką z tworzywa sztucznego o grubości 2 mm i promieniu r= 3 mm, korpusy szaf fabrycznie sklejone, zmontowane i dostarczone w całości, ściana tylna o grubości 8 mm, wpuszczana  w rowek pomiędzy boki szafy, dwustronnie pokryta melaminą w kolorze szafy, boki szafy w kolorze  srebrnym, front kolor klon, uchwyty typ Z1 kolor satyna, zamek trzypunktowy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3F6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BF9B0C6" w14:textId="77777777" w:rsidTr="00E73061">
        <w:trPr>
          <w:trHeight w:val="213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787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84A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5568" behindDoc="0" locked="0" layoutInCell="1" allowOverlap="1" wp14:anchorId="666F66CC" wp14:editId="5AC79479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41275</wp:posOffset>
                  </wp:positionV>
                  <wp:extent cx="933450" cy="1266825"/>
                  <wp:effectExtent l="0" t="0" r="0" b="0"/>
                  <wp:wrapNone/>
                  <wp:docPr id="51" name="Obraz 5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Obraz 50">
                            <a:extLst>
                              <a:ext uri="{FF2B5EF4-FFF2-40B4-BE49-F238E27FC236}">
                                <a16:creationId xmlns:a16="http://schemas.microsoft.com/office/drawing/2014/main" id="{00000000-0008-0000-0000-00003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266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FFED0" w14:textId="3A0E8E44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stojak do zamontowania telewizora o rozstawie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otworów mocujących szer. 300 x wys. 300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lub szer. 300 x wys. 200 na śruby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rozmiaru M6 lub M8, zgodnie ze standardem VESA. Szerokość 600 wysokość 1700, głębokość  nóg 660, głębokość ścianki 100 mm, kolor klon, stopy grafit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41B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9E7EC7" w:rsidRPr="00E73061" w14:paraId="7B6418BF" w14:textId="77777777" w:rsidTr="00E73061">
        <w:trPr>
          <w:trHeight w:val="51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F6FE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7.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A254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6592" behindDoc="0" locked="0" layoutInCell="1" allowOverlap="1" wp14:anchorId="3597C32B" wp14:editId="1A2720F7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66675</wp:posOffset>
                  </wp:positionV>
                  <wp:extent cx="1371600" cy="1333500"/>
                  <wp:effectExtent l="0" t="0" r="0" b="0"/>
                  <wp:wrapNone/>
                  <wp:docPr id="53" name="Obraz 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Obraz 52">
                            <a:extLst>
                              <a:ext uri="{FF2B5EF4-FFF2-40B4-BE49-F238E27FC236}">
                                <a16:creationId xmlns:a16="http://schemas.microsoft.com/office/drawing/2014/main" id="{00000000-0008-0000-0000-00003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599" cy="1335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7616" behindDoc="0" locked="0" layoutInCell="1" allowOverlap="1" wp14:anchorId="6A285D20" wp14:editId="298973B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2333625</wp:posOffset>
                  </wp:positionV>
                  <wp:extent cx="1257300" cy="771525"/>
                  <wp:effectExtent l="0" t="0" r="0" b="9525"/>
                  <wp:wrapNone/>
                  <wp:docPr id="52" name="Obraz 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az 51">
                            <a:extLst>
                              <a:ext uri="{FF2B5EF4-FFF2-40B4-BE49-F238E27FC236}">
                                <a16:creationId xmlns:a16="http://schemas.microsoft.com/office/drawing/2014/main" id="{00000000-0008-0000-0000-00003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7787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8640" behindDoc="0" locked="0" layoutInCell="1" allowOverlap="1" wp14:anchorId="1928D3DA" wp14:editId="4E5417A7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1581150</wp:posOffset>
                  </wp:positionV>
                  <wp:extent cx="1200150" cy="857250"/>
                  <wp:effectExtent l="0" t="0" r="0" b="0"/>
                  <wp:wrapNone/>
                  <wp:docPr id="54" name="Obraz 5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Obraz 53">
                            <a:extLst>
                              <a:ext uri="{FF2B5EF4-FFF2-40B4-BE49-F238E27FC236}">
                                <a16:creationId xmlns:a16="http://schemas.microsoft.com/office/drawing/2014/main" id="{00000000-0008-0000-0000-00003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534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13213" w14:textId="23DE0A91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panel ścienny wykonany z płyty wiórowej w klasie higieniczności E1, dwustronnie pokrytej melaminą o podwyższonej trwałości,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o grubości 18 mm,</w:t>
            </w: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krawędzie boczne wykończone doklejką  z tworzywa sztucznego o grubości 2 mm i promieniu r=3 mm  trzy panele poziome szer. 2400 wys. 410  montowane do ściany na listwach montażowych z 40 mm odstępem pomiędzy panelami, do środkowego elementu zamocować dwie półki szklane  satynowane  o grubości 10 mm szer. 800 gł. 220, uchwyty do pólek w kolorze chrom-mat, w dolnej części panel 2400 x 740 do którego należy zamocować szafkę wiszącą o dł. 1600 gł. 350 wys. 450 mm, szafka posiada cztery przegrody z czego dwie środkowe są otwarte a boczne posiadają drzwi szklane w kolorze grafit w ramce aluminiowej, panele kolor klon, szafka wisząca kolor srebrny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B00A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5C1EB3F5" w14:textId="77777777" w:rsidTr="00E73061">
        <w:trPr>
          <w:trHeight w:val="240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E36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2CCE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89664" behindDoc="0" locked="0" layoutInCell="1" allowOverlap="1" wp14:anchorId="0B1C4A1F" wp14:editId="575442AE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209550</wp:posOffset>
                  </wp:positionV>
                  <wp:extent cx="1428750" cy="762000"/>
                  <wp:effectExtent l="0" t="0" r="0" b="0"/>
                  <wp:wrapNone/>
                  <wp:docPr id="55" name="Obraz 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Obraz 54">
                            <a:extLst>
                              <a:ext uri="{FF2B5EF4-FFF2-40B4-BE49-F238E27FC236}">
                                <a16:creationId xmlns:a16="http://schemas.microsoft.com/office/drawing/2014/main" id="{00000000-0008-0000-0000-00003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635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6B2A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biurko 1800x1000x750,  </w:t>
            </w:r>
            <w:r w:rsidRPr="00E73061">
              <w:rPr>
                <w:rFonts w:ascii="Times New Roman" w:hAnsi="Times New Roman" w:cs="Times New Roman"/>
              </w:rPr>
              <w:t xml:space="preserve">Stelaż stołu to konstrukcja metalowa. </w:t>
            </w:r>
          </w:p>
          <w:p w14:paraId="7A1FC6D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Noga stołu wykonana z profilu ze stali stożkowo walcowanej, giętej.</w:t>
            </w:r>
          </w:p>
          <w:p w14:paraId="301D209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Średnica części górnej nogi fi50mm- zmniejszająca się ku dołowi- część dolna nogi to średnica fi25mm.</w:t>
            </w:r>
          </w:p>
          <w:p w14:paraId="6877467F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zamontowane pod kątem 15st do płaszczyzny blatu </w:t>
            </w:r>
          </w:p>
          <w:p w14:paraId="42D85E96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noga wykończona nakładką chromową w postaci talerzyka zamontowanego na dole nogi</w:t>
            </w:r>
          </w:p>
          <w:p w14:paraId="01B1824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Nakładka musi być metalowa i chromowana- nie dopuszcza się elementów plastikowych.</w:t>
            </w:r>
          </w:p>
          <w:p w14:paraId="11DF92D8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Każda noga wyposażona w stopki poziomujące wykonane z tworzywa sztucznego, które poziomują stół w zakresie + 15mm.</w:t>
            </w:r>
          </w:p>
          <w:p w14:paraId="49113306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muszą być spawane parami za pomocą profilu o wymiarach min. szer. 60mm wys.30mm. Łączenie profil- noga musi się odbywać na zasadzie przenikania: noga przenika w profil co wpływa na stabilność i wytrzymałość konstrukcji. </w:t>
            </w:r>
          </w:p>
          <w:p w14:paraId="33DF53C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Nogi muszą być chromowane, od góry w miejscu łączenia z profilem malowane proszkowo</w:t>
            </w:r>
          </w:p>
          <w:p w14:paraId="199D0681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 długości stołu muszą być zamontowane metalowe profile malowane proszkowo, które łączą poszczególne pary nóg i podpierają blat na całej długości stołu.</w:t>
            </w:r>
          </w:p>
          <w:p w14:paraId="380F523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Dwie pary nóg muszą być połączone dwiema belkami podblatowymi wykonanymi z profilu minimum 50x25mm malowanego proszkowo</w:t>
            </w:r>
          </w:p>
          <w:p w14:paraId="3ED1C92B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Połączenie belki z nogą musi odbyć się na za pomocą aluminiowego detalu rozprężnego.</w:t>
            </w:r>
          </w:p>
          <w:p w14:paraId="111F5183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Połączenie musi się odbyć w środku profilu. Nie dopuszcza się widocznego połączenia skręcanego czy też spawanego </w:t>
            </w:r>
          </w:p>
          <w:p w14:paraId="7986CEBA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Cała konstrukcja malowana proszkowo.</w:t>
            </w:r>
          </w:p>
          <w:p w14:paraId="731A8603" w14:textId="43B5A1FE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hAnsi="Times New Roman" w:cs="Times New Roman"/>
              </w:rPr>
              <w:t xml:space="preserve">Blat wykonany ze szkła hartowanego antisol grafit (szkło barwione w masie) o grubości 12mm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41CB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4528F4F6" w14:textId="77777777" w:rsidTr="00E73061">
        <w:trPr>
          <w:trHeight w:val="45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A942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3317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0688" behindDoc="0" locked="0" layoutInCell="1" allowOverlap="1" wp14:anchorId="568EE89F" wp14:editId="437F0CAE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238125</wp:posOffset>
                  </wp:positionV>
                  <wp:extent cx="1247775" cy="1114425"/>
                  <wp:effectExtent l="0" t="0" r="9525" b="9525"/>
                  <wp:wrapNone/>
                  <wp:docPr id="63" name="Obraz 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Obraz 62">
                            <a:extLst>
                              <a:ext uri="{FF2B5EF4-FFF2-40B4-BE49-F238E27FC236}">
                                <a16:creationId xmlns:a16="http://schemas.microsoft.com/office/drawing/2014/main" id="{00000000-0008-0000-0000-00003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1712" behindDoc="0" locked="0" layoutInCell="1" allowOverlap="1" wp14:anchorId="7C163EC8" wp14:editId="7C737B1C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1400175</wp:posOffset>
                  </wp:positionV>
                  <wp:extent cx="1123950" cy="1076325"/>
                  <wp:effectExtent l="0" t="0" r="0" b="9525"/>
                  <wp:wrapNone/>
                  <wp:docPr id="64" name="Obraz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Obraz 63">
                            <a:extLst>
                              <a:ext uri="{FF2B5EF4-FFF2-40B4-BE49-F238E27FC236}">
                                <a16:creationId xmlns:a16="http://schemas.microsoft.com/office/drawing/2014/main" id="{00000000-0008-0000-0000-00004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763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DF8D3" w14:textId="6AD32011" w:rsidR="009E7EC7" w:rsidRPr="00E73061" w:rsidRDefault="009E7EC7" w:rsidP="009E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szafka niska 800x420x643 2/3 drzwiczki z zamkiem +1/3 otwarta + szafka niska  z trzema szufladami metalowymi, z zamkiem centralnym, płyta wiórowa w klasie E1 - dwustronnie pokryta melaminą o podwyższonej trwałości, krawędzie boczne wykończone  doklejką z tworzywa sztucznego o grubooeci 2 mm i promieniu r= 3 mm, korpus fabrycznie sklejony - ściana tylna szafy o grubościci 8 mm obustronnie pokryta melaminą w kolorze całości, korpus i drzwi o grubości 18 mm, wieniec górny 25 mm, </w:t>
            </w: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półki o grubości 18 mm z zabezpieczeniem przed wysunięciem, </w:t>
            </w: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stopki poziomujące H=9 mm z możliwością poziomowania +10 mm, szafki posiadają wspólny wieniec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98E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2E0B75B9" w14:textId="77777777" w:rsidTr="00E73061">
        <w:trPr>
          <w:trHeight w:val="3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A598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94C5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2736" behindDoc="0" locked="0" layoutInCell="1" allowOverlap="1" wp14:anchorId="7546D622" wp14:editId="3991C505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1276350</wp:posOffset>
                  </wp:positionV>
                  <wp:extent cx="714375" cy="800100"/>
                  <wp:effectExtent l="0" t="0" r="9525" b="0"/>
                  <wp:wrapNone/>
                  <wp:docPr id="58" name="Obraz 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Obraz 57">
                            <a:extLst>
                              <a:ext uri="{FF2B5EF4-FFF2-40B4-BE49-F238E27FC236}">
                                <a16:creationId xmlns:a16="http://schemas.microsoft.com/office/drawing/2014/main" id="{00000000-0008-0000-0000-00003A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714375" cy="8001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3760" behindDoc="0" locked="0" layoutInCell="1" allowOverlap="1" wp14:anchorId="28403599" wp14:editId="4254EDD2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219075</wp:posOffset>
                  </wp:positionV>
                  <wp:extent cx="942975" cy="923925"/>
                  <wp:effectExtent l="0" t="0" r="9525" b="9525"/>
                  <wp:wrapNone/>
                  <wp:docPr id="59" name="Obraz 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Obraz 58">
                            <a:extLst>
                              <a:ext uri="{FF2B5EF4-FFF2-40B4-BE49-F238E27FC236}">
                                <a16:creationId xmlns:a16="http://schemas.microsoft.com/office/drawing/2014/main" id="{00000000-0008-0000-0000-00003B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A30E5" w14:textId="5CFE9635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szafa niska z  jedną półką,  800x420x770, wieniec górny i dolny gr. 18 mm drzwi szkło grafit w ramce aluminiowej, zawiasy 100 stopni, miękki domyk, płyta wiórowa w klasie E1 – dwustronnie pokryta melaminą o podwyższonej trwałości, krawędzie boczne wykończone doklejką z tworzywa sztucznego o grubości 2 mm i promieniu r= 3 mm, korpus szaf fabrycznie sklejony,  dostarczane w całości, ściana tylna o grubości 8 mm, wpuszczana w rowek pomiędzy boki szafy, dwustronnie pokryta melaminą, kolor szafek grafit , uchwyty kolor satyna Z1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8740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9E7EC7" w:rsidRPr="00E73061" w14:paraId="11CC8367" w14:textId="77777777" w:rsidTr="00E73061">
        <w:trPr>
          <w:trHeight w:val="30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FB06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11.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DCD3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4784" behindDoc="0" locked="0" layoutInCell="1" allowOverlap="1" wp14:anchorId="4F3476D1" wp14:editId="2ABF0E7D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104775</wp:posOffset>
                  </wp:positionV>
                  <wp:extent cx="704850" cy="904875"/>
                  <wp:effectExtent l="0" t="0" r="0" b="0"/>
                  <wp:wrapNone/>
                  <wp:docPr id="60" name="Obraz 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Obraz 59">
                            <a:extLst>
                              <a:ext uri="{FF2B5EF4-FFF2-40B4-BE49-F238E27FC236}">
                                <a16:creationId xmlns:a16="http://schemas.microsoft.com/office/drawing/2014/main" id="{00000000-0008-0000-0000-00003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12" cy="9029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5808" behindDoc="0" locked="0" layoutInCell="1" allowOverlap="1" wp14:anchorId="7E9B8DB9" wp14:editId="3098FAE1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276225</wp:posOffset>
                  </wp:positionV>
                  <wp:extent cx="419100" cy="790575"/>
                  <wp:effectExtent l="0" t="0" r="0" b="9525"/>
                  <wp:wrapNone/>
                  <wp:docPr id="61" name="Obraz 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3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Obraz 60">
                            <a:extLst>
                              <a:ext uri="{FF2B5EF4-FFF2-40B4-BE49-F238E27FC236}">
                                <a16:creationId xmlns:a16="http://schemas.microsoft.com/office/drawing/2014/main" id="{00000000-0008-0000-0000-00003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790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6FED0" w14:textId="6D672C99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szafa niska z  jedną półką,  400x420x770, wieniec górny i dolny gr. 18 mm drzwi szkło grafit w ramce aluminiowej, zawiasy 100 stopni, miękki domyk, płyta wiórowa w klasie E1 – dwustronnie pokryta melaminą o podwyższonej trwałości, krawędzie boczne wykończone doklejką z tworzywa sztucznego o grubości 2 mm i promieniu r= 3 mm, korpus szaf fabrycznie sklejony,  dostarczane w całości, ściana tylna o grubości 8 mm, wpuszczana w rowek pomiędzy boki szafy, dwustronnie pokryta melaminą, kolor grafit , uchwyty kolor satyna Z1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5C1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FD16774" w14:textId="77777777" w:rsidTr="00E73061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C91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DD9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68A8D" w14:textId="326AAFC4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top górny dla szafek PD24+PD22R, dł. 2000 gł. 440 gr. 18 mm kolor grafit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3E1B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7BFE300" w14:textId="77777777" w:rsidTr="00E73061">
        <w:trPr>
          <w:trHeight w:val="21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A983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7654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6832" behindDoc="0" locked="0" layoutInCell="1" allowOverlap="1" wp14:anchorId="77DD4933" wp14:editId="7F4E23F5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142875</wp:posOffset>
                  </wp:positionV>
                  <wp:extent cx="1295400" cy="676275"/>
                  <wp:effectExtent l="0" t="0" r="0" b="9525"/>
                  <wp:wrapNone/>
                  <wp:docPr id="66" name="Obraz 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Obraz 65">
                            <a:extLst>
                              <a:ext uri="{FF2B5EF4-FFF2-40B4-BE49-F238E27FC236}">
                                <a16:creationId xmlns:a16="http://schemas.microsoft.com/office/drawing/2014/main" id="{00000000-0008-0000-0000-00004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399" cy="6764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F61D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stół konferencyjny 2400x1000x750,  </w:t>
            </w:r>
            <w:r w:rsidRPr="00E73061">
              <w:rPr>
                <w:rFonts w:ascii="Times New Roman" w:hAnsi="Times New Roman" w:cs="Times New Roman"/>
              </w:rPr>
              <w:t xml:space="preserve">Stelaż stołu to konstrukcja metalowa. </w:t>
            </w:r>
          </w:p>
          <w:p w14:paraId="65E9358B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Noga stołu wykonana z profilu ze stali stożkowo walcowanej, giętej.</w:t>
            </w:r>
          </w:p>
          <w:p w14:paraId="3EB7F76E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Średnica części górnej nogi fi50mm- zmniejszająca się ku dołowi- część dolna nogi to średnica fi25mm.</w:t>
            </w:r>
          </w:p>
          <w:p w14:paraId="329BF9F3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zamontowane pod kątem 15st do płaszczyzny blatu </w:t>
            </w:r>
          </w:p>
          <w:p w14:paraId="24D0A197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noga wykończona nakładką chromową w postaci talerzyka zamontowanego na dole nogi</w:t>
            </w:r>
          </w:p>
          <w:p w14:paraId="72D3EE2D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Nakładka musi być metalowa i chromowana- nie dopuszcza się elementów plastikowych.</w:t>
            </w:r>
          </w:p>
          <w:p w14:paraId="476529C3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Każda noga wyposażona w stopki poziomujące wykonane z tworzywa sztucznego, które poziomują stół w zakresie + 15mm.</w:t>
            </w:r>
          </w:p>
          <w:p w14:paraId="0EFFE998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Nogi muszą być spawane parami za pomocą profilu o wymiarach min. szer. 60mm wys.30mm. Łączenie profil- noga musi się odbywać na zasadzie przenikania: noga przenika w profil co wpływa na stabilność i wytrzymałość konstrukcji. </w:t>
            </w:r>
          </w:p>
          <w:p w14:paraId="0AB13833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Nogi muszą być chromowane, od góry w miejscu łączenia z profilem malowane proszkowo</w:t>
            </w:r>
          </w:p>
          <w:p w14:paraId="4BC5B70C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 długości stołu muszą być zamontowane metalowe profile malowane proszkowo, które łączą poszczególne pary nóg i podpierają blat na całej długości stołu.</w:t>
            </w:r>
          </w:p>
          <w:p w14:paraId="7B0C1BE0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Dwie pary nóg muszą być połączone dwiema belkami podblatowymi wykonanymi z profila minimum 50x25mm malowanego proszkowo</w:t>
            </w:r>
          </w:p>
          <w:p w14:paraId="1A965C6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Połączenie belki z nogą musi odbyć się na za pomocą aluminiowego detalu rozprężnego.</w:t>
            </w:r>
          </w:p>
          <w:p w14:paraId="1562E6C2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Połączenie musi się odbyć w środku profilu. Nie dopuszcza się widocznego połączenia skręcanego czy też spawanego </w:t>
            </w:r>
          </w:p>
          <w:p w14:paraId="0E3B5B13" w14:textId="77777777" w:rsidR="009E7EC7" w:rsidRPr="00E73061" w:rsidRDefault="009E7EC7" w:rsidP="009E7EC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Cała konstrukcja malowana proszkowo.</w:t>
            </w:r>
          </w:p>
          <w:p w14:paraId="7A7E7A7C" w14:textId="16219D08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hAnsi="Times New Roman" w:cs="Times New Roman"/>
              </w:rPr>
              <w:t xml:space="preserve">Blat wykonany ze szkła hartowanego antisol grafit (szkło barwione w masie) o grubości 12mm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DE8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1C71CE90" w14:textId="77777777" w:rsidTr="00E73061">
        <w:trPr>
          <w:trHeight w:val="45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42AD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14.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ED23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7856" behindDoc="0" locked="0" layoutInCell="1" allowOverlap="1" wp14:anchorId="73C666B6" wp14:editId="1D5F45F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428625</wp:posOffset>
                  </wp:positionV>
                  <wp:extent cx="1409700" cy="1200150"/>
                  <wp:effectExtent l="0" t="0" r="0" b="0"/>
                  <wp:wrapNone/>
                  <wp:docPr id="67" name="Obraz 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Obraz 66">
                            <a:extLst>
                              <a:ext uri="{FF2B5EF4-FFF2-40B4-BE49-F238E27FC236}">
                                <a16:creationId xmlns:a16="http://schemas.microsoft.com/office/drawing/2014/main" id="{00000000-0008-0000-0000-00004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162" cy="11953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39358" w14:textId="525A42A1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witryna podświetlana szer. 1880 /2000, wysokość 1630, wykonana z płyty wiórowej dwustronnie krytej melaminąo podwyższonej trwałości, grubość 18 mm, krawędzie boczne wykończone doklejka z tworzywa o gr. 2 mm i promieniu  r=3 mm., tył oraz front wykonany z płyty o gr. 18 mm,półki szklane, uchwyty do półek w kolorze chrom mat, witryny podświetlane lampą jednoświetlówkową 18W zasilaną prądem 230 V, obudowa z blachy stalowej lakierowanej na biało, klosz mleczny, pryzmatyczny, wewnętrznie ryflowany z tworzywa odpornego na działanie promieniowania UV. Cała witryna zamontowana na panelach płytowych o łącznym wymiarze 2000 x 1630, całość zamontowana na ścianie za pomocą listew montażowych, zestaw posiada przewód zasilający o dł. 3 m , całość kolor grafit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8917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A86C2B6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E2A9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15.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29F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8880" behindDoc="0" locked="0" layoutInCell="1" allowOverlap="1" wp14:anchorId="6B0AB85D" wp14:editId="154FC01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47625</wp:posOffset>
                  </wp:positionV>
                  <wp:extent cx="1562100" cy="1085850"/>
                  <wp:effectExtent l="0" t="0" r="0" b="0"/>
                  <wp:wrapNone/>
                  <wp:docPr id="70" name="Obraz 7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Obraz 69">
                            <a:extLst>
                              <a:ext uri="{FF2B5EF4-FFF2-40B4-BE49-F238E27FC236}">
                                <a16:creationId xmlns:a16="http://schemas.microsoft.com/office/drawing/2014/main" id="{00000000-0008-0000-0000-00004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84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AB201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biurko narożne 1600x800/1000x600 blat gr. 25 mm, w blacie przepust kablowy, śr 80 metalowy, kolor blatu brzoza polarna, stelaż grafit</w:t>
            </w:r>
            <w:r w:rsidRPr="00E73061">
              <w:rPr>
                <w:rFonts w:ascii="Times New Roman" w:hAnsi="Times New Roman" w:cs="Times New Roman"/>
              </w:rPr>
              <w:t xml:space="preserve"> , krawędzie boczne wykończone PCV o grubości 3mm,</w:t>
            </w:r>
          </w:p>
          <w:p w14:paraId="7E4BC9D2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Belki łączące nogi, profil stalowy 30x50mm,</w:t>
            </w:r>
          </w:p>
          <w:p w14:paraId="3C8A6810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Belka dostosowana rozstawem do montażu Mediaportów,</w:t>
            </w:r>
          </w:p>
          <w:p w14:paraId="24C70182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Dystans między blatem a stelażem 8mm,</w:t>
            </w:r>
          </w:p>
          <w:p w14:paraId="0191ADF3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 każdej nodze znajduje się regulator poziomu,</w:t>
            </w:r>
          </w:p>
          <w:p w14:paraId="4CCAEEF6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Nogi wykonane ze stali  70x30mm lakierowanej</w:t>
            </w:r>
          </w:p>
          <w:p w14:paraId="5EA6CDC7" w14:textId="203E293D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hAnsi="Times New Roman" w:cs="Times New Roman"/>
              </w:rPr>
              <w:t>W nodze wykonana  tuleja pod gwint metodą termiczną bez wspawanych dodatkowych elementów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333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24B2659B" w14:textId="77777777" w:rsidTr="00E73061">
        <w:trPr>
          <w:trHeight w:val="11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8920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16.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6B6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899904" behindDoc="0" locked="0" layoutInCell="1" allowOverlap="1" wp14:anchorId="2F8A3450" wp14:editId="6405ACBD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85725</wp:posOffset>
                  </wp:positionV>
                  <wp:extent cx="628650" cy="581025"/>
                  <wp:effectExtent l="0" t="0" r="0" b="0"/>
                  <wp:wrapNone/>
                  <wp:docPr id="68" name="Obraz 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Obraz 67">
                            <a:extLst>
                              <a:ext uri="{FF2B5EF4-FFF2-40B4-BE49-F238E27FC236}">
                                <a16:creationId xmlns:a16="http://schemas.microsoft.com/office/drawing/2014/main" id="{00000000-0008-0000-0000-00004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49" cy="579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276D4" w14:textId="7EB50C7E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kontener wysoki dostawiany do boku biurka, 4 szuflady, całość wykonana z płyty 18 mm, blat gr. 25 mm, doklejka PCV 3mm, uchwyty boczne, zamek centralny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6FE4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</w:tr>
      <w:tr w:rsidR="009E7EC7" w:rsidRPr="00E73061" w14:paraId="7100266D" w14:textId="77777777" w:rsidTr="00E73061">
        <w:trPr>
          <w:trHeight w:val="11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0B4D0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17.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570A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0928" behindDoc="0" locked="0" layoutInCell="1" allowOverlap="1" wp14:anchorId="48C0BA08" wp14:editId="24ADA9E9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28575</wp:posOffset>
                  </wp:positionV>
                  <wp:extent cx="876300" cy="676275"/>
                  <wp:effectExtent l="176212" t="0" r="0" b="0"/>
                  <wp:wrapNone/>
                  <wp:docPr id="69" name="Obraz 6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Obraz 68">
                            <a:extLst>
                              <a:ext uri="{FF2B5EF4-FFF2-40B4-BE49-F238E27FC236}">
                                <a16:creationId xmlns:a16="http://schemas.microsoft.com/office/drawing/2014/main" id="{00000000-0008-0000-0000-00004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78712" cy="876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0398B" w14:textId="49B6E26F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dostawka konferencyjna, 800x600/200 gr. 25 mm, doklejka PCV 3 mm, noga metalowa 30x70 malowana proszkowo kolor grafit, stopka poziomujaca, kolor płyty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792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</w:tr>
      <w:tr w:rsidR="009E7EC7" w:rsidRPr="00E73061" w14:paraId="377275B8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2766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3B0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1952" behindDoc="0" locked="0" layoutInCell="1" allowOverlap="1" wp14:anchorId="355C23CA" wp14:editId="2AD5D58D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19050</wp:posOffset>
                  </wp:positionV>
                  <wp:extent cx="981075" cy="1200150"/>
                  <wp:effectExtent l="0" t="0" r="9525" b="0"/>
                  <wp:wrapNone/>
                  <wp:docPr id="72" name="Obraz 7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Obraz 71">
                            <a:extLst>
                              <a:ext uri="{FF2B5EF4-FFF2-40B4-BE49-F238E27FC236}">
                                <a16:creationId xmlns:a16="http://schemas.microsoft.com/office/drawing/2014/main" id="{00000000-0008-0000-0000-00004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00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FBC75" w14:textId="58FBCDEC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szafa z drzwiami przesuwnymi 950x420x1890 pięć poziomów na segregator, pionowy podział, wieniec górny i dolny gr. 25 mm, obrzeże gr. 3 mm,  zamek jednopunktowy,  prowadnice aluminium, ścianka tylna gr. 3,2 mm, półki gr. 25 mm zakotwiczone na podporach  TITUS, regulacja poziomu, uchwyty kolor grafit, boki grafit, front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D8A6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59D044B3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DC7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01F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2976" behindDoc="0" locked="0" layoutInCell="1" allowOverlap="1" wp14:anchorId="686E3B8A" wp14:editId="67EF1B9C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190500</wp:posOffset>
                  </wp:positionV>
                  <wp:extent cx="942975" cy="847725"/>
                  <wp:effectExtent l="0" t="0" r="0" b="9525"/>
                  <wp:wrapNone/>
                  <wp:docPr id="71" name="Obraz 7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Obraz 70">
                            <a:extLst>
                              <a:ext uri="{FF2B5EF4-FFF2-40B4-BE49-F238E27FC236}">
                                <a16:creationId xmlns:a16="http://schemas.microsoft.com/office/drawing/2014/main" id="{00000000-0008-0000-0000-000047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853" cy="852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13B6C" w14:textId="5D4AAD23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nadstawka  z drzwiami przesuwnymi 950x420x750 dwa poziomy na segregator, pionowy podział, wieniec górny i dolny gr. 25 mm, obrzeże gr. 3 mm,  zamek jednopunktowy,  prowadnice aluminium, ścianka tylna gr. 3,2 mm, półki gr. 25 mm zakotwiczone na podporach TITUS, uchwyty kolor grafit, boki kolor grafit, front kolor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896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AAF95C8" w14:textId="77777777" w:rsidTr="00E73061">
        <w:trPr>
          <w:trHeight w:val="22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8678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8CACF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4000" behindDoc="0" locked="0" layoutInCell="1" allowOverlap="1" wp14:anchorId="5B0320E3" wp14:editId="22118FEA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76200</wp:posOffset>
                  </wp:positionV>
                  <wp:extent cx="1485900" cy="1028700"/>
                  <wp:effectExtent l="0" t="0" r="0" b="0"/>
                  <wp:wrapNone/>
                  <wp:docPr id="73" name="Obraz 7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Obraz 72">
                            <a:extLst>
                              <a:ext uri="{FF2B5EF4-FFF2-40B4-BE49-F238E27FC236}">
                                <a16:creationId xmlns:a16="http://schemas.microsoft.com/office/drawing/2014/main" id="{00000000-0008-0000-0000-00004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26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33245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biurko narożne 1600x800/1000x600 blat gr. 25 mm, w blacie przepust kablowy, śr 80 metalowy, kolor blatu brzoza polarna, stelaż grafit</w:t>
            </w:r>
            <w:r w:rsidRPr="00E73061">
              <w:rPr>
                <w:rFonts w:ascii="Times New Roman" w:hAnsi="Times New Roman" w:cs="Times New Roman"/>
              </w:rPr>
              <w:t xml:space="preserve"> , krawędzie boczne wykończone PCV o grubości 3mm,</w:t>
            </w:r>
          </w:p>
          <w:p w14:paraId="764C5369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Belki łączące nogi, profil stalowy 30x50mm,</w:t>
            </w:r>
          </w:p>
          <w:p w14:paraId="6928D4E2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Belka dostosowana rozstawem do montażu Mediaportów,</w:t>
            </w:r>
          </w:p>
          <w:p w14:paraId="5E7BD81D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Dystans między blatem a stelażem 8mm,</w:t>
            </w:r>
          </w:p>
          <w:p w14:paraId="501EAD98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 każdej nodze znajduje się regulator poziomu,</w:t>
            </w:r>
          </w:p>
          <w:p w14:paraId="43F690FC" w14:textId="77777777" w:rsidR="009E7EC7" w:rsidRPr="00E73061" w:rsidRDefault="009E7EC7" w:rsidP="009E7EC7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Nogi wykonane ze stali  70x30mm lakierowanej</w:t>
            </w:r>
          </w:p>
          <w:p w14:paraId="1AE95173" w14:textId="6524FB8C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hAnsi="Times New Roman" w:cs="Times New Roman"/>
              </w:rPr>
              <w:t>W nodze wykonana  tuleja pod gwint metodą termiczną bez wspawanych dodatkowych elementów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671F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9E7EC7" w:rsidRPr="00E73061" w14:paraId="3C1A5B2B" w14:textId="77777777" w:rsidTr="00E73061">
        <w:trPr>
          <w:trHeight w:val="22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ED3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21.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5ABA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5024" behindDoc="0" locked="0" layoutInCell="1" allowOverlap="1" wp14:anchorId="16CAC99E" wp14:editId="7CA5826B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19050</wp:posOffset>
                  </wp:positionV>
                  <wp:extent cx="1066800" cy="1381125"/>
                  <wp:effectExtent l="0" t="0" r="0" b="9525"/>
                  <wp:wrapNone/>
                  <wp:docPr id="76" name="Obraz 7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Obraz 75">
                            <a:extLst>
                              <a:ext uri="{FF2B5EF4-FFF2-40B4-BE49-F238E27FC236}">
                                <a16:creationId xmlns:a16="http://schemas.microsoft.com/office/drawing/2014/main" id="{00000000-0008-0000-0000-00004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087" cy="13744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7BFEC" w14:textId="0A82B6E1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szafa z drzwiami przesuwnymi </w:t>
            </w:r>
            <w:r w:rsidR="00B00CF7">
              <w:rPr>
                <w:rFonts w:ascii="Times New Roman" w:eastAsia="Times New Roman" w:hAnsi="Times New Roman" w:cs="Times New Roman"/>
                <w:lang w:eastAsia="pl-PL"/>
              </w:rPr>
              <w:t>1100</w:t>
            </w: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x420x1890 pięć poziomów na segregator, pionowy podział, wieniec górny i dolny gr. 25 mm, obrzeże gr. 3 mm,  zamek jednopunktowy, prowadnice aluminium, ścianka tylna gr. 3,2 mm, półki gr. 25 mm zakotwiczone na podporach TITUS, regulacja poziomu, uchwyty kolor grafit, boki grafit, front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A3C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172AE39A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51D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22.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8A16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6048" behindDoc="0" locked="0" layoutInCell="1" allowOverlap="1" wp14:anchorId="748942C5" wp14:editId="50D3822A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123825</wp:posOffset>
                  </wp:positionV>
                  <wp:extent cx="1171575" cy="895350"/>
                  <wp:effectExtent l="0" t="0" r="9525" b="0"/>
                  <wp:wrapNone/>
                  <wp:docPr id="77" name="Obraz 7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Obraz 76">
                            <a:extLst>
                              <a:ext uri="{FF2B5EF4-FFF2-40B4-BE49-F238E27FC236}">
                                <a16:creationId xmlns:a16="http://schemas.microsoft.com/office/drawing/2014/main" id="{00000000-0008-0000-0000-00004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91" cy="8943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52019" w14:textId="129CAFB3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nadstawka  z drzwiami przesuwnymi </w:t>
            </w:r>
            <w:r w:rsidR="00B00CF7">
              <w:rPr>
                <w:rFonts w:ascii="Times New Roman" w:eastAsia="Times New Roman" w:hAnsi="Times New Roman" w:cs="Times New Roman"/>
                <w:lang w:eastAsia="pl-PL"/>
              </w:rPr>
              <w:t>1100</w:t>
            </w:r>
            <w:bookmarkStart w:id="2" w:name="_GoBack"/>
            <w:bookmarkEnd w:id="2"/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x420x750 dwa poziomy na segregator, pionowy podział, wieniec górny i dolny gr. 25 mm, obrzeże gr. 3 mm,  zamek jednopunktowy, prowadnice aluminium, ścianka tylna gr. 3,2 mm, półki gr. 25 mm zakotwiczone na podporach TITUS, uchwyty kolor grafit, boki kolor grafit, front kolor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D2896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0F5DC403" w14:textId="77777777" w:rsidTr="00E73061">
        <w:trPr>
          <w:trHeight w:val="11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A4E0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6C0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7072" behindDoc="0" locked="0" layoutInCell="1" allowOverlap="1" wp14:anchorId="5D35762C" wp14:editId="67036BEB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47625</wp:posOffset>
                  </wp:positionV>
                  <wp:extent cx="1028700" cy="647700"/>
                  <wp:effectExtent l="0" t="0" r="0" b="0"/>
                  <wp:wrapNone/>
                  <wp:docPr id="78" name="Obraz 7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Obraz 77">
                            <a:extLst>
                              <a:ext uri="{FF2B5EF4-FFF2-40B4-BE49-F238E27FC236}">
                                <a16:creationId xmlns:a16="http://schemas.microsoft.com/office/drawing/2014/main" id="{00000000-0008-0000-0000-00004E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097" cy="6477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F54EE" w14:textId="1255EE00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szafka wisząca 800x375x420 jeden poziom na segregator, zamek jednopunktowy, żaluzja zamykana z góra na dół, ścianka tylna gr. 3,2 mm,  uchwyty kolor grafit,  płyta  brzoza polarna, żaluzja srebrna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FDE2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9E7EC7" w:rsidRPr="00E73061" w14:paraId="4F9C17B3" w14:textId="77777777" w:rsidTr="00E73061">
        <w:trPr>
          <w:trHeight w:val="29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552C7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54BC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8096" behindDoc="0" locked="0" layoutInCell="1" allowOverlap="1" wp14:anchorId="095012D5" wp14:editId="5FEF1D8A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219075</wp:posOffset>
                  </wp:positionV>
                  <wp:extent cx="1133475" cy="1495425"/>
                  <wp:effectExtent l="0" t="0" r="9525" b="0"/>
                  <wp:wrapNone/>
                  <wp:docPr id="79" name="Obraz 7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4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Obraz 78">
                            <a:extLst>
                              <a:ext uri="{FF2B5EF4-FFF2-40B4-BE49-F238E27FC236}">
                                <a16:creationId xmlns:a16="http://schemas.microsoft.com/office/drawing/2014/main" id="{00000000-0008-0000-0000-00004F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076" cy="14967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9B118" w14:textId="3A3116D8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szafa z drzwiami przesuwnymi 1200x420x1890 pięć poziomów na segregator, pionowy podział, wieniec górny i dolny gr. 25 mm, obrzeże gr. 3 mm,  zamek jednopunktowy, prowadnice aluminium, ścianka tylna gr. 3,2 mm, półki gr. 25 mm zakotwiczone na podporach  TITUS, regulacja poziomu, uchwyty kolor grafit, boki grafit, front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B35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2DA19409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1AF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5A05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09120" behindDoc="0" locked="0" layoutInCell="1" allowOverlap="1" wp14:anchorId="734D1EC1" wp14:editId="70A1DA55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57150</wp:posOffset>
                  </wp:positionV>
                  <wp:extent cx="1362075" cy="990600"/>
                  <wp:effectExtent l="0" t="0" r="9525" b="0"/>
                  <wp:wrapNone/>
                  <wp:docPr id="80" name="Obraz 8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Obraz 79">
                            <a:extLst>
                              <a:ext uri="{FF2B5EF4-FFF2-40B4-BE49-F238E27FC236}">
                                <a16:creationId xmlns:a16="http://schemas.microsoft.com/office/drawing/2014/main" id="{00000000-0008-0000-0000-000050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472" cy="992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51A4D" w14:textId="09E317C3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nadstawka  z drzwiami przesuwnymi 1200x420x750 dwa poziomy na segregator, pionowy podział, wieniec górny i dolny gr. 25 mm, obrzeże gr. 3 mm,  zamek jednopunktowy,  prowadnice aluminium, ścianka tylna gr. 3,2 mm, półki gr. 25 mm zakotwiczone na podporach  TITUS, uchwyty kolor grafit, boki kolor grafit, front kolor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EB6A4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E7EC7" w:rsidRPr="00E73061" w14:paraId="31F6A94E" w14:textId="77777777" w:rsidTr="00E73061">
        <w:trPr>
          <w:trHeight w:val="27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EAA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26.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F945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0144" behindDoc="0" locked="0" layoutInCell="1" allowOverlap="1" wp14:anchorId="0C41D16A" wp14:editId="540B7D96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114300</wp:posOffset>
                  </wp:positionV>
                  <wp:extent cx="942975" cy="1590675"/>
                  <wp:effectExtent l="0" t="0" r="0" b="9525"/>
                  <wp:wrapNone/>
                  <wp:docPr id="82" name="Obraz 8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Obraz 81">
                            <a:extLst>
                              <a:ext uri="{FF2B5EF4-FFF2-40B4-BE49-F238E27FC236}">
                                <a16:creationId xmlns:a16="http://schemas.microsoft.com/office/drawing/2014/main" id="{00000000-0008-0000-0000-00005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287" cy="1591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66A0E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szafa z drzwiami uchylnymi, 800x350x1890 pięć poziomów  na segregator - regulacja poziomu, uchwyty kolor grafit, boki kolor grafit, front kolor brzoza polarna, </w:t>
            </w:r>
          </w:p>
          <w:p w14:paraId="67DF7EE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Wieniec dolny i górny wykonane z płyty dwustronnie melaminowanej Kronospan w klasie higieniczności E1 o grubości 25mm, oklejony obrzeżem PCV grubość 3 mm,</w:t>
            </w:r>
          </w:p>
          <w:p w14:paraId="0413C89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Korpus, drzwi wykonane z płyty dwustronnie melaminowanej Kronospan w klasie higieniczności E1 o grubości 18 mm, oklejone obrzeżem PCV o gr 2mm,</w:t>
            </w:r>
          </w:p>
          <w:p w14:paraId="0602576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Boki szafy okleinowane 3 stronnie obrzeżem PCV,</w:t>
            </w:r>
          </w:p>
          <w:p w14:paraId="22E0573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Półki wykonane z płyty dwustronnie melaminowanej Kronospan w klasie </w:t>
            </w:r>
            <w:r w:rsidRPr="00E73061">
              <w:rPr>
                <w:rFonts w:ascii="Times New Roman" w:hAnsi="Times New Roman" w:cs="Times New Roman"/>
              </w:rPr>
              <w:lastRenderedPageBreak/>
              <w:t>higieniczności E1 o grubości 25 mm, oklejone obrzeżem PCV o gr 2mm,</w:t>
            </w:r>
          </w:p>
          <w:p w14:paraId="137E0344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półka jest półką konstrukcyjną,</w:t>
            </w:r>
          </w:p>
          <w:p w14:paraId="645002F8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wykonane z  płyty HDF gr 3,2 mm w całości wpuszczane we frezowania w wieńcu górnym i dolnym,</w:t>
            </w:r>
          </w:p>
          <w:p w14:paraId="6C8ED7EE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od strony wnętrza szafy w kolorze korpusu bądź frontu,</w:t>
            </w:r>
          </w:p>
          <w:p w14:paraId="3EFEBE9F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Zamek jednopunktowy firmy HAFELE z możliwością zastosowania Master Key,</w:t>
            </w:r>
          </w:p>
          <w:p w14:paraId="4DE3A8A9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Kluczyki numerowane z możliwością domówienia samego kluczyka,</w:t>
            </w:r>
          </w:p>
          <w:p w14:paraId="31CA3F80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Półki szaf mocowane na system  TITUS składający się z 2 części:</w:t>
            </w:r>
          </w:p>
          <w:p w14:paraId="36F2DEC0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pierwsza część montowana do boku, działająca na zasadzie kołka</w:t>
            </w:r>
          </w:p>
          <w:p w14:paraId="1E585002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rozporowego,</w:t>
            </w:r>
          </w:p>
          <w:p w14:paraId="3D02118D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druga część jest zamontowana pod półkę w otwór co najmniej fi 20mm,</w:t>
            </w:r>
          </w:p>
          <w:p w14:paraId="13682A3D" w14:textId="77777777" w:rsidR="009E7EC7" w:rsidRPr="00E73061" w:rsidRDefault="009E7EC7" w:rsidP="009E7E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zwiększający stabilność szafy poprzez ściąganie do siebie boków i półek zapobiega przypadkowemu wypadaniu</w:t>
            </w:r>
          </w:p>
          <w:p w14:paraId="1E291BBC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Zawiasy i okucia firmy BLUM,</w:t>
            </w:r>
          </w:p>
          <w:p w14:paraId="2A19D044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Zawiasy w drzwiach o wytrzymałości 80 tys. cykli. Mocowanie zawiasu oraz prowadnika odbywa się na zasadzie kołka rozporowego bez użycia narzędzi – system CLICK. Rozmiar otworu do zamontowania zawiasu w drzwiach to co najmniej fi 35mm gł. 13,5mm. zawias 100 stopni , kąt otwarcia drzwi 100 stopni,</w:t>
            </w:r>
          </w:p>
          <w:p w14:paraId="3B5799CB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Montaż i demontaż drzwi bez użycia narzędzi – system CLICK,</w:t>
            </w:r>
          </w:p>
          <w:p w14:paraId="2AB3D976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Regulator poziomowania stopa z tworzywa o średnicy od 50 mm z regulacją poziomu 28mm – regulacja od wewnątrz</w:t>
            </w:r>
          </w:p>
          <w:p w14:paraId="57B99402" w14:textId="6813418B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ED7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4BD51D6F" w14:textId="77777777" w:rsidTr="00E73061">
        <w:trPr>
          <w:trHeight w:val="17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E775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27.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505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1168" behindDoc="0" locked="0" layoutInCell="1" allowOverlap="1" wp14:anchorId="57DDD887" wp14:editId="74C8A89A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133350</wp:posOffset>
                  </wp:positionV>
                  <wp:extent cx="1000125" cy="885825"/>
                  <wp:effectExtent l="0" t="0" r="0" b="9525"/>
                  <wp:wrapNone/>
                  <wp:docPr id="83" name="Obraz 8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Obraz 82">
                            <a:extLst>
                              <a:ext uri="{FF2B5EF4-FFF2-40B4-BE49-F238E27FC236}">
                                <a16:creationId xmlns:a16="http://schemas.microsoft.com/office/drawing/2014/main" id="{00000000-0008-0000-0000-00005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89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5B64A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nadstawka z drzwiami uchylnymi, 800x350x750, boki kolor grafit, front kolor brzoza polarna- regulacja poziomu, uchwyty kolor grafit, boki kolor grafit, front kolor brzoza polarna</w:t>
            </w:r>
            <w:r w:rsidRPr="00E73061">
              <w:rPr>
                <w:rFonts w:ascii="Times New Roman" w:hAnsi="Times New Roman" w:cs="Times New Roman"/>
              </w:rPr>
              <w:t>Wieniec dolny i górny wykonane z płyty dwustronnie melaminowanej Kronospan w klasie higieniczności E1 o grubości 25mm, oklejony obrzeżem PCV grubość 3 mm,</w:t>
            </w:r>
          </w:p>
          <w:p w14:paraId="2E9EFD7D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 xml:space="preserve">Korpus, drzwi wykonane z płyty dwustronnie melaminowanej </w:t>
            </w:r>
            <w:r w:rsidRPr="00E73061">
              <w:rPr>
                <w:rFonts w:ascii="Times New Roman" w:hAnsi="Times New Roman" w:cs="Times New Roman"/>
              </w:rPr>
              <w:lastRenderedPageBreak/>
              <w:t>Kronospan w klasie higieniczności E1 o grubości 18 mm, oklejone obrzeżem PCV o gr 2mm,</w:t>
            </w:r>
          </w:p>
          <w:p w14:paraId="246F7EA0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Boki szafy okleinowane 3 stronnie obrzeżem PCV,</w:t>
            </w:r>
          </w:p>
          <w:p w14:paraId="64598E46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Półki wykonane z płyty dwustronnie melaminowanej Kronospan w klasie higieniczności E1 o grubości 25 mm, oklejone obrzeżem PCV o gr 2mm,</w:t>
            </w:r>
          </w:p>
          <w:p w14:paraId="5AB3FE9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półka jest półką konstrukcyjną,</w:t>
            </w:r>
          </w:p>
          <w:p w14:paraId="463A43DD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wykonane z  płyty HDF gr 3,2 mm w całości wpuszczane we frezowania w wieńcu górnym i dolnym,</w:t>
            </w:r>
          </w:p>
          <w:p w14:paraId="444A55C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od strony wnętrza szafy w kolorze korpusu bądź frontu,</w:t>
            </w:r>
          </w:p>
          <w:p w14:paraId="72CA24C9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Zamek jednopunktowy firmy HAFELE z możliwością zastosowania Master Key,</w:t>
            </w:r>
          </w:p>
          <w:p w14:paraId="4FF21D44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Kluczyki numerowane z możliwością domówienia samego kluczyka,</w:t>
            </w:r>
          </w:p>
          <w:p w14:paraId="1659A96D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Półki szaf mocowane na system  TITUS składający się z 2 części:</w:t>
            </w:r>
          </w:p>
          <w:p w14:paraId="08C56769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pierwsza część montowana do boku, działająca na zasadzie kołka</w:t>
            </w:r>
          </w:p>
          <w:p w14:paraId="181CCC16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rozporowego,</w:t>
            </w:r>
          </w:p>
          <w:p w14:paraId="23CE3086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druga część jest zamontowana pod półkę w otwór co najmniej fi 20mm,</w:t>
            </w:r>
          </w:p>
          <w:p w14:paraId="382857ED" w14:textId="77777777" w:rsidR="009E7EC7" w:rsidRPr="00E73061" w:rsidRDefault="009E7EC7" w:rsidP="009E7E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zwiększający stabilność szafy poprzez ściąganie do siebie boków i półek zapobiega przypadkowemu wypadaniu</w:t>
            </w:r>
          </w:p>
          <w:p w14:paraId="7EC1F15E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Zawiasy i okucia firmy BLUM,</w:t>
            </w:r>
          </w:p>
          <w:p w14:paraId="71558DEB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Zawiasy w drzwiach o wytrzymałości 80 tys. cykli. Mocowanie zawiasu oraz prowadnika odbywa się na zasadzie kołka rozporowego bez użycia narzędzi – system CLICK. Rozmiar otworu do zamontowania zawiasu w drzwiach to co najmniej fi 35mm gł. 13,5mm. zawias 100 stopni , kąt otwarcia drzwi 100 stopni,</w:t>
            </w:r>
          </w:p>
          <w:p w14:paraId="7A326A6D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Montaż i demontaż drzwi bez użycia narzędzi – system CLICK,</w:t>
            </w:r>
          </w:p>
          <w:p w14:paraId="7B29D3C0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Regulator poziomowania stopa z tworzywa o średnicy od 50 mm z regulacją poziomu 28mm – regulacja od wewnątrz</w:t>
            </w:r>
          </w:p>
          <w:p w14:paraId="4D33F578" w14:textId="50AA601A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CCA9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6F9CCD08" w14:textId="77777777" w:rsidTr="00E73061">
        <w:trPr>
          <w:trHeight w:val="32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FA99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28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A02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2192" behindDoc="0" locked="0" layoutInCell="1" allowOverlap="1" wp14:anchorId="50F91BEC" wp14:editId="7FB10FDC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133350</wp:posOffset>
                  </wp:positionV>
                  <wp:extent cx="742950" cy="1838325"/>
                  <wp:effectExtent l="0" t="0" r="0" b="0"/>
                  <wp:wrapNone/>
                  <wp:docPr id="84" name="Obraz 8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Obraz 83">
                            <a:extLst>
                              <a:ext uri="{FF2B5EF4-FFF2-40B4-BE49-F238E27FC236}">
                                <a16:creationId xmlns:a16="http://schemas.microsoft.com/office/drawing/2014/main" id="{00000000-0008-0000-0000-00005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09" cy="18383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CDFAF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szafa z drzwiami uchylnymi, 400x420x1890 pięć poziomów na segregator, - regulacja poziomu, </w:t>
            </w:r>
            <w:r w:rsidRPr="00E73061">
              <w:rPr>
                <w:rFonts w:ascii="Times New Roman" w:hAnsi="Times New Roman" w:cs="Times New Roman"/>
              </w:rPr>
              <w:t>Wieniec dolny i górny wykonane z płyty dwustronnie melaminowanej Kronospan w klasie higieniczności E1 o grubości 25mm, oklejony obrzeżem PCV grubość 3 mm,</w:t>
            </w:r>
          </w:p>
          <w:p w14:paraId="24BDF96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Korpus, drzwi wykonane z płyty dwustronnie melaminowanej Kronospan w klasie higieniczności E1 o grubości 18 mm, oklejone obrzeżem PCV o gr 2mm,</w:t>
            </w:r>
          </w:p>
          <w:p w14:paraId="2716443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Boki szafy okleinowane 3 stronnie obrzeżem PCV,</w:t>
            </w:r>
          </w:p>
          <w:p w14:paraId="1C44546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Półki wykonane z płyty dwustronnie melaminowanej Kronospan w klasie higieniczności E1 o grubości 25 mm, oklejone obrzeżem PCV o gr 2mm,</w:t>
            </w:r>
          </w:p>
          <w:p w14:paraId="04673D34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półka jest półką konstrukcyjną,</w:t>
            </w:r>
          </w:p>
          <w:p w14:paraId="07A3AD70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wykonane z  płyty HDF gr 3,2 mm w całości wpuszczane we frezowania w wieńcu górnym i dolnym,</w:t>
            </w:r>
          </w:p>
          <w:p w14:paraId="2D416859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od strony wnętrza szafy w kolorze korpusu bądź frontu,</w:t>
            </w:r>
          </w:p>
          <w:p w14:paraId="414CDCD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Zamek jednopunktowy firmy HAFELE z możliwością zastosowania Master Key,</w:t>
            </w:r>
          </w:p>
          <w:p w14:paraId="3CC050DC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Kluczyki numerowane z możliwością domówienia samego kluczyka,</w:t>
            </w:r>
          </w:p>
          <w:p w14:paraId="38EAE954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Półki szaf mocowane na system  TITUS składający się z 2 części:</w:t>
            </w:r>
          </w:p>
          <w:p w14:paraId="27061A74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pierwsza część montowana do boku, działająca na zasadzie kołka rozporowego,</w:t>
            </w:r>
          </w:p>
          <w:p w14:paraId="30318CF0" w14:textId="77777777" w:rsidR="009E7EC7" w:rsidRPr="00E73061" w:rsidRDefault="009E7EC7" w:rsidP="009E7E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druga część jest zamontowana pod półkę w otwór co najmniej fi 20mm, zapobiega przypadkowemu wypadaniu</w:t>
            </w:r>
          </w:p>
          <w:p w14:paraId="77F8A0E3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Zawiasy i okucia firmy BLUM,</w:t>
            </w:r>
          </w:p>
          <w:p w14:paraId="18410C2B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Zawiasy w drzwiach o wytrzymałości 80 tys. cykli. Mocowanie zawiasu oraz prowadnika odbywa się na zasadzie kołka rozporowego bez użycia narzędzi – system CLICK. Rozmiar otworu do zamontowania zawiasu w drzwiach to co najmniej fi 35mm gł. 13,5mm. zawias 100 stopni , kąt otwarcia drzwi 100 stopni,</w:t>
            </w:r>
          </w:p>
          <w:p w14:paraId="127C9016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Montaż i demontaż drzwi bez użycia narzędzi – system CLICK,</w:t>
            </w:r>
          </w:p>
          <w:p w14:paraId="4FB053E3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Regulator poziomowania stopa z tworzywa o średnicy od 50 mm z regulacją poziomu 28mm – regulacja od wewnątrz  zwiększający stabilność </w:t>
            </w:r>
            <w:r w:rsidRPr="00E73061">
              <w:rPr>
                <w:rFonts w:ascii="Times New Roman" w:hAnsi="Times New Roman" w:cs="Times New Roman"/>
              </w:rPr>
              <w:lastRenderedPageBreak/>
              <w:t>szafy poprzez ściąganie do siebie boków i półek</w:t>
            </w:r>
          </w:p>
          <w:p w14:paraId="7E054A43" w14:textId="3A8F18A3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 xml:space="preserve">uchwyty kolor grafit, boki grafit, front brzoza polarna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F8D5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56B0785A" w14:textId="77777777" w:rsidTr="00E73061">
        <w:trPr>
          <w:trHeight w:val="201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9AF3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29.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F3D9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3216" behindDoc="0" locked="0" layoutInCell="1" allowOverlap="1" wp14:anchorId="46BA770A" wp14:editId="7A7587E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114300</wp:posOffset>
                  </wp:positionV>
                  <wp:extent cx="685800" cy="1104900"/>
                  <wp:effectExtent l="0" t="0" r="0" b="0"/>
                  <wp:wrapNone/>
                  <wp:docPr id="85" name="Obraz 8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Obraz 84">
                            <a:extLst>
                              <a:ext uri="{FF2B5EF4-FFF2-40B4-BE49-F238E27FC236}">
                                <a16:creationId xmlns:a16="http://schemas.microsoft.com/office/drawing/2014/main" id="{00000000-0008-0000-0000-00005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262" cy="1104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304E9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nadstawka z drzwiami uchylnymi, 400x420x750 dwa poziomy  na segregator,  - regulacja poziomu, uchwyty kolor grafit, boki kolor grafit, front kolor brzoza polarna</w:t>
            </w:r>
            <w:r w:rsidRPr="00E73061">
              <w:rPr>
                <w:rFonts w:ascii="Times New Roman" w:hAnsi="Times New Roman" w:cs="Times New Roman"/>
              </w:rPr>
              <w:t>Wieniec dolny i górny wykonane z płyty dwustronnie melaminowanej Kronospan w klasie higieniczności E1 o grubości 25mm, oklejony obrzeżem PCV grubość 3 mm,</w:t>
            </w:r>
          </w:p>
          <w:p w14:paraId="11501A71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Korpus, drzwi wykonane z płyty dwustronnie melaminowanej Kronospan w klasie higieniczności E1 o grubości 18 mm, oklejone obrzeżem PCV o gr 2mm,</w:t>
            </w:r>
          </w:p>
          <w:p w14:paraId="49131294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Boki szafy okleinowane 3 stronnie obrzeżem PCV,</w:t>
            </w:r>
          </w:p>
          <w:p w14:paraId="7BBC941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Półki wykonane z płyty dwustronnie melaminowanej Kronospan w klasie higieniczności E1 o grubości 25 mm, oklejone obrzeżem PCV o gr 2mm,</w:t>
            </w:r>
          </w:p>
          <w:p w14:paraId="0C8994B7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Każda półka jest półką konstrukcyjną,</w:t>
            </w:r>
          </w:p>
          <w:p w14:paraId="151AF50B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wykonane z  płyty HDF gr 3,2 mm w całości wpuszczane we frezowania w wieńcu górnym i dolnym,</w:t>
            </w:r>
          </w:p>
          <w:p w14:paraId="46376230" w14:textId="77777777" w:rsidR="009E7EC7" w:rsidRPr="00E73061" w:rsidRDefault="009E7EC7" w:rsidP="009E7E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Plecy szaf od strony wnętrza szafy w kolorze korpusu bądź frontu, zapobiega przypadkowemu wypadaniu</w:t>
            </w:r>
          </w:p>
          <w:p w14:paraId="55BEB84F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E73061">
              <w:rPr>
                <w:rFonts w:ascii="Times New Roman" w:hAnsi="Times New Roman" w:cs="Times New Roman"/>
              </w:rPr>
              <w:t>Zawiasy i okucia firmy BLUM,</w:t>
            </w:r>
          </w:p>
          <w:p w14:paraId="10B1859F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Zawiasy w drzwiach o wytrzymałości 80 tys. cykli. Mocowanie zawiasu oraz prowadnika odbywa się na zasadzie kołka rozporowego bez użycia narzędzi – system CLICK. Rozmiar otworu do zamontowania zawiasu w drzwiach to co najmniej fi 35mm gł. 13,5mm. zawias 100 stopni , kąt otwarcia drzwi 100 stopni,</w:t>
            </w:r>
          </w:p>
          <w:p w14:paraId="055FCCDA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Montaż i demontaż drzwi bez użycia narzędzi – system CLICK,</w:t>
            </w:r>
          </w:p>
          <w:p w14:paraId="4742817D" w14:textId="77777777" w:rsidR="009E7EC7" w:rsidRPr="00E73061" w:rsidRDefault="009E7EC7" w:rsidP="009E7EC7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Regulator poziomowania stopa z tworzywa o średnicy od 50 mm z regulacją poziomu 28mm – regulacja od wewnątrz</w:t>
            </w:r>
          </w:p>
          <w:p w14:paraId="5D6E7E63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Zamek jednopunktowy firmy HAFELE z możliwością zastosowania Master Key,</w:t>
            </w:r>
          </w:p>
          <w:p w14:paraId="72F37DF8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Kluczyki numerowane z możliwością domówienia samego kluczyka,</w:t>
            </w:r>
          </w:p>
          <w:p w14:paraId="0234836A" w14:textId="77777777" w:rsidR="009E7EC7" w:rsidRPr="00E73061" w:rsidRDefault="009E7EC7" w:rsidP="009E7EC7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73061">
              <w:rPr>
                <w:rFonts w:ascii="Times New Roman" w:hAnsi="Times New Roman" w:cs="Times New Roman"/>
              </w:rPr>
              <w:t>Półki szaf mocowane na system  TITUS składający się z 2 części:</w:t>
            </w:r>
          </w:p>
          <w:p w14:paraId="33A237C6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pierwsza część montowana do boku, działająca na zasadzie kołka</w:t>
            </w:r>
          </w:p>
          <w:p w14:paraId="71427E98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rozporowego,</w:t>
            </w:r>
          </w:p>
          <w:p w14:paraId="1EFF91FE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- druga część jest zamontowana pod półkę w otwór co najmniej fi 20mm,</w:t>
            </w:r>
          </w:p>
          <w:p w14:paraId="4D909204" w14:textId="77777777" w:rsidR="009E7EC7" w:rsidRPr="00E73061" w:rsidRDefault="009E7EC7" w:rsidP="009E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zwiększający stabilność szafy poprzez ściąganie do siebie boków i półek</w:t>
            </w:r>
          </w:p>
          <w:p w14:paraId="3DDB61B7" w14:textId="3E3E8E00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uchwyty kolor grafit, boki kolor grafit, front kolor brzoza polarna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06D5E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  <w:tr w:rsidR="009E7EC7" w:rsidRPr="00E73061" w14:paraId="53AC8DFF" w14:textId="77777777" w:rsidTr="00E73061">
        <w:trPr>
          <w:trHeight w:val="46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004B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610CB" w14:textId="77777777" w:rsidR="009E7EC7" w:rsidRPr="00E73061" w:rsidRDefault="009E7EC7" w:rsidP="009E7E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291" w:type="dxa"/>
            <w:noWrap/>
            <w:vAlign w:val="bottom"/>
            <w:hideMark/>
          </w:tcPr>
          <w:p w14:paraId="5AFF0387" w14:textId="77777777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72C56" w14:textId="77777777" w:rsidR="009E7EC7" w:rsidRPr="00E73061" w:rsidRDefault="009E7EC7" w:rsidP="009E7EC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7EC7" w:rsidRPr="00E73061" w14:paraId="2FC4723E" w14:textId="77777777" w:rsidTr="00E73061">
        <w:trPr>
          <w:trHeight w:val="29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056AA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30.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883B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4240" behindDoc="0" locked="0" layoutInCell="1" allowOverlap="1" wp14:anchorId="09EACD5C" wp14:editId="0FD4F766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19050</wp:posOffset>
                  </wp:positionV>
                  <wp:extent cx="895350" cy="1581150"/>
                  <wp:effectExtent l="0" t="0" r="0" b="0"/>
                  <wp:wrapNone/>
                  <wp:docPr id="88" name="Obraz 8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Obraz 87">
                            <a:extLst>
                              <a:ext uri="{FF2B5EF4-FFF2-40B4-BE49-F238E27FC236}">
                                <a16:creationId xmlns:a16="http://schemas.microsoft.com/office/drawing/2014/main" id="{00000000-0008-0000-0000-000058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49" cy="15772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C1C6C" w14:textId="58B08961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szafa aktowa na cokole płytowym 60 mm, całość wykonana z płyty o gr. 18 mm, obrzeże 2 mm, ściana tylna 18 mm,  zawiasy BLUM 100 st. 6 poziomów na segregaror, 800x420x2195, zamek jednopunktowy, półki zakotwiczone na podporach TITUS, regulacja poziomu od środka szafy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B1EA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</w:tr>
      <w:tr w:rsidR="009E7EC7" w:rsidRPr="00E73061" w14:paraId="7D4D38FD" w14:textId="77777777" w:rsidTr="00E73061">
        <w:trPr>
          <w:trHeight w:val="14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F927C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31.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7058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anchor distT="0" distB="0" distL="114300" distR="114300" simplePos="0" relativeHeight="251915264" behindDoc="0" locked="0" layoutInCell="1" allowOverlap="1" wp14:anchorId="7823C7A3" wp14:editId="0FAEB247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76200</wp:posOffset>
                  </wp:positionV>
                  <wp:extent cx="1000125" cy="771525"/>
                  <wp:effectExtent l="0" t="0" r="0" b="9525"/>
                  <wp:wrapNone/>
                  <wp:docPr id="89" name="Obraz 8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5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Obraz 88">
                            <a:extLst>
                              <a:ext uri="{FF2B5EF4-FFF2-40B4-BE49-F238E27FC236}">
                                <a16:creationId xmlns:a16="http://schemas.microsoft.com/office/drawing/2014/main" id="{00000000-0008-0000-0000-00005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005" cy="771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9BCE1" w14:textId="32BD6CAE" w:rsidR="009E7EC7" w:rsidRPr="00E73061" w:rsidRDefault="009E7EC7" w:rsidP="009E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nadstawka aktowa, całość wykonana z płyty o gr. 18 mm, obrzeże 2 mm, ściana tylna 18 mm,  zawiasy BLUM 100 st. 2 poziomy na segregaror, 800x420x705, zamek jednopunktowy, półki zakotwiczone na podporach TITUS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E691" w14:textId="77777777" w:rsidR="009E7EC7" w:rsidRPr="00E73061" w:rsidRDefault="009E7EC7" w:rsidP="009E7EC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</w:tr>
      <w:tr w:rsidR="00D927B5" w:rsidRPr="00E73061" w14:paraId="073F3D97" w14:textId="77777777" w:rsidTr="00E73061">
        <w:trPr>
          <w:trHeight w:val="144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E9923" w14:textId="13E3427E" w:rsidR="00D927B5" w:rsidRPr="00E73061" w:rsidRDefault="00E73061" w:rsidP="00B90F0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5895E" w14:textId="4EA2D325" w:rsidR="00D927B5" w:rsidRPr="00E73061" w:rsidRDefault="00D927B5" w:rsidP="00B90F01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inline distT="0" distB="0" distL="0" distR="0" wp14:anchorId="5CB117AD" wp14:editId="5BC5CEFE">
                  <wp:extent cx="2639695" cy="2084705"/>
                  <wp:effectExtent l="0" t="0" r="825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2084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73061">
              <w:rPr>
                <w:rFonts w:ascii="Times New Roman" w:eastAsia="Times New Roman" w:hAnsi="Times New Roman" w:cs="Times New Roman"/>
                <w:noProof/>
                <w:lang w:eastAsia="pl-PL"/>
              </w:rPr>
              <w:drawing>
                <wp:inline distT="0" distB="0" distL="0" distR="0" wp14:anchorId="2BD74C5E" wp14:editId="02D3DC4E">
                  <wp:extent cx="1947837" cy="153352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651" cy="15381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EAD0A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Stół/biurko do sal konferencyjnych i seminaryjnych 2-nożny na kółkach ze składanym blatem</w:t>
            </w:r>
          </w:p>
          <w:p w14:paraId="4B3136BE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o wymiarach: długość 1600 mm, szerokość 800 mm, wysokość 74 mm</w:t>
            </w:r>
          </w:p>
          <w:p w14:paraId="3A0DF642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4AD16A5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rama stołu wykonana z profili wykonanych z ciągnionego aluminium w kolorze srebrnym  , umożliwiająca zamontowanie dodatkowych akcesoriów i okablowania za pomocą plastikowych  klipsów, nogi stołu wykonane z odlewu aluminium, oba elementy polerowane. Noga stołu ma mieć od góry kształt litery Y, a od dołu kształt odwróconej litery T </w:t>
            </w:r>
          </w:p>
          <w:p w14:paraId="3F4A9B85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stopy i tragarze mają być wykonane ze stopu aluminium AL 226 (EN-AC 46 000)  metodą odlewania wysokociśnieniowego zimnokomorowego, użyte aluminium w 100% pochodzi i nadaje się do recyklingu, </w:t>
            </w:r>
          </w:p>
          <w:p w14:paraId="2C3D2684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stopy o przekroju nieregularnym o wymiarach górnej płaskiej powierzchni w najszerszym miejscu 70 mm i najwęższym miejscu 20 mm i o wymiarach dolnej powierzchni  w najszerszym miejscu 85 mm i najwęższym miejscu 55 mm kształtach , długość całkowita 785 mm, tolerancja wymiarów +/- 10% ; stopa o kształtach nawiązujących do szlifu diamentu</w:t>
            </w:r>
          </w:p>
          <w:p w14:paraId="40FB70B1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tragarze o przekroju nieregularnym o wymiarach górnej płaskiej powierzchni w najszerszym miejscu 60 mm i o wymiarach dolnej powierzchni  w najszerszym miejscu 58 mm i najwęższym miejscu 15 mm , długość całkowita 593 mm  i wysokość całkowita 54 mm; T</w:t>
            </w:r>
          </w:p>
          <w:p w14:paraId="091F0EDF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tolerancja wymiarów +/- 10% ; tragarz o kształtach , nawiązujących do szlifu diamentu. </w:t>
            </w:r>
          </w:p>
          <w:p w14:paraId="078A28F4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stopy mają być zakończone kółkami meblowymi o zwiększonej  wytrzymałości  min. 50 kg/ 1 kółko, o śr. min.60mm z korpusem wykonanym z poliamidu z dodatkiem włókna szklanego, z   hamulcem   mocowane   na stalowym trzpieniu gwintowanym.</w:t>
            </w:r>
          </w:p>
          <w:p w14:paraId="5A51C4FF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kolumny stołu o przekroju prostokąta o wymiarach  102 mm x 62 mm na łączeniu ze stopą i 89 mm x 50 mm  +/- 5%  na łączeniu z tragarzem </w:t>
            </w:r>
          </w:p>
          <w:p w14:paraId="0DFF58DC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zapadkowy mechanizm uchylny blatu wykonany jest z metalu i  umieszczony w kolumnach stołu, a dwa przyciski zwalniające blokadę blatu umieszczone są pod blatem od strony użytkownika</w:t>
            </w:r>
          </w:p>
          <w:p w14:paraId="1800AAD1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•</w:t>
            </w:r>
            <w:r w:rsidRPr="00E73061">
              <w:rPr>
                <w:rFonts w:ascii="Times New Roman" w:hAnsi="Times New Roman" w:cs="Times New Roman"/>
              </w:rPr>
              <w:tab/>
              <w:t>przyciski zwalniające blokadę blatu połączone za pomocą 2 stalowych linek z mechanizmem składania blatu</w:t>
            </w:r>
          </w:p>
          <w:p w14:paraId="6CA5E4EC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blat stołu ma być wykonany z wysokiej jakości sklejki o grubości 13 mm (zakres tolerancji wymiaru +/- 10%), pokrytej okleiną naturalną klonową, zabezpieczoną lakierem poliuretanowym bezbarwnym. Wąskie powierzchnie blatu mają być wykończone poprzez olejowanie</w:t>
            </w:r>
          </w:p>
          <w:p w14:paraId="334C1923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blat ma mieć narożniki ścięte pod kątem 45 stopni, </w:t>
            </w:r>
          </w:p>
          <w:p w14:paraId="096D20AB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krawędzie blatu musza być sfrezowane pod kątem 60 stopni</w:t>
            </w:r>
          </w:p>
          <w:p w14:paraId="3A8B0881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blat  musi posiadać możliwość zamontowania dodatkowych akcesoriów w postaci podbatowej ładowarki indukcyjnej, działającej w standardzie Qi i/lub mediaportu </w:t>
            </w:r>
          </w:p>
          <w:p w14:paraId="02D2022D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 xml:space="preserve">grubość blatu 13 mm </w:t>
            </w:r>
          </w:p>
          <w:p w14:paraId="4DAA2C7F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blat ma być przykręcany do profili aluminiowych, a tragarze mają być łączone z konstrukcją biurka za pomocą aluminiowych łączników</w:t>
            </w:r>
          </w:p>
          <w:p w14:paraId="1479EE2A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stół ma posiadać 2 komplety – 4 szt. łączników z tworzywa sztucznego w kolorze czarnym, umożliwiających spinanie stołów między sobą</w:t>
            </w:r>
          </w:p>
          <w:p w14:paraId="24B28C90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•</w:t>
            </w:r>
            <w:r w:rsidRPr="00E73061">
              <w:rPr>
                <w:rFonts w:ascii="Times New Roman" w:hAnsi="Times New Roman" w:cs="Times New Roman"/>
              </w:rPr>
              <w:tab/>
              <w:t>Dokumenty wymagane do złożenia wraz z ofertą : Atest /Sprawozdanie z badań na wytrzymałość w zakresie bezpieczeństwa użytkowania wg. normy PN-EN 15372:2010 i PN-EN 1730:2013</w:t>
            </w:r>
          </w:p>
          <w:p w14:paraId="70C738D7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5DC89B7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89C03D4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44BA765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619D30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CD82FED" w14:textId="77777777" w:rsidR="00B90F01" w:rsidRPr="00E73061" w:rsidRDefault="00B90F01" w:rsidP="00B90F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B4390B8" w14:textId="77777777" w:rsidR="00D927B5" w:rsidRPr="00E73061" w:rsidRDefault="00D927B5" w:rsidP="00B90F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E2E" w14:textId="6E197762" w:rsidR="00D927B5" w:rsidRPr="00E73061" w:rsidRDefault="00E73061" w:rsidP="00B90F0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</w:t>
            </w:r>
          </w:p>
        </w:tc>
      </w:tr>
    </w:tbl>
    <w:p w14:paraId="16904CE8" w14:textId="77777777" w:rsidR="007B5B40" w:rsidRPr="00E73061" w:rsidRDefault="007B5B40" w:rsidP="007B5B40">
      <w:pPr>
        <w:spacing w:line="360" w:lineRule="auto"/>
        <w:jc w:val="both"/>
        <w:rPr>
          <w:rFonts w:ascii="Times New Roman" w:hAnsi="Times New Roman" w:cs="Times New Roman"/>
        </w:rPr>
      </w:pPr>
    </w:p>
    <w:p w14:paraId="27DB5BAC" w14:textId="3C17A8E3" w:rsidR="007B5B40" w:rsidRPr="00E73061" w:rsidRDefault="00557A1B" w:rsidP="007B5B40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E73061">
        <w:rPr>
          <w:rFonts w:ascii="Times New Roman" w:hAnsi="Times New Roman" w:cs="Times New Roman"/>
          <w:b/>
        </w:rPr>
        <w:t>Wytyczne ogólne do mebli:</w:t>
      </w:r>
    </w:p>
    <w:p w14:paraId="169E85ED" w14:textId="77777777" w:rsidR="00557A1B" w:rsidRPr="00E73061" w:rsidRDefault="00557A1B" w:rsidP="00E73061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u w:val="single"/>
        </w:rPr>
      </w:pPr>
      <w:r w:rsidRPr="00E73061">
        <w:rPr>
          <w:rFonts w:ascii="Times New Roman" w:hAnsi="Times New Roman" w:cs="Times New Roman"/>
          <w:u w:val="single"/>
        </w:rPr>
        <w:t>Opis biurka  gabinetowego, stołów  konferencyjnych</w:t>
      </w:r>
    </w:p>
    <w:p w14:paraId="2997DFA7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Biurko o wymiarze gabarytowym: 1800x900xh750, 1800x1000xh750, 2400x1000xh750, fi 1000xh750</w:t>
      </w:r>
    </w:p>
    <w:p w14:paraId="426BDC17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Stelaż stołu to konstrukcja metalowa. </w:t>
      </w:r>
    </w:p>
    <w:p w14:paraId="3EE730B4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Noga stołu wykonana z profilu ze stali stożkowo walcowanej, giętej.</w:t>
      </w:r>
    </w:p>
    <w:p w14:paraId="464434C5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Średnica części górnej nogi fi50mm- zmniejszająca się ku dołowi- część dolna nogi to średnica fi25mm.</w:t>
      </w:r>
    </w:p>
    <w:p w14:paraId="41A93911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Nogi zamontowane pod kątem 15st do płaszczyzny blatu </w:t>
      </w:r>
    </w:p>
    <w:p w14:paraId="13FF104E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Każda noga wykończona nakładką chromową w postaci talerzyka zamontowanego na dole nogi</w:t>
      </w:r>
    </w:p>
    <w:p w14:paraId="3B212C9F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Nakładka musi być metalowa i chromowana- nie dopuszcza się elementów plastikowych.</w:t>
      </w:r>
    </w:p>
    <w:p w14:paraId="02B990A7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lastRenderedPageBreak/>
        <w:t xml:space="preserve"> Każda noga wyposażona w stopki poziomujące wykonane z tworzywa sztucznego, które poziomują stół w zakresie + 15mm.</w:t>
      </w:r>
    </w:p>
    <w:p w14:paraId="23EF15AF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Nogi muszą być spawane parami za pomocą profilu o wymiarach min. szer. 60mm wys.30mm. Łączenie profil- noga musi się odbywać na zasadzie przenikania: noga przenika w profil co wpływa na stabilność i wytrzymałość konstrukcji. </w:t>
      </w:r>
    </w:p>
    <w:p w14:paraId="261FAB34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Nogi muszą być chromowane, od góry w miejscu łączenia z profilem malowane proszkowo</w:t>
      </w:r>
    </w:p>
    <w:p w14:paraId="27F79F17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Po długości stołu muszą być zamontowane metalowe profile malowane proszkowo, które łączą poszczególne pary nóg i podpierają blat na całej długości stołu.</w:t>
      </w:r>
    </w:p>
    <w:p w14:paraId="619F0DD8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Dwie pary nóg muszą być połączone dwiema belkami podblatowymi wykonanymi z profilu minimum 50x25mm malowanego proszkowo</w:t>
      </w:r>
    </w:p>
    <w:p w14:paraId="2DE3052A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Połączenie belki z nogą musi odbyć się na za pomocą aluminiowego detalu rozprężnego.</w:t>
      </w:r>
    </w:p>
    <w:p w14:paraId="7949F319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Połączenie musi się odbyć w środku profilu. Nie dopuszcza się widocznego połączenia skręcanego czy też spawanego </w:t>
      </w:r>
    </w:p>
    <w:p w14:paraId="24FFF3EE" w14:textId="77777777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Cała konstrukcja malowana proszkowo.</w:t>
      </w:r>
    </w:p>
    <w:p w14:paraId="0A3DB008" w14:textId="78A4C6BD" w:rsidR="00557A1B" w:rsidRPr="00E73061" w:rsidRDefault="00557A1B" w:rsidP="00E7306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Blat wykonany ze szkła hartowanego antisol grafit (szkło barwione w masie) o grubości 12mm </w:t>
      </w:r>
    </w:p>
    <w:p w14:paraId="64693CE4" w14:textId="77777777" w:rsidR="00557A1B" w:rsidRPr="00E73061" w:rsidRDefault="00557A1B" w:rsidP="00557A1B">
      <w:pPr>
        <w:rPr>
          <w:rFonts w:ascii="Times New Roman" w:hAnsi="Times New Roman" w:cs="Times New Roman"/>
        </w:rPr>
      </w:pPr>
    </w:p>
    <w:p w14:paraId="431E93D8" w14:textId="77777777" w:rsidR="00557A1B" w:rsidRPr="00E73061" w:rsidRDefault="00557A1B" w:rsidP="00557A1B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u w:val="single"/>
        </w:rPr>
      </w:pPr>
      <w:r w:rsidRPr="00E73061">
        <w:rPr>
          <w:rFonts w:ascii="Times New Roman" w:hAnsi="Times New Roman" w:cs="Times New Roman"/>
          <w:u w:val="single"/>
        </w:rPr>
        <w:t>Biurka pracownicze</w:t>
      </w:r>
    </w:p>
    <w:p w14:paraId="071A9B91" w14:textId="19D548E1" w:rsidR="00557A1B" w:rsidRPr="00E73061" w:rsidRDefault="00557A1B" w:rsidP="00557A1B">
      <w:pPr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54CB50FD" wp14:editId="299D7D1B">
            <wp:extent cx="3438525" cy="2600325"/>
            <wp:effectExtent l="0" t="0" r="9525" b="9525"/>
            <wp:docPr id="94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EB1D7" w14:textId="7E49C4FA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 xml:space="preserve">Blaty biurek wykonane z płyty dwustronnie melaminowanej Kronospan w klasie higieniczności </w:t>
      </w:r>
      <w:r w:rsidR="00E73061">
        <w:rPr>
          <w:rFonts w:ascii="Times New Roman" w:hAnsi="Times New Roman" w:cs="Times New Roman"/>
        </w:rPr>
        <w:t>E1 o </w:t>
      </w:r>
      <w:r w:rsidRPr="00E73061">
        <w:rPr>
          <w:rFonts w:ascii="Times New Roman" w:hAnsi="Times New Roman" w:cs="Times New Roman"/>
        </w:rPr>
        <w:t>grubości 25mm,</w:t>
      </w:r>
    </w:p>
    <w:p w14:paraId="6E89465E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Krawędzie boczne wykończone PCV o grubości 2mm,</w:t>
      </w:r>
    </w:p>
    <w:p w14:paraId="235D6602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Belki łączące nogi, profil stalowy 30x50mm,</w:t>
      </w:r>
    </w:p>
    <w:p w14:paraId="511F16E5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Belka dostosowana rozstawem do montażu Mediaportów,</w:t>
      </w:r>
    </w:p>
    <w:p w14:paraId="30BE2390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Dystans między blatem a stelażem 8mm,</w:t>
      </w:r>
    </w:p>
    <w:p w14:paraId="09671306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W każdej nodze znajduje się regulator poziomu,</w:t>
      </w:r>
    </w:p>
    <w:p w14:paraId="52517A23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Nogi wykonane ze stali  70x30mm lakierowanej proszkowo na kolor grafitowy.</w:t>
      </w:r>
    </w:p>
    <w:p w14:paraId="1AC769F5" w14:textId="77777777" w:rsidR="00557A1B" w:rsidRPr="00E73061" w:rsidRDefault="00557A1B" w:rsidP="00E73061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 xml:space="preserve"> Stół ze względu na długość wyposażony w nogę środkową cofniętą do środka stołu</w:t>
      </w:r>
    </w:p>
    <w:p w14:paraId="6F389C4A" w14:textId="552D47C7" w:rsidR="00557A1B" w:rsidRPr="00E73061" w:rsidRDefault="00557A1B" w:rsidP="00E73061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W nodze wykonana  tuleja pod gwint metodą termiczną bez w</w:t>
      </w:r>
      <w:r w:rsidR="00E73061">
        <w:rPr>
          <w:rFonts w:ascii="Times New Roman" w:hAnsi="Times New Roman" w:cs="Times New Roman"/>
        </w:rPr>
        <w:t>spawanych dodatkowych elementów</w:t>
      </w:r>
    </w:p>
    <w:p w14:paraId="452782BF" w14:textId="7FB3A281" w:rsidR="00E73061" w:rsidRDefault="00E73061" w:rsidP="00E7306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96E2447" w14:textId="77777777" w:rsidR="00E73061" w:rsidRPr="00E73061" w:rsidRDefault="00E73061" w:rsidP="00E7306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52E985DD" w14:textId="77777777" w:rsidR="00557A1B" w:rsidRPr="00E73061" w:rsidRDefault="00557A1B" w:rsidP="00557A1B">
      <w:pPr>
        <w:pStyle w:val="Akapitzlist"/>
        <w:numPr>
          <w:ilvl w:val="0"/>
          <w:numId w:val="30"/>
        </w:numPr>
        <w:spacing w:after="160" w:line="256" w:lineRule="auto"/>
        <w:rPr>
          <w:rFonts w:ascii="Times New Roman" w:hAnsi="Times New Roman" w:cs="Times New Roman"/>
          <w:u w:val="single"/>
        </w:rPr>
      </w:pPr>
      <w:r w:rsidRPr="00E73061">
        <w:rPr>
          <w:rFonts w:ascii="Times New Roman" w:hAnsi="Times New Roman" w:cs="Times New Roman"/>
          <w:u w:val="single"/>
        </w:rPr>
        <w:lastRenderedPageBreak/>
        <w:t xml:space="preserve">SZAFY </w:t>
      </w:r>
    </w:p>
    <w:p w14:paraId="63C15DF4" w14:textId="281F7D09" w:rsidR="00557A1B" w:rsidRPr="00E73061" w:rsidRDefault="00557A1B" w:rsidP="00557A1B">
      <w:pPr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16EEDBB2" wp14:editId="0AF65B76">
            <wp:extent cx="1485900" cy="1162050"/>
            <wp:effectExtent l="0" t="0" r="0" b="0"/>
            <wp:docPr id="93" name="Obraz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061">
        <w:rPr>
          <w:rFonts w:ascii="Times New Roman" w:hAnsi="Times New Roman" w:cs="Times New Roman"/>
          <w:b/>
          <w:u w:val="single"/>
        </w:rPr>
        <w:t xml:space="preserve"> </w:t>
      </w:r>
      <w:r w:rsidRPr="00E73061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646EF0B6" wp14:editId="20039BDF">
            <wp:extent cx="1657350" cy="2514600"/>
            <wp:effectExtent l="0" t="0" r="0" b="0"/>
            <wp:docPr id="92" name="Obraz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061">
        <w:rPr>
          <w:rFonts w:ascii="Times New Roman" w:hAnsi="Times New Roman" w:cs="Times New Roman"/>
          <w:b/>
          <w:u w:val="single"/>
        </w:rPr>
        <w:t xml:space="preserve"> </w:t>
      </w:r>
      <w:r w:rsidRPr="00E73061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0F15670A" wp14:editId="4465111F">
            <wp:extent cx="1847850" cy="25527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E3E59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Wieniec dolny i górny wykonane z płyty dwustronnie melaminowanej Kronospan w klasie higieniczności E1 o grubości 25mm, oklejony obrzeżem PCV grubość 3 mm,</w:t>
      </w:r>
    </w:p>
    <w:p w14:paraId="4AEA949A" w14:textId="6475BBA0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Korpus, drzwi wykonane z płyty dwustronnie melaminowanej Kronosp</w:t>
      </w:r>
      <w:r w:rsidR="00E73061">
        <w:rPr>
          <w:rFonts w:ascii="Times New Roman" w:hAnsi="Times New Roman" w:cs="Times New Roman"/>
        </w:rPr>
        <w:t>an w klasie higieniczności E1 o </w:t>
      </w:r>
      <w:r w:rsidRPr="00E73061">
        <w:rPr>
          <w:rFonts w:ascii="Times New Roman" w:hAnsi="Times New Roman" w:cs="Times New Roman"/>
        </w:rPr>
        <w:t>grubości 18 mm, oklejone obrzeżem PCV o gr 2mm,</w:t>
      </w:r>
    </w:p>
    <w:p w14:paraId="2453C199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Boki szafy okleinowane 3 stronnie obrzeżem PCV,</w:t>
      </w:r>
    </w:p>
    <w:p w14:paraId="3C36C267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Półki wykonane z płyty dwustronnie melaminowanej Kronospan w klasie higieniczności E1 o grubości 25 mm, oklejone obrzeżem PCV o gr 2mm,</w:t>
      </w:r>
    </w:p>
    <w:p w14:paraId="1BCCCF9F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Każda półka jest półką konstrukcyjną,</w:t>
      </w:r>
    </w:p>
    <w:p w14:paraId="1B45D750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Plecy szaf wykonane z  płyty HDF gr 3,2 mm w całości wpuszczane we frezowania w wieńcu górnym i dolnym,</w:t>
      </w:r>
    </w:p>
    <w:p w14:paraId="6161D5A7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Plecy szaf od strony wnętrza szafy w kolorze korpusu bądź frontu,</w:t>
      </w:r>
    </w:p>
    <w:p w14:paraId="014E4D5A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Zamek jednopunktowy firmy HAFELE z możliwością zastosowania Master Key,</w:t>
      </w:r>
    </w:p>
    <w:p w14:paraId="33FA1577" w14:textId="77777777" w:rsidR="00557A1B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Kluczyki numerowane z możliwością domówienia samego kluczyka,</w:t>
      </w:r>
    </w:p>
    <w:p w14:paraId="2206F9BA" w14:textId="77777777" w:rsidR="00E73061" w:rsidRPr="00E73061" w:rsidRDefault="00557A1B" w:rsidP="00E73061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Półki szaf mocowane na system  TITUS składający się z 2 części:</w:t>
      </w:r>
    </w:p>
    <w:p w14:paraId="0EE55C5A" w14:textId="77777777" w:rsidR="00E73061" w:rsidRPr="00E73061" w:rsidRDefault="00557A1B" w:rsidP="00E73061">
      <w:pPr>
        <w:pStyle w:val="Akapitzlist"/>
        <w:numPr>
          <w:ilvl w:val="1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pierwsza część montowana do boku, działająca na zasadzie kołka</w:t>
      </w:r>
      <w:r w:rsidR="00E73061">
        <w:rPr>
          <w:rFonts w:ascii="Times New Roman" w:hAnsi="Times New Roman" w:cs="Times New Roman"/>
        </w:rPr>
        <w:t xml:space="preserve"> </w:t>
      </w:r>
      <w:r w:rsidRPr="00E73061">
        <w:rPr>
          <w:rFonts w:ascii="Times New Roman" w:hAnsi="Times New Roman" w:cs="Times New Roman"/>
        </w:rPr>
        <w:t>rozporowego,</w:t>
      </w:r>
    </w:p>
    <w:p w14:paraId="7BAF181F" w14:textId="65BEBC7F" w:rsidR="00557A1B" w:rsidRPr="00E73061" w:rsidRDefault="00557A1B" w:rsidP="00E73061">
      <w:pPr>
        <w:pStyle w:val="Akapitzlist"/>
        <w:numPr>
          <w:ilvl w:val="1"/>
          <w:numId w:val="32"/>
        </w:numPr>
        <w:jc w:val="both"/>
        <w:rPr>
          <w:rFonts w:ascii="Times New Roman" w:hAnsi="Times New Roman" w:cs="Times New Roman"/>
          <w:b/>
          <w:u w:val="single"/>
        </w:rPr>
      </w:pPr>
      <w:r w:rsidRPr="00E73061">
        <w:rPr>
          <w:rFonts w:ascii="Times New Roman" w:hAnsi="Times New Roman" w:cs="Times New Roman"/>
        </w:rPr>
        <w:t>druga część jest zamontowana pod półkę w otwór co najmniej fi 20mm,</w:t>
      </w:r>
      <w:r w:rsidR="00E73061">
        <w:rPr>
          <w:rFonts w:ascii="Times New Roman" w:hAnsi="Times New Roman" w:cs="Times New Roman"/>
        </w:rPr>
        <w:t xml:space="preserve"> </w:t>
      </w:r>
      <w:r w:rsidRPr="00E73061">
        <w:rPr>
          <w:rFonts w:ascii="Times New Roman" w:hAnsi="Times New Roman" w:cs="Times New Roman"/>
        </w:rPr>
        <w:t>zwiększający stabilność szafy poprzez ściąganie do siebie boków i półek</w:t>
      </w:r>
      <w:r w:rsidR="00E73061">
        <w:rPr>
          <w:rFonts w:ascii="Times New Roman" w:hAnsi="Times New Roman" w:cs="Times New Roman"/>
        </w:rPr>
        <w:t xml:space="preserve"> </w:t>
      </w:r>
      <w:r w:rsidRPr="00E73061">
        <w:rPr>
          <w:rFonts w:ascii="Times New Roman" w:hAnsi="Times New Roman" w:cs="Times New Roman"/>
        </w:rPr>
        <w:t>zapobiega przypadkowemu wypadaniu</w:t>
      </w:r>
    </w:p>
    <w:p w14:paraId="073D6470" w14:textId="77777777" w:rsidR="00557A1B" w:rsidRPr="00E73061" w:rsidRDefault="00557A1B" w:rsidP="00E73061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Zawiasy i okucia firmy BLUM,</w:t>
      </w:r>
    </w:p>
    <w:p w14:paraId="5942C3E0" w14:textId="77777777" w:rsidR="00557A1B" w:rsidRPr="00E73061" w:rsidRDefault="00557A1B" w:rsidP="00E73061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Zawiasy w drzwiach o wytrzymałości 80 tys. cykli. Mocowanie zawiasu oraz prowadnika odbywa się na zasadzie kołka rozporowego bez użycia narzędzi – system CLICK. Rozmiar otworu do zamontowania zawiasu w drzwiach to co najmniej fi 35mm gł. 13,5mm. zawias 100 stopni , kąt otwarcia drzwi 100 stopni,</w:t>
      </w:r>
    </w:p>
    <w:p w14:paraId="71614223" w14:textId="6999ABD9" w:rsidR="00557A1B" w:rsidRPr="00E73061" w:rsidRDefault="00557A1B" w:rsidP="00E73061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t>Montaż i demontaż drzwi bez użycia narzędzi – system CLICK,  R</w:t>
      </w:r>
      <w:r w:rsidR="00E73061">
        <w:rPr>
          <w:rFonts w:ascii="Times New Roman" w:hAnsi="Times New Roman" w:cs="Times New Roman"/>
        </w:rPr>
        <w:t>egulator poziomowania stopa z </w:t>
      </w:r>
      <w:r w:rsidRPr="00E73061">
        <w:rPr>
          <w:rFonts w:ascii="Times New Roman" w:hAnsi="Times New Roman" w:cs="Times New Roman"/>
        </w:rPr>
        <w:t>tworzywa o średnicy od 50 mm z regulacją poziomu 28mm – regulacja od wewnątrz</w:t>
      </w:r>
    </w:p>
    <w:p w14:paraId="72B6E4CD" w14:textId="77777777" w:rsidR="00557A1B" w:rsidRPr="00E73061" w:rsidRDefault="00557A1B" w:rsidP="007B5B40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9CE9514" w14:textId="77777777" w:rsidR="00E73061" w:rsidRDefault="00E73061" w:rsidP="007B5B40">
      <w:pPr>
        <w:spacing w:line="360" w:lineRule="auto"/>
        <w:jc w:val="both"/>
        <w:rPr>
          <w:rFonts w:ascii="Times New Roman" w:hAnsi="Times New Roman" w:cs="Times New Roman"/>
        </w:rPr>
      </w:pPr>
    </w:p>
    <w:p w14:paraId="4A5F84F3" w14:textId="77777777" w:rsidR="00E73061" w:rsidRDefault="00E73061" w:rsidP="007B5B40">
      <w:pPr>
        <w:spacing w:line="360" w:lineRule="auto"/>
        <w:jc w:val="both"/>
        <w:rPr>
          <w:rFonts w:ascii="Times New Roman" w:hAnsi="Times New Roman" w:cs="Times New Roman"/>
        </w:rPr>
      </w:pPr>
    </w:p>
    <w:p w14:paraId="38E311A9" w14:textId="7539EDAA" w:rsidR="007B5B40" w:rsidRPr="00E73061" w:rsidRDefault="00632D5E" w:rsidP="007B5B40">
      <w:pPr>
        <w:spacing w:line="360" w:lineRule="auto"/>
        <w:jc w:val="both"/>
        <w:rPr>
          <w:rFonts w:ascii="Times New Roman" w:hAnsi="Times New Roman" w:cs="Times New Roman"/>
        </w:rPr>
      </w:pPr>
      <w:r w:rsidRPr="00E73061">
        <w:rPr>
          <w:rFonts w:ascii="Times New Roman" w:hAnsi="Times New Roman" w:cs="Times New Roman"/>
        </w:rPr>
        <w:lastRenderedPageBreak/>
        <w:t>Krzesła</w:t>
      </w:r>
      <w:r w:rsidR="00B90F01" w:rsidRPr="00E73061">
        <w:rPr>
          <w:rFonts w:ascii="Times New Roman" w:hAnsi="Times New Roman" w:cs="Times New Roman"/>
        </w:rPr>
        <w:t xml:space="preserve"> i fotele:</w:t>
      </w:r>
    </w:p>
    <w:tbl>
      <w:tblPr>
        <w:tblW w:w="9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3030"/>
        <w:gridCol w:w="5144"/>
        <w:gridCol w:w="960"/>
      </w:tblGrid>
      <w:tr w:rsidR="007B5B40" w:rsidRPr="00E73061" w14:paraId="7D0AD01D" w14:textId="77777777" w:rsidTr="007B5B40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94EC4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B542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968C9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opis mebla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CF9F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3061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</w:tr>
      <w:tr w:rsidR="007B5B40" w:rsidRPr="00E73061" w14:paraId="345DA99A" w14:textId="77777777" w:rsidTr="007B5B40">
        <w:trPr>
          <w:trHeight w:val="232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E212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97FE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3BF9FD39" wp14:editId="00744CBA">
                  <wp:extent cx="1835150" cy="248158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150" cy="2481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05E74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obrotowe gabinetowe</w:t>
            </w:r>
          </w:p>
          <w:p w14:paraId="6C848AE3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Wymiary:</w:t>
            </w:r>
          </w:p>
          <w:p w14:paraId="33D12552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Wysokość siedziska 41 do 52 cm, głębokość siedziska 40 do 46 cm, szerokość siedziska 46 cm, ogólna wysokość 122 do 133 cm, ogólna głębokość 68 cm, ogólna szerokość 68 cm</w:t>
            </w:r>
          </w:p>
          <w:p w14:paraId="79918231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Opis produktu:</w:t>
            </w:r>
          </w:p>
          <w:p w14:paraId="5E3C95F9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Krzesło obrotowe z możliwością obrotu wokół osi pionowej o 360 stopni, wyposażone w siłownik gazowy umożliwiający regulację wysokości siedziska z dodatkową sprężystością w najniższym położeniu oraz mechanizm regulujący kąt ustawienia oparcia i siedziska pozwalający na swobodne siedzenie z efektem synchro. Regulacja wysokości siedziska następuje  za pomocą uchwytu przymocowanego do linki stalowej, co pozwala na płynne dopasowanie parametrów krzesła do wymagań użytkownika. Wyprofilowane siedzisko, z wyraźnie zaznaczoną częścią miednicowo- udową dostosowuje się do każdej pozycji użytkownika. Dynamika siedzenia osiągnięta jest dzięki innowacyjnemu systemowi synchro  pozwalającemu na odciążenie mięśni ud, miednicy i bioder. Regulacja siły odchylenia oparcia w zależności od ciężaru użytkownika następuje poprzez przesunięcie suwaka umieszczonego pod siedziskiem. </w:t>
            </w:r>
          </w:p>
          <w:p w14:paraId="55525B2E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Siedzisko wykonane z tworzywa z tapicerowaną poduszką. Poduszka siedziska o grubości 50 mm, posiada zaokrąglenie krawędzi przedniej w celu zmniejszenia ucisku na mięśnie ud i zapobiegania drętwieniu kończyn dolnych podczas utrzymywania pochylonej do przodu pozycji ciała (np. podczas pisania). </w:t>
            </w:r>
          </w:p>
          <w:p w14:paraId="5380D8DD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Oparcie wykonane z wyprofilowanej ramy aluminiowej elastycznie łączonej z tworzywowym nośnikiem z naciągniętą elastyczną membraną, z regulacją podparcia lędźwiowego, pozwalającą na odpowiednie dopasowanie do naturalnego wygięcia kręgosłupa. Zastosowanie membrany jako materiału wypełniającego oparcie – pozwala na lepsze dopasowanie oparcia do potrzeb użytkownika, zapewnia dobrą cyrkulację powietrza pomiędzy oparciem a plecami. </w:t>
            </w:r>
          </w:p>
          <w:p w14:paraId="110C785F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 xml:space="preserve">Dodatkowym elementem utrzymującym użytkownika w ergonomicznej pozycji ma być wykonane z wyprofilowanego, elastycznego, żebrowanego tworzywa, oparcie dobrze dopasowującego się do części lędźwiowej kręgosłupa użytkownika. Elastyczna konstrukcja oparcia idealnie reaguje na nacisk i dopasowuje się do rotacji górnej części ciała. W korelacji z siedziskiem dolna część oparcia ma podpierać dolną część mięśni grzbietowych na wysokości kręgów lędźwiowych, a górna część podpierać ma środkową partię mięśni czworobocznych na wysokości kręgów piersiowych. Taki układ wraz z łukowym przekrojem poprzecznym oparcia pozwala na utrzymanie prawidłowej pozycji ciała nie ograniczając jednocześnie możliwości zmiany pozycji ciała podczas siedzenia. Wymiary siedziska i oparcia zapewniają korzystną pozycję ciała i swobodę ruchów. </w:t>
            </w:r>
          </w:p>
          <w:p w14:paraId="26727F13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Fotel wyposażony w membranowy zagłówek stały, na konstrukcji sprężystego pręta, malowanego proszkowo o nieregularnym kształcie, pokryty skórą.</w:t>
            </w:r>
          </w:p>
          <w:p w14:paraId="1181B5FA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Krzesło wyposażone w podłokietniki wykonane z tworzywa sztucznego zawieszone na nośnikach aluminiowych polerowanych, wyprofilowane i regulowane na wysokość, na boki, przód-tył oraz pod kątem 45 st. na boki, pozwalające na dopasowanie położenia w zależności od wykonywanej pracy. Właściwa odległość między podłokietnikami zapewnia wygodę siedzenia i podkreśla dopasowanie fotela do każdych wymaganych warunków. </w:t>
            </w:r>
          </w:p>
          <w:p w14:paraId="382EE288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Podstawa krzesła to pięcioramienny krzyżak wykonany z aluminium AL226 polerowanego na wysoki połysk metodą odlewania wysokociśnieniowego, dający pełną stabilność, wyposażony w rolki samohamowne wykonane z poliamidu ulegającemu recyklingowi, o średnicy 65 mm do różnego rodzaju podłoży– wykładziny dywanowe lub podłogi twarde. Rolki o zwiększonej odporności na uszkodzenia, o maksymalnym obciążeniu na jedno kółko 50 kg.</w:t>
            </w:r>
          </w:p>
          <w:p w14:paraId="79B54369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Tkanina na siedzisku i oparciu, skóra naturalna o odporności na zginanie min. 20.000 cykli. Tkanina obiciowa skóra licowa korygowana o grubości 0,9 mm, wytrzymałości na zgięcia 20 000 cykli. Kolorystyka do ustalenia na etapie realizacji z karty kolorystycznej minimum 10 kolorów, w tym czarny, popielaty, brązowy.</w:t>
            </w:r>
          </w:p>
          <w:p w14:paraId="39E80257" w14:textId="77777777" w:rsidR="00B90F01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 xml:space="preserve">Tkanina wewnętrzna na oparciu o odporności na ścieranie min. 100.000 cykli Martindale'a, skład: 100 % Polyester, o wysokich parametrach odporności na piling i światło, kolorystyka:  do ustalenia. </w:t>
            </w:r>
          </w:p>
          <w:p w14:paraId="3B831841" w14:textId="14AE8C5D" w:rsidR="007B5B40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musi posiadać: atest badań wytrzymałościowych, ocenę ergonomiczną wystawioną przez Instytut Medycyny Pracy potwierdzającą zgodność krzesła z Rozporządzeniem Ministra Pracy i Polityki Socjalnej z 1 grudnia 1998 r., atest na trudnopalność i ścieralność tapicerki. Wykonawca dołączy do oferty Certyfikat ISO 9001, OHSAS 18001, PN-N 18001, ISO 14001  dla producenta foteli i krzeseł – do dokumentacji należy dołączyć kopię dokumentu potwierdzającą spełnienie wymogu Zintegrowanego Systemu Zarządzania w normach ISO 9001, ISO 14001 obejmującego: Projektowanie, Produkcję, Sprzedaż i Serwis Foteli Biurowych. Do oferty należy dołączyć karty katalogowe producenta, oraz wszystkie wymagane powyżej atesty, certyfikaty i oceny, wystawione przez niezależną jednostkę certyfikującą, według aktualnych i obowiązujących polskich norm.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3B4C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7B5B40" w:rsidRPr="00E73061" w14:paraId="7C957399" w14:textId="77777777" w:rsidTr="007B5B40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04E5E" w14:textId="77777777" w:rsidR="007B5B40" w:rsidRPr="00E73061" w:rsidRDefault="007B5B40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B2253" w14:textId="6FF45A59" w:rsidR="007B5B40" w:rsidRPr="00E73061" w:rsidRDefault="007B5B40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 </w:t>
            </w:r>
            <w:r w:rsidR="00B90F01"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45537CA2" wp14:editId="4356B1EB">
                  <wp:extent cx="1209675" cy="1819275"/>
                  <wp:effectExtent l="0" t="0" r="9525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81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08B026F5" wp14:editId="68D33EFF">
                  <wp:extent cx="1605280" cy="2399934"/>
                  <wp:effectExtent l="0" t="0" r="0" b="635"/>
                  <wp:docPr id="25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9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00000000-0008-0000-0000-000019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280" cy="2399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3FCB9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obrotowe konferencyjne</w:t>
            </w:r>
          </w:p>
          <w:p w14:paraId="6DFF31C9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Wymiary: </w:t>
            </w:r>
          </w:p>
          <w:p w14:paraId="7225D883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wys. siedziska 46 cm, głęb. siedziska 45 cm, szer. siedziska 48 cm,  ogólna wysokość 85 cm, ogólna głębokość 68 cm, ogólna szerokość 68 cm</w:t>
            </w:r>
          </w:p>
          <w:p w14:paraId="06315176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Opis:</w:t>
            </w:r>
          </w:p>
          <w:p w14:paraId="2D0EDB42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 xml:space="preserve">Siedzisko wykonane z tworzywa w kolorze czarnym z tapicerowaną poduszką. Poduszka siedziska o grubości 10 mm, posiada zaokrąglenie krawędzi przedniej w celu zmniejszenia ucisku na mięśnie ud i zapobiegania drętwieniu kończyn dolnych podczas utrzymywania pochylonej do przodu pozycji ciała (np. podczas pisania). </w:t>
            </w:r>
          </w:p>
          <w:p w14:paraId="2DFE4014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 xml:space="preserve">Oparcie wykonane z wyprofilowanego tworzywa w kolorze czarnym. Mocowanie oparcia umiejscowione jest na wysokości podłokietnika i stanowi jego naturalne przedłużenie. Element łączący oparcie z podłokietnikiem to dodatkowa nakładka w kształcie koła wykonana z tworzywa łącząca siedzisko z oparciem trzema śrubami z nakładką chromowaną. </w:t>
            </w:r>
          </w:p>
          <w:p w14:paraId="0DED1596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  <w:r w:rsidRPr="00E73061">
              <w:rPr>
                <w:rFonts w:ascii="Times New Roman" w:hAnsi="Times New Roman" w:cs="Times New Roman"/>
              </w:rPr>
              <w:tab/>
              <w:t xml:space="preserve">Poduszka siedziska wykonana z wysokiej jakości pianki o wysokiej gęstości odpornej na odkształcenia, pokryta specjalną tkaniną przeznaczoną do użytku w obiektach użyteczności publicznej. </w:t>
            </w:r>
          </w:p>
          <w:p w14:paraId="5B61D88F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4.</w:t>
            </w:r>
            <w:r w:rsidRPr="00E73061">
              <w:rPr>
                <w:rFonts w:ascii="Times New Roman" w:hAnsi="Times New Roman" w:cs="Times New Roman"/>
              </w:rPr>
              <w:tab/>
              <w:t xml:space="preserve">Podstawa fotela to pięcioramienny krzyżak aluminiowy polerowany o średnicy 63 cm, dający pełną stabilność, wyposażony w podwójne rolki samohamowne o średnicy 60 m, do różnego rodzaju podłoży – wykładziny dywanowe lub podłogi twarde co pozwala na </w:t>
            </w:r>
            <w:r w:rsidRPr="00E73061">
              <w:rPr>
                <w:rFonts w:ascii="Times New Roman" w:hAnsi="Times New Roman" w:cs="Times New Roman"/>
              </w:rPr>
              <w:lastRenderedPageBreak/>
              <w:t xml:space="preserve">zabezpieczenie przed przypadkowym odsunięciem w czasie siadania i wstawania ale jednocześnie umożliwiające swobodne przemieszczanie się w czasie pracy.  </w:t>
            </w:r>
          </w:p>
          <w:p w14:paraId="53BDC136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5.</w:t>
            </w:r>
            <w:r w:rsidRPr="00E73061">
              <w:rPr>
                <w:rFonts w:ascii="Times New Roman" w:hAnsi="Times New Roman" w:cs="Times New Roman"/>
              </w:rPr>
              <w:tab/>
              <w:t>Tkanina o odporności na ścieranie min. 100.000 cykli Martindale'a, skład 100% poliester.  Kolorystyka do wyboru z palety kolorystycznej zawierającej min. 21  próbek, w tym czarny, popielaty, bordowy, pomarańczowy, kolorystyka do akceptacji przez inwestora.</w:t>
            </w:r>
          </w:p>
          <w:p w14:paraId="31AA1799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6.</w:t>
            </w:r>
            <w:r w:rsidRPr="00E73061">
              <w:rPr>
                <w:rFonts w:ascii="Times New Roman" w:hAnsi="Times New Roman" w:cs="Times New Roman"/>
              </w:rPr>
              <w:tab/>
              <w:t xml:space="preserve">Krzesło musi posiadać: atest wytrzymałościowy, atest na trudnopalność i ścieralność tapicerki. </w:t>
            </w:r>
          </w:p>
          <w:p w14:paraId="65582065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7.</w:t>
            </w:r>
            <w:r w:rsidRPr="00E73061">
              <w:rPr>
                <w:rFonts w:ascii="Times New Roman" w:hAnsi="Times New Roman" w:cs="Times New Roman"/>
              </w:rPr>
              <w:tab/>
              <w:t>Wymagane atesty i dokumenty, które należy złożyć wraz z ofertą:</w:t>
            </w:r>
          </w:p>
          <w:p w14:paraId="00DFBE67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a)</w:t>
            </w:r>
            <w:r w:rsidRPr="00E73061">
              <w:rPr>
                <w:rFonts w:ascii="Times New Roman" w:hAnsi="Times New Roman" w:cs="Times New Roman"/>
              </w:rPr>
              <w:tab/>
              <w:t xml:space="preserve">atest wytrzymałości zgodnie z obowiązującymi normami w zakresie bezpieczeństwa użytkowania, wytrzymałości i trwałości </w:t>
            </w:r>
          </w:p>
          <w:p w14:paraId="229824A0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b)</w:t>
            </w:r>
            <w:r w:rsidRPr="00E73061">
              <w:rPr>
                <w:rFonts w:ascii="Times New Roman" w:hAnsi="Times New Roman" w:cs="Times New Roman"/>
              </w:rPr>
              <w:tab/>
              <w:t>atest z badań wytrzymałości tapicerki na ścieranie min 100000 cykli.</w:t>
            </w:r>
          </w:p>
          <w:p w14:paraId="41C1D23C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c)</w:t>
            </w:r>
            <w:r w:rsidRPr="00E73061">
              <w:rPr>
                <w:rFonts w:ascii="Times New Roman" w:hAnsi="Times New Roman" w:cs="Times New Roman"/>
              </w:rPr>
              <w:tab/>
              <w:t>Wykonawca dołączy do oferty Certyfikat ISO 9001, OHSAS 18001, PN-N 18001, ISO 14001  dla producenta foteli i krzeseł – do dokumentacji należy dołączyć kopię dokumentu potwierdzającą spełnienie wymogu Zintegrowanego Systemu Zarządzania w normach ISO 9001, ISO 14001 obejmującego: Projektowanie, Produkcję, Sprzedaż i Serwis Foteli Biurowych.</w:t>
            </w:r>
          </w:p>
          <w:p w14:paraId="3127F801" w14:textId="43AB3169" w:rsidR="007B5B40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Do oferty należy dołączyć karty katalogowe producenta, oraz wszystkie wymagane powyżej atesty, certyfikaty i oceny, wystawione przez niezależną jednostkę certyfikującą, według aktualnych i obowiązujących polskich norm.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20638" w14:textId="77777777" w:rsidR="007B5B40" w:rsidRPr="00E73061" w:rsidRDefault="007B5B40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8</w:t>
            </w:r>
          </w:p>
        </w:tc>
      </w:tr>
      <w:tr w:rsidR="007B5B40" w:rsidRPr="00E73061" w14:paraId="7FCA29A8" w14:textId="77777777" w:rsidTr="007B5B40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ABF2" w14:textId="77777777" w:rsidR="007B5B40" w:rsidRPr="00E73061" w:rsidRDefault="007B5B40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2407" w14:textId="30505E9B" w:rsidR="007B5B40" w:rsidRPr="00E73061" w:rsidRDefault="00B90F01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4F8781F5" wp14:editId="7D25DB06">
                  <wp:extent cx="1228725" cy="1962150"/>
                  <wp:effectExtent l="0" t="0" r="952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962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06D78" w14:textId="09956F50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Fotel pracowniczy z oparciem z drewna z nakładką tapicerowaną.</w:t>
            </w:r>
          </w:p>
          <w:p w14:paraId="7B8490BF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Wymiary:</w:t>
            </w:r>
          </w:p>
          <w:p w14:paraId="27B1EED7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wys. siedziska 41 do 54 cm, głęb. siedziska 45 cm, szer. siedziska 48 cm, ogólna wysokość 96 do 109 cm, ogólna głębokość 62 cm, ogólna szerokość 63 cm</w:t>
            </w:r>
          </w:p>
          <w:p w14:paraId="4457E266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Wykonanie:</w:t>
            </w:r>
          </w:p>
          <w:p w14:paraId="7A952969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 xml:space="preserve">Fotel obrotowy z podłokietnikami z tworzywa sztucznego zawieszone na plastikowych nośnikach, wyprofilowane i regulowane na wysokość, na boki, przód-tył oraz pod kątem 45 st. na boki, pozwalające na dopasowanie w zależności od wykonywanej pracy. Właściwa odległość między podłokietnikami zapewnia wygodę siedzenia i podkreśla dopasowanie fotela do każdych wymaganych warunków. </w:t>
            </w:r>
          </w:p>
          <w:p w14:paraId="4762907D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 xml:space="preserve">Fotel wyposażony w siłownik gazowy umożliwiający regulację wysokości siedziska w zakresie min. 120 mm oraz mechanizm synchroniczny umożliwiający jednoczesną zmianę kąta nachylenia oparcia i siedziska z możliwością ustawiania ich w 7 pozycjach i możliwością regulacji siły nacisku w stosunku do ciężaru ciała oraz regulację o 5 o do przodu. </w:t>
            </w:r>
          </w:p>
          <w:p w14:paraId="2B4DE241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3.</w:t>
            </w:r>
            <w:r w:rsidRPr="00E73061">
              <w:rPr>
                <w:rFonts w:ascii="Times New Roman" w:hAnsi="Times New Roman" w:cs="Times New Roman"/>
              </w:rPr>
              <w:tab/>
              <w:t xml:space="preserve">Wyprofilowane siedzisko z tapicerowaną poduszką z pianki o wysokich walorach użytkowych , grubości 40 mm z wyraźnie zaznaczonym kształtem części miednicowo-udowej. Poduszka posiada zaokrąglenie krawędzi przedniej w celu zmniejszania ucisku na mięśnie ud i zapobiega drętwieniu kończyn dolnych podczas utrzymywania pochylonej do przodu pozycji ciała. W przypadku uszkodzenia lub silnego zabrudzenia możliwość łatwej wymiany poduszki siedziska. </w:t>
            </w:r>
          </w:p>
          <w:p w14:paraId="65ED9F18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4.</w:t>
            </w:r>
            <w:r w:rsidRPr="00E73061">
              <w:rPr>
                <w:rFonts w:ascii="Times New Roman" w:hAnsi="Times New Roman" w:cs="Times New Roman"/>
              </w:rPr>
              <w:tab/>
              <w:t xml:space="preserve">Oparcie to profilowana sklejka bukowa, 40 otworami ułatwiającymi odpowiednią wentylację pleców użytkownika, wykończona tapicerowaną poduszką przykrywającą przednią część oparcia w całości oraz częściowo część tylnią. </w:t>
            </w:r>
          </w:p>
          <w:p w14:paraId="67FD407F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5.</w:t>
            </w:r>
            <w:r w:rsidRPr="00E73061">
              <w:rPr>
                <w:rFonts w:ascii="Times New Roman" w:hAnsi="Times New Roman" w:cs="Times New Roman"/>
              </w:rPr>
              <w:tab/>
              <w:t>Wszystkie elementy drewniane maja mieć możliwość wybarwienia pod wskazany kolor, zbliżony z kolorem pozostałych mebli.</w:t>
            </w:r>
          </w:p>
          <w:p w14:paraId="79A02DBC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6.</w:t>
            </w:r>
            <w:r w:rsidRPr="00E73061">
              <w:rPr>
                <w:rFonts w:ascii="Times New Roman" w:hAnsi="Times New Roman" w:cs="Times New Roman"/>
              </w:rPr>
              <w:tab/>
              <w:t xml:space="preserve">Podstawa pięcioramienna o średnicy min. 620 mm wykonana z aluminium, chromowana, wyposażona w podwójne rolki samohamowne do wykładziny dywanowej lub podłóg twardych. Mechanizm regulacji wysokości siedziska, pochylenia i wysokości oparcia oraz wysokości podłokietników powinny być łatwo dostępne i proste w obsłudze i tak usytuowane, aby regulację można było wykonać w pozycji siedzącej. </w:t>
            </w:r>
          </w:p>
          <w:p w14:paraId="11079131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7.</w:t>
            </w:r>
            <w:r w:rsidRPr="00E73061">
              <w:rPr>
                <w:rFonts w:ascii="Times New Roman" w:hAnsi="Times New Roman" w:cs="Times New Roman"/>
              </w:rPr>
              <w:tab/>
              <w:t>Krzesło musi posiadać: ocenę ergonomiczną wystawioną przez Instytut Medycyny Pracy potwierdzającą zgodność krzesła z Rozporządzeniem Ministra Pracy i Polityki Socjalnej z 1 grudnia 1998 r.</w:t>
            </w:r>
          </w:p>
          <w:p w14:paraId="6A59BD12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8.</w:t>
            </w:r>
            <w:r w:rsidRPr="00E73061">
              <w:rPr>
                <w:rFonts w:ascii="Times New Roman" w:hAnsi="Times New Roman" w:cs="Times New Roman"/>
              </w:rPr>
              <w:tab/>
              <w:t>Tkanina o odporności na ścieranie min. 100.000 cykli Martindale'a, skład 100% poliester.  Kolorystyka do wyboru z palety kolorystycznej zawierającej min. 21  próbek, w tym czarny, popielaty, bordowy, pomarańczowy, kolorystyka do akceptacji przez inwestora.</w:t>
            </w:r>
          </w:p>
          <w:p w14:paraId="0FB74531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9.</w:t>
            </w:r>
            <w:r w:rsidRPr="00E73061">
              <w:rPr>
                <w:rFonts w:ascii="Times New Roman" w:hAnsi="Times New Roman" w:cs="Times New Roman"/>
              </w:rPr>
              <w:tab/>
              <w:t>Wymagane atesty i dokumenty, które należy złożyć wraz z ofertą:</w:t>
            </w:r>
          </w:p>
          <w:p w14:paraId="04E620A0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a)</w:t>
            </w:r>
            <w:r w:rsidRPr="00E73061">
              <w:rPr>
                <w:rFonts w:ascii="Times New Roman" w:hAnsi="Times New Roman" w:cs="Times New Roman"/>
              </w:rPr>
              <w:tab/>
              <w:t>pozytywną opinię właściwości ergonomiczno - fizjologicznych zgodnie z PN-EN 1335-1 Meble biurowe do pracy – zgodność z rozporządzeniem MpiPS z 1 grudnia 1998 roku (Dz.U.Nr 148, poz 973),</w:t>
            </w:r>
          </w:p>
          <w:p w14:paraId="0B7E59F8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b)</w:t>
            </w:r>
            <w:r w:rsidRPr="00E73061">
              <w:rPr>
                <w:rFonts w:ascii="Times New Roman" w:hAnsi="Times New Roman" w:cs="Times New Roman"/>
              </w:rPr>
              <w:tab/>
              <w:t>atest na trudnopalność i ścieralność tapicerki,</w:t>
            </w:r>
          </w:p>
          <w:p w14:paraId="094E2948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c)</w:t>
            </w:r>
            <w:r w:rsidRPr="00E73061">
              <w:rPr>
                <w:rFonts w:ascii="Times New Roman" w:hAnsi="Times New Roman" w:cs="Times New Roman"/>
              </w:rPr>
              <w:tab/>
              <w:t xml:space="preserve">atest wytrzymałości zgodnie z obowiązującymi normami w zakresie wymagań wytrzymałościowych oraz bezpiecznych rozwiązań konstrukcyjnych </w:t>
            </w:r>
          </w:p>
          <w:p w14:paraId="16926CC0" w14:textId="77777777" w:rsidR="00B90F01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d)</w:t>
            </w:r>
            <w:r w:rsidRPr="00E73061">
              <w:rPr>
                <w:rFonts w:ascii="Times New Roman" w:hAnsi="Times New Roman" w:cs="Times New Roman"/>
              </w:rPr>
              <w:tab/>
              <w:t>Wykonawca dołączy do oferty Certyfikat ISO 9001, OHSAS 18001, PN-N 18001, ISO 14001  dla producenta foteli i krzeseł – do dokumentacji należy dołączyć kopię dokumentu potwierdzającą spełnienie wymogu Zintegrowanego Systemu Zarządzania w normach ISO 9001, ISO 14001 obejmującego: Projektowanie, Produkcję, Sprzedaż i Serwis Foteli Biurowych.</w:t>
            </w:r>
          </w:p>
          <w:p w14:paraId="5451A424" w14:textId="76BA32C4" w:rsidR="007B5B40" w:rsidRPr="00E73061" w:rsidRDefault="00B90F01" w:rsidP="00B90F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e)</w:t>
            </w:r>
            <w:r w:rsidRPr="00E73061">
              <w:rPr>
                <w:rFonts w:ascii="Times New Roman" w:hAnsi="Times New Roman" w:cs="Times New Roman"/>
              </w:rPr>
              <w:tab/>
              <w:t xml:space="preserve">Do oferty należy dołączyć karty katalogowe producenta, oraz wszystkie wymagane powyżej atesty, certyfikaty i oceny, wystawione przez niezależną jednostkę certyfikującą, według aktualnych i obowiązujących polskich norm.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2EAE5" w14:textId="77777777" w:rsidR="007B5B40" w:rsidRPr="00E73061" w:rsidRDefault="007B5B40" w:rsidP="00B90F01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7B5B40" w:rsidRPr="00E73061" w14:paraId="7926D632" w14:textId="77777777" w:rsidTr="007B5B40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D0367" w14:textId="6B8E0F53" w:rsidR="007B5B40" w:rsidRPr="00E73061" w:rsidRDefault="00D927B5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83326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75F79DCB" wp14:editId="376D654A">
                  <wp:extent cx="1554480" cy="2066925"/>
                  <wp:effectExtent l="0" t="0" r="7620" b="952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A3564" w14:textId="61B4B79C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tapicerowane gościnne czworonożne z podłokietnikami</w:t>
            </w:r>
          </w:p>
          <w:p w14:paraId="30DF0017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wymiary:</w:t>
            </w:r>
          </w:p>
          <w:p w14:paraId="5C76164F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wys. siedziska 45 cm, głęb. siedziska 45 cm, szer. siedziska 48 cm, ogólna wysokość 80 cm, ogólna głębokość 56 cm, ogólna szerokość 56 cm</w:t>
            </w:r>
          </w:p>
          <w:p w14:paraId="6E5FE685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Opis produktu:</w:t>
            </w:r>
          </w:p>
          <w:p w14:paraId="701B5C12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 xml:space="preserve">Wyprofilowane anatomicznie siedzisko z tworzywa z tapicerowaną poduszką z pianki poliuretanowej o wysokich walorach użytkowych, grubości 40 mm z wyraźnie zaznaczonym kształtem części miednicowo-udowej. Poduszka posiada zaokrąglenie krawędzi przedniej w celu zmniejszania ucisku na mięśnie ud i zapobiega drętwieniu kończyn dolnych podczas utrzymywania pochylonej do przodu pozycji ciała. W przypadku uszkodzenia lub silnego zabrudzenia możliwość łatwej wymiany poduszki siedziska. Oparcie to profilowana sklejka bukowa z możliwością wybarwienia na wskazany kolor z 40 otworami ułatwiającymi odpowiednią wentylację pleców użytkownika. Podstawa fotela to stelaż czteronożny wykonany z rurki stalowej o średnicy 20 mm., chromowany. Stelaż posiada odpowiednie wygięcie podnoszące stabilność.  Nogi stelaża zakończone stopkami samoregulującymi pochylnymi, z podstawą okrągłą wykonaną z tworzywa o średnicy 55 mm osadzone na stalowym trzpieniu. </w:t>
            </w:r>
          </w:p>
          <w:p w14:paraId="64A82422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>Tkanina o odporności na ścieranie min. 100.000 cykli Martindale'a, skład 100% poliester.  Kolorystyka do wyboru z palety kolorystycznej zawierającej min. 21  próbek, w tym czarny, popielaty, bordowy, pomarańczowy, kolorystyka do akceptacji przez inwestora.</w:t>
            </w:r>
          </w:p>
          <w:p w14:paraId="26199E0E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  <w:r w:rsidRPr="00E73061">
              <w:rPr>
                <w:rFonts w:ascii="Times New Roman" w:hAnsi="Times New Roman" w:cs="Times New Roman"/>
              </w:rPr>
              <w:tab/>
              <w:t>Wymagane atesty i dokumenty, które należy złożyć wraz z ofertą:</w:t>
            </w:r>
          </w:p>
          <w:p w14:paraId="3FD13DCD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a)</w:t>
            </w:r>
            <w:r w:rsidRPr="00E73061">
              <w:rPr>
                <w:rFonts w:ascii="Times New Roman" w:hAnsi="Times New Roman" w:cs="Times New Roman"/>
              </w:rPr>
              <w:tab/>
              <w:t xml:space="preserve">atest wytrzymałości zgodnie z obowiązującymi normami w zakresie wymagań wytrzymałościowych oraz bezpiecznych rozwiązań konstrukcyjnych </w:t>
            </w:r>
          </w:p>
          <w:p w14:paraId="593CBC96" w14:textId="77777777" w:rsidR="00B90F01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b)</w:t>
            </w:r>
            <w:r w:rsidRPr="00E73061">
              <w:rPr>
                <w:rFonts w:ascii="Times New Roman" w:hAnsi="Times New Roman" w:cs="Times New Roman"/>
              </w:rPr>
              <w:tab/>
              <w:t>atest na trudnopalność i ścieralność tapicerki,</w:t>
            </w:r>
          </w:p>
          <w:p w14:paraId="2840F82E" w14:textId="0A1B9B8A" w:rsidR="007B5B40" w:rsidRPr="00E73061" w:rsidRDefault="00B90F01" w:rsidP="00B90F01">
            <w:pPr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c)</w:t>
            </w:r>
            <w:r w:rsidRPr="00E73061">
              <w:rPr>
                <w:rFonts w:ascii="Times New Roman" w:hAnsi="Times New Roman" w:cs="Times New Roman"/>
              </w:rPr>
              <w:tab/>
              <w:t>Wykonawca dołączy do oferty Certyfikat ISO 9001, OHSAS 18001, PN-N 18001, ISO 14001  dla producenta foteli i krzeseł – do dokumentacji należy dołączyć kopię dokumentu potwierdzającą spełnienie wymogu Zintegrowanego Systemu Zarządzania w normach ISO 9001, ISO 14001 obejmującego: Projektowanie, Produkcję, Sprzedaż i Serwis Foteli Biurowych.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DD37A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4</w:t>
            </w:r>
          </w:p>
        </w:tc>
      </w:tr>
      <w:tr w:rsidR="007B5B40" w:rsidRPr="00E73061" w14:paraId="72AA4F59" w14:textId="77777777" w:rsidTr="007B5B40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2510" w14:textId="43EEC71B" w:rsidR="007B5B40" w:rsidRPr="00E73061" w:rsidRDefault="00D927B5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EBC0A" w14:textId="5266A56C" w:rsidR="007B5B40" w:rsidRPr="00E73061" w:rsidRDefault="00B90F01" w:rsidP="007B5B40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4F1F8B0" wp14:editId="68EC758E">
                  <wp:extent cx="1390650" cy="1685925"/>
                  <wp:effectExtent l="0" t="0" r="0" b="952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68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B5B40"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7AD39B20" wp14:editId="22F31343">
                  <wp:extent cx="1603375" cy="242633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2426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8A438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klient</w:t>
            </w:r>
          </w:p>
          <w:p w14:paraId="151B1930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Wymiary:</w:t>
            </w:r>
          </w:p>
          <w:p w14:paraId="4BA1F56B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wys. siedziska 48 cm, głęb. siedziska 44 cm, szer. siedziska 47 cm, ogólna wysokość 82 cm, ogólna głębokość 60 cm, ogólna szerokość 51 cm</w:t>
            </w:r>
          </w:p>
          <w:p w14:paraId="7C98B628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Wykonanie:</w:t>
            </w:r>
          </w:p>
          <w:p w14:paraId="1FAC0299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>Siedzisko wykonane z tworzywa (PP) w minimum 4 kolorach, w tym w białym, grafitowym lub pomarańczowym o wysokich walorach użytkowych i wysokiej odporności na zapalność. Kolory do ustalenia przez zamawiającego po podpisaniu umowy. Siedzisko posiada zaokrąglenie krawędzi przedniej w celu zmniejszenia ucisku na mięśnie ud i zapobiegania drętwieniu kończyn dolnych podczas utrzymywania pochylonej do przodu pozycji ciała.</w:t>
            </w:r>
          </w:p>
          <w:p w14:paraId="1F6786D5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 xml:space="preserve">Oparcie z wyraźnym wygięciem w części lędźwiowej o wysokości 280 mm z profilowanego tworzywa w 4 kolorach do wyboru (grafitowym, zielonym, pomarańczowym i białym). </w:t>
            </w:r>
          </w:p>
          <w:p w14:paraId="61AC5C37" w14:textId="61BE3D96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Możliwość łączenia różnej kolorystyki tworzywa oparcia i siedziska. Oparcie połączone ze stelażem za pomocą specjalnego łącznika wykonanego jako odlew aluminiowy malowany proszkowo na kolor RAL9007, podnoszącego trwałość łączenia elementów krzesła i wpływającego na stabilność całej konstrukcji. Łącznik aluminiowy łączony ze stelażem specjalistycznym systemowym klejem LOCTITE.</w:t>
            </w:r>
          </w:p>
          <w:p w14:paraId="2C5A84B8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 </w:t>
            </w:r>
          </w:p>
          <w:p w14:paraId="27A25F69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  <w:r w:rsidRPr="00E73061">
              <w:rPr>
                <w:rFonts w:ascii="Times New Roman" w:hAnsi="Times New Roman" w:cs="Times New Roman"/>
              </w:rPr>
              <w:tab/>
              <w:t xml:space="preserve">Podstawa fotela to stelaż 4-nożny wykonany z rurki stalowej o średnicy 25 mm, malowany proszkowo na kolor RAL9007. Konstrukcja krzesła pozwalać ma na sztaplowanie pionowe min. do 4 sztuk. </w:t>
            </w:r>
          </w:p>
          <w:p w14:paraId="1B330D72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097A123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4.</w:t>
            </w:r>
            <w:r w:rsidRPr="00E73061">
              <w:rPr>
                <w:rFonts w:ascii="Times New Roman" w:hAnsi="Times New Roman" w:cs="Times New Roman"/>
              </w:rPr>
              <w:tab/>
              <w:t xml:space="preserve">Nogi stelaża muszą być zakończone stopkami samoregulującymi wykonanymi z tworzywa, łatwo dopasowującymi się do podłoża i zabezpieczającymi posadzkę przed uszkodzeniami. Tylne nogi ustawione </w:t>
            </w:r>
            <w:r w:rsidRPr="00E73061">
              <w:rPr>
                <w:rFonts w:ascii="Times New Roman" w:hAnsi="Times New Roman" w:cs="Times New Roman"/>
              </w:rPr>
              <w:lastRenderedPageBreak/>
              <w:t>pod odpowiednim kątem, pozwalającym na nieuszkadzanie ściany podczas użytkowania.</w:t>
            </w:r>
          </w:p>
          <w:p w14:paraId="240D8393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57D594C" w14:textId="77777777" w:rsidR="00B90F01" w:rsidRPr="00E73061" w:rsidRDefault="00B90F01" w:rsidP="00B90F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5.</w:t>
            </w:r>
            <w:r w:rsidRPr="00E73061">
              <w:rPr>
                <w:rFonts w:ascii="Times New Roman" w:hAnsi="Times New Roman" w:cs="Times New Roman"/>
              </w:rPr>
              <w:tab/>
              <w:t>Krzesło musi posiadać: atest badań wytrzymałościowych w zakresie bezpieczeństwa użytkowania, trwałości i stateczności. Wykonawca dołączy do oferty Certyfikat ISO 9001, OHSAS 18001, PN-N 18001, ISO 14001  dla producenta foteli i krzeseł – do dokumentacji należy dołączyć kopię dokumentu potwierdzającą spełnienie wymogu Zintegrowanego Systemu Zarządzania w normach ISO 9001, ISO 14001 obejmującego: Projektowanie, Produkcję, Sprzedaż i Serwis Foteli Biurowych.</w:t>
            </w:r>
          </w:p>
          <w:p w14:paraId="1C7C5588" w14:textId="24D7899C" w:rsidR="007B5B40" w:rsidRPr="00E73061" w:rsidRDefault="00B90F01" w:rsidP="00B90F01">
            <w:pPr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Do oferty należy dołączyć karty katalogowe producenta.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9F6B4" w14:textId="77777777" w:rsidR="007B5B40" w:rsidRPr="00E73061" w:rsidRDefault="007B5B40" w:rsidP="007B5B4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6</w:t>
            </w:r>
          </w:p>
        </w:tc>
      </w:tr>
      <w:tr w:rsidR="007B5B40" w:rsidRPr="00E73061" w14:paraId="37086D1F" w14:textId="77777777" w:rsidTr="00D927B5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3021F" w14:textId="3A593CA3" w:rsidR="007B5B40" w:rsidRPr="00E73061" w:rsidRDefault="00D927B5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50B3F" w14:textId="77777777" w:rsidR="007B5B40" w:rsidRPr="00E73061" w:rsidRDefault="007B5B40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236B5E6" wp14:editId="67ED1A1C">
                  <wp:extent cx="1181100" cy="17526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5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FD6E7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Fotel pracowniczy o wymiarach:</w:t>
            </w:r>
          </w:p>
          <w:p w14:paraId="1037B436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wys. siedziska 43 do 52cm, głęb. siedziska 45cm (+/-0,5), szer. siedziska 48cm (+/-0,5), ogólna wysokość 100 do 116cm, ogólna głębokość 64cm (+/-0,5), ogólna szerokość 66cm (+/-0,5).</w:t>
            </w:r>
          </w:p>
          <w:p w14:paraId="2EE4E2F4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>Krzesło obrotowe z podłokietnikami z tworzywa w kolorze grafitowo-czarnym odpornymi na uszkodzenia i zadrapania, osadzonymi na dwóch prętach stalowych mocowanych do mechanizmu krzesła, regulowanymi na wysokość zakresie min. 75 mm.</w:t>
            </w:r>
          </w:p>
          <w:p w14:paraId="1DE3756C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3A1C6E5A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>Krzesło wyposażone w siłownik gazowy umożliwiający płynną regulację wysokości siedziska w zakresie min. 90 mm oraz mechanizm synchroniczny umożliwiający jednoczesną zmianę kąta nachylenia oparcia i siedziska z możliwością ustawiania ich w 4 pozycjach i możliwością regulacji siły nacisku w stosunku do ciężaru ciała.</w:t>
            </w:r>
          </w:p>
          <w:p w14:paraId="0994F140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  <w:r w:rsidRPr="00E73061">
              <w:rPr>
                <w:rFonts w:ascii="Times New Roman" w:hAnsi="Times New Roman" w:cs="Times New Roman"/>
              </w:rPr>
              <w:tab/>
              <w:t>Wyprofilowane siedzisko z polipropylenu PP o zwiększonej wytrzymałości z dodatkowym  użebrowaniem w części spodniej dającej większą elastyczność siedziska z tapicerowaną poduszką z pianki poliuretanowej typ wylewany o wysokich walorach użytkowych, o grubości 40 mm z wyraźnie zaznaczonym kształtem części miednicowo-udowej.</w:t>
            </w:r>
          </w:p>
          <w:p w14:paraId="0C9A468E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4.</w:t>
            </w:r>
            <w:r w:rsidRPr="00E73061">
              <w:rPr>
                <w:rFonts w:ascii="Times New Roman" w:hAnsi="Times New Roman" w:cs="Times New Roman"/>
              </w:rPr>
              <w:tab/>
              <w:t>Poduszka siedziska posiada zaokrąglenie krawędzi przedniej w celu zmniejszania ucisku na mięśnie ud i zapobiega drętwieniu kończyn dolnych podczas utrzymywania pochylonej do przodu pozycji ciała. W przypadku uszkodzenia lub silnego zabrudzenia możliwość łatwej wymiany poduszek siedziska i oparcia, na miejscu inwestycji.</w:t>
            </w:r>
          </w:p>
          <w:p w14:paraId="07F98B29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5.</w:t>
            </w:r>
            <w:r w:rsidRPr="00E73061">
              <w:rPr>
                <w:rFonts w:ascii="Times New Roman" w:hAnsi="Times New Roman" w:cs="Times New Roman"/>
              </w:rPr>
              <w:tab/>
              <w:t xml:space="preserve">Oparcie z profilowanego tworzywa w dostępnej kolorystyce minimum 4 kolorów, w tym ciemno </w:t>
            </w:r>
            <w:r w:rsidRPr="00E73061">
              <w:rPr>
                <w:rFonts w:ascii="Times New Roman" w:hAnsi="Times New Roman" w:cs="Times New Roman"/>
              </w:rPr>
              <w:lastRenderedPageBreak/>
              <w:t>grafitowy oraz pomarańczowy, z trójkątnymi otworami ułatwiającymi cyrkulację powietrza między oparciem a plecami użytkownika, z nakładaną tapicerowaną poduszką z pianki poliuretanowej typ wylewany. Kolorystyka tworzywa do ustalenia z inwestorem na etapie realizacji. Zamawiający nie dopuszcza innej formy wyprofilowania oparcia niż ergonomiczne otwory w kształcie trójkątów.</w:t>
            </w:r>
          </w:p>
          <w:p w14:paraId="6E3AC415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6.</w:t>
            </w:r>
            <w:r w:rsidRPr="00E73061">
              <w:rPr>
                <w:rFonts w:ascii="Times New Roman" w:hAnsi="Times New Roman" w:cs="Times New Roman"/>
              </w:rPr>
              <w:tab/>
              <w:t>Oparcie z możliwością regulacji wysokości w zakresie min. 75 mm poprzez jednoczesne wciśnięcie dwóch przycisków umieszczonych po obu stronach, regulacja możliwa do wykonania z pozycji siedzącej, w dolnej części oparcia, co pozwala na regulację jego wysokości z dopasowaniem wygięcia części lędźwiowej do wymagań użytkownika.</w:t>
            </w:r>
          </w:p>
          <w:p w14:paraId="7C88FE5A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7.</w:t>
            </w:r>
            <w:r w:rsidRPr="00E73061">
              <w:rPr>
                <w:rFonts w:ascii="Times New Roman" w:hAnsi="Times New Roman" w:cs="Times New Roman"/>
              </w:rPr>
              <w:tab/>
              <w:t>Fotel wyposażony w zagłówek regulowany w kolorze poduszki siedziska.</w:t>
            </w:r>
          </w:p>
          <w:p w14:paraId="4EC4A94E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8.</w:t>
            </w:r>
            <w:r w:rsidRPr="00E73061">
              <w:rPr>
                <w:rFonts w:ascii="Times New Roman" w:hAnsi="Times New Roman" w:cs="Times New Roman"/>
              </w:rPr>
              <w:tab/>
              <w:t xml:space="preserve">Podstawa pięcioramienna o średnicy min. 620 mm wykonana z aluminium, malowana proszkowo w kolorze RAL 9007, wyposażona w podwójne rolki samohamowne do podłóg twardych. Nie dopuszcza się podstaw innych niż monolityczny odlew aluminiowy. Mechanizm regulacji wysokości siedziska, pochylenia i wysokości oparcia oraz wysokości podłokietników powinny być łatwo dostępne i proste w obsłudze i tak usytuowane, aby regulację można było wykonać w pozycji siedzącej. </w:t>
            </w:r>
          </w:p>
          <w:p w14:paraId="37DE0090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9.</w:t>
            </w:r>
            <w:r w:rsidRPr="00E73061">
              <w:rPr>
                <w:rFonts w:ascii="Times New Roman" w:hAnsi="Times New Roman" w:cs="Times New Roman"/>
              </w:rPr>
              <w:tab/>
              <w:t>Tkanina o odporności na ścieranie min. 100.000 cykli Martindale'a, skład 100% poliester.  Kolorystyka do wyboru z palety kolorystycznej zawierającej min. 6  próbek, kolorystyka do akceptacji przez inwestora i architekta.</w:t>
            </w:r>
          </w:p>
          <w:p w14:paraId="55E90355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10.</w:t>
            </w:r>
            <w:r w:rsidRPr="00E73061">
              <w:rPr>
                <w:rFonts w:ascii="Times New Roman" w:hAnsi="Times New Roman" w:cs="Times New Roman"/>
              </w:rPr>
              <w:tab/>
              <w:t>Wymagane atesty i dokumenty, które należy złożyć wraz z ofertą:</w:t>
            </w:r>
          </w:p>
          <w:p w14:paraId="6731A972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a)</w:t>
            </w:r>
            <w:r w:rsidRPr="00E73061">
              <w:rPr>
                <w:rFonts w:ascii="Times New Roman" w:hAnsi="Times New Roman" w:cs="Times New Roman"/>
              </w:rPr>
              <w:tab/>
              <w:t>pozytywną opinię właściwości ergonomiczno - fizjologicznych zgodnie z PN-EN 1335-1 Meble biurowe do pracy – zgodność z rozporządzeniem MpiPS z 1 grudnia 1998 roku (Dz.U.Nr 148, poz 973)</w:t>
            </w:r>
          </w:p>
          <w:p w14:paraId="773E64E2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b)</w:t>
            </w:r>
            <w:r w:rsidRPr="00E73061">
              <w:rPr>
                <w:rFonts w:ascii="Times New Roman" w:hAnsi="Times New Roman" w:cs="Times New Roman"/>
              </w:rPr>
              <w:tab/>
              <w:t xml:space="preserve">atest wytrzymałości zgodnie z obowiązującymi normami w zakresie wymagań wytrzymałościowych oraz bezpiecznych rozwiązań konstrukcyjnych </w:t>
            </w:r>
          </w:p>
          <w:p w14:paraId="2FB13693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c)</w:t>
            </w:r>
            <w:r w:rsidRPr="00E73061">
              <w:rPr>
                <w:rFonts w:ascii="Times New Roman" w:hAnsi="Times New Roman" w:cs="Times New Roman"/>
              </w:rPr>
              <w:tab/>
              <w:t>atest wytrzymałości zgodnie z obowiązującymi normami dla podstawy krzesła - krzyżak</w:t>
            </w:r>
          </w:p>
          <w:p w14:paraId="3C8784A3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d)</w:t>
            </w:r>
            <w:r w:rsidRPr="00E73061">
              <w:rPr>
                <w:rFonts w:ascii="Times New Roman" w:hAnsi="Times New Roman" w:cs="Times New Roman"/>
              </w:rPr>
              <w:tab/>
              <w:t>atest z badań wytrzymałości tapicerki na ścieranie min 300000 cykli.</w:t>
            </w:r>
          </w:p>
          <w:p w14:paraId="35F835E2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e)</w:t>
            </w:r>
            <w:r w:rsidRPr="00E73061">
              <w:rPr>
                <w:rFonts w:ascii="Times New Roman" w:hAnsi="Times New Roman" w:cs="Times New Roman"/>
              </w:rPr>
              <w:tab/>
              <w:t xml:space="preserve">Wykonawca dołączy do oferty Certyfikat ISO 9001, OHSAS 18001, PN-N 18001, ISO 14001  dla </w:t>
            </w:r>
            <w:r w:rsidRPr="00E73061">
              <w:rPr>
                <w:rFonts w:ascii="Times New Roman" w:hAnsi="Times New Roman" w:cs="Times New Roman"/>
              </w:rPr>
              <w:lastRenderedPageBreak/>
              <w:t>producenta foteli i krzeseł – do dokumentacji należy dołączyć kopię dokumentu potwierdzającą spełnienie wymogu Zintegrowanego Systemu Zarządzania w normach ISO 9001, ISO 14001 obejmującego: Projektowanie, Produkcję, Sprzedaż i Serwis Foteli Biurowych.</w:t>
            </w:r>
          </w:p>
          <w:p w14:paraId="66B2B7EA" w14:textId="0E3802AF" w:rsidR="007B5B40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f)</w:t>
            </w:r>
            <w:r w:rsidRPr="00E73061">
              <w:rPr>
                <w:rFonts w:ascii="Times New Roman" w:hAnsi="Times New Roman" w:cs="Times New Roman"/>
              </w:rPr>
              <w:tab/>
              <w:t>Wymaga się załączenia kart katalogowych producenta oraz wzornika kolorystycznego tkanin.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67521" w14:textId="77777777" w:rsidR="007B5B40" w:rsidRPr="00E73061" w:rsidRDefault="007B5B40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D927B5" w:rsidRPr="00E73061" w14:paraId="50C9DF73" w14:textId="77777777" w:rsidTr="007B5B40">
        <w:trPr>
          <w:trHeight w:val="222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C59EC" w14:textId="0C780D4A" w:rsidR="00D927B5" w:rsidRPr="00E73061" w:rsidRDefault="00D927B5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2915F" w14:textId="5ED9EF8D" w:rsidR="00D927B5" w:rsidRPr="00E73061" w:rsidRDefault="00D927B5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lang w:eastAsia="pl-PL"/>
              </w:rPr>
            </w:pPr>
            <w:r w:rsidRPr="00E73061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6A8D2FA" wp14:editId="02E679C3">
                  <wp:extent cx="1619250" cy="22669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B527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Krzesło sklejkowe tapicerowane aluminiowe typu Sitag Plio</w:t>
            </w:r>
          </w:p>
          <w:p w14:paraId="3A946F1D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6B776C1F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wysokość całkowita ok. 85 cm, wysokość siedziska ok. 48 cm, szerokość siedziska 43 cm, wysokość oparcia 40 cm </w:t>
            </w:r>
          </w:p>
          <w:p w14:paraId="5F7BD121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2C12C02C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1.</w:t>
            </w:r>
            <w:r w:rsidRPr="00E73061">
              <w:rPr>
                <w:rFonts w:ascii="Times New Roman" w:hAnsi="Times New Roman" w:cs="Times New Roman"/>
              </w:rPr>
              <w:tab/>
              <w:t>Podstawę stanowią dwie nogi w kształcie odwróconej litery „V” o rozstawie 47 cm. Przekrój poprzeczny nogi w kształcie czworokąta z zaokrąglonymi kątami oraz dwoma wypukłymi bokami. Nogi zwężające się ku dołowi. Nogi wykończone nakładanymi stopkami z tworzywa w kolorze czarnym, o wysokich parametrach odporności na uszkodzenia i zmianę wybarwienia. Stopki do podłóg twardych zakończone miękkimi podkładkami filcowymi.</w:t>
            </w:r>
          </w:p>
          <w:p w14:paraId="66632203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041CB89E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2.</w:t>
            </w:r>
            <w:r w:rsidRPr="00E73061">
              <w:rPr>
                <w:rFonts w:ascii="Times New Roman" w:hAnsi="Times New Roman" w:cs="Times New Roman"/>
              </w:rPr>
              <w:tab/>
              <w:t>Nogi połączone niezależnym wypukłym eliptycznym elementem poziomym o wym 46 x 14 x 2 cm dopasowanym swoim kształtem tak, aby zapewnić sztywność konstrukcji. Wszystkie elementy wykonane jako samodzielne odlewy ze stopu aluminium AL. 226 (EN-AC 46 00) metodą odlewania wysokociśnieniowego zimnokomorowego, finalnie jako pełne odlewy aluminium polerowanego. Całość stanowić ma stabilną, sztywną podstawę z 4 punktami podparcia. Nogi nie mają wystawać poza przednią i tylną krawędź krzesła.</w:t>
            </w:r>
          </w:p>
          <w:p w14:paraId="5CE32B9C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120CF1F1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3.</w:t>
            </w:r>
            <w:r w:rsidRPr="00E73061">
              <w:rPr>
                <w:rFonts w:ascii="Times New Roman" w:hAnsi="Times New Roman" w:cs="Times New Roman"/>
              </w:rPr>
              <w:tab/>
              <w:t xml:space="preserve">Postawa mocowana do siedziska za pośrednictwem dopasowanego obrysem do podstawy elementu z tworzywa w 4 puknktach. Element ten ma stanowć jednocześnie specjalne dystanse z tworzywa zabezpieczające przed uszkodzeniami w trakcie sztaplowania. Krzesło ma mieć możliwość sztaplowania bez ograniczeń ilościowych, punkt ciężkości podczas sztaplowania ma być umiejscowiony centralnie na środku, nie powodując jednoczesnego przesuwania kolumny krzeseł do przodu. </w:t>
            </w:r>
          </w:p>
          <w:p w14:paraId="15AA5E1B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43E8E416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Na życzenie inwestora oferent może zostać poproszony o prezentacja wymaganego rozwiązania.</w:t>
            </w:r>
          </w:p>
          <w:p w14:paraId="5882F542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3307D9F1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4.</w:t>
            </w:r>
            <w:r w:rsidRPr="00E73061">
              <w:rPr>
                <w:rFonts w:ascii="Times New Roman" w:hAnsi="Times New Roman" w:cs="Times New Roman"/>
              </w:rPr>
              <w:tab/>
              <w:t>Siedzisko wykonane z wyprofilowanej sklejki bukowej o grubości 1 cm, pokrytej naturalną okleiną: klon. Sklejka wysokiej jakości o gęstości 750-800 kg/m3, z oszlifowanymi krawędziami i kantami dodatkowo owoskowanymi, o zwiększonej odporności na uszkodzenia, z widoczną strukturą sklejki o przekroju 8 warstwami  bukowymi. Sklejka na wysokości oparcia ma zwężać się ku górze, nie dopuszcza się sklejki prostej.</w:t>
            </w:r>
          </w:p>
          <w:p w14:paraId="4F40BAC8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014A6865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5.</w:t>
            </w:r>
            <w:r w:rsidRPr="00E73061">
              <w:rPr>
                <w:rFonts w:ascii="Times New Roman" w:hAnsi="Times New Roman" w:cs="Times New Roman"/>
              </w:rPr>
              <w:tab/>
              <w:t>Siedzisko posiada zaokrąglenie krawędzi przedniej w celu zmniejszenia ucisku na mięśnie ud i zapobiegania drętwieniu kończyn dolnych podczas utrzymywania pochylonej do przodu pozycji ciała. Krzesło ma tapicerowaną poduszkę na siedzisku i oparciu o grubości 10 mm. Poduszka siedziska i oparcia wykonana z pianki z polipropylenu PP typ wylewany o zwiększonej wytrzymałości na odkształcenia.</w:t>
            </w:r>
          </w:p>
          <w:p w14:paraId="1E93A716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217DB9E8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6.</w:t>
            </w:r>
            <w:r w:rsidRPr="00E73061">
              <w:rPr>
                <w:rFonts w:ascii="Times New Roman" w:hAnsi="Times New Roman" w:cs="Times New Roman"/>
              </w:rPr>
              <w:tab/>
              <w:t>Tkanina o odporności na ścieranie min. 100.000 cykli Martindale'a, skład 100% poliester.  Kolorystyka do wyboru z palety kolorystycznej zawierającej min. 7  próbek, kolorystyka do akceptacji przez architekta.</w:t>
            </w:r>
          </w:p>
          <w:p w14:paraId="6F51C020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</w:p>
          <w:p w14:paraId="2E446EB8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7.</w:t>
            </w:r>
            <w:r w:rsidRPr="00E73061">
              <w:rPr>
                <w:rFonts w:ascii="Times New Roman" w:hAnsi="Times New Roman" w:cs="Times New Roman"/>
              </w:rPr>
              <w:tab/>
              <w:t xml:space="preserve">Krzesło musi posiadać: Atest badań wytrzymałościowych w zakresie bezpieczeństwa użytkowania dotyczących wytrzymałości, trwałości, stateczności, i bezpieczeństwa użytkowania zgodnie z obowiązującymi normami: </w:t>
            </w:r>
            <w:r w:rsidRPr="00E73061">
              <w:rPr>
                <w:rFonts w:ascii="Times New Roman" w:hAnsi="Times New Roman" w:cs="Times New Roman"/>
              </w:rPr>
              <w:tab/>
            </w:r>
          </w:p>
          <w:p w14:paraId="1258580C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PN-EN 13761:2004</w:t>
            </w:r>
          </w:p>
          <w:p w14:paraId="6236779C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PN-EN 1022:2005</w:t>
            </w:r>
          </w:p>
          <w:p w14:paraId="5E977ECD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Pozytywną ocenę fizjologiczno-ergonomiczną wystawioną przez Instytut Medycyny Pracy.</w:t>
            </w:r>
          </w:p>
          <w:p w14:paraId="74E86439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Atest z badań wytrzymałości tapicerki na ścieranie min 100000 cykli.</w:t>
            </w:r>
          </w:p>
          <w:p w14:paraId="1259D22D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Atest odporności na zapalenie dotyczący sklejki, wykonany zgodnie z obowiązującymi normami:</w:t>
            </w:r>
          </w:p>
          <w:p w14:paraId="1AE0B861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PN-EN 1021-1:2007</w:t>
            </w:r>
          </w:p>
          <w:p w14:paraId="3A0E2546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>PN-EN 1021-2:2007</w:t>
            </w:r>
          </w:p>
          <w:p w14:paraId="4BB8C592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Wykonawca dołączy do oferty Certyfikat ISO 9001, OHSAS 18001, PN-N 18001, ISO 14001  dla producenta foteli i krzeseł – do dokumentacji należy dołączyć kopię dokumentu potwierdzającą spełnienie </w:t>
            </w:r>
            <w:r w:rsidRPr="00E73061">
              <w:rPr>
                <w:rFonts w:ascii="Times New Roman" w:hAnsi="Times New Roman" w:cs="Times New Roman"/>
              </w:rPr>
              <w:lastRenderedPageBreak/>
              <w:t>wymogu Zintegrowanego Systemu Zarządzania w normach ISO 9001, ISO 14001 obejmującego: Projektowanie, Produkcję, Sprzedaż i Serwis Foteli Biurowych.</w:t>
            </w:r>
          </w:p>
          <w:p w14:paraId="0A805566" w14:textId="77777777" w:rsidR="00B90F01" w:rsidRPr="00E73061" w:rsidRDefault="00B90F01" w:rsidP="00B90F01">
            <w:pPr>
              <w:spacing w:after="0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t xml:space="preserve">Do oferty należy dołączyć karty katalogowe producenta, wzornik tkanin, oraz wszystkie wymagane powyżej atesty, certyfikaty i oceny, wystawione przez niezależną jednostkę certyfikującą. Według aktualnych i obowiązujących polskich norm. </w:t>
            </w:r>
          </w:p>
          <w:p w14:paraId="620FACCC" w14:textId="11AD98C7" w:rsidR="00D927B5" w:rsidRPr="00E73061" w:rsidRDefault="00D927B5" w:rsidP="00D927B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4EC4C" w14:textId="285179B3" w:rsidR="00D927B5" w:rsidRPr="00E73061" w:rsidRDefault="00D927B5" w:rsidP="007B5B40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E73061">
              <w:rPr>
                <w:rFonts w:ascii="Times New Roman" w:hAnsi="Times New Roman" w:cs="Times New Roman"/>
              </w:rPr>
              <w:lastRenderedPageBreak/>
              <w:t>60</w:t>
            </w:r>
          </w:p>
        </w:tc>
      </w:tr>
    </w:tbl>
    <w:p w14:paraId="6206B2FA" w14:textId="3C3E8C36" w:rsidR="007B5B40" w:rsidRPr="00E73061" w:rsidRDefault="007B5B40" w:rsidP="007B5B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95BAA6" w14:textId="792653A2" w:rsidR="00E33CC6" w:rsidRPr="00E73061" w:rsidRDefault="00E33CC6" w:rsidP="007B5B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636C2E" w14:textId="573A0424" w:rsidR="00E33CC6" w:rsidRPr="00E73061" w:rsidRDefault="00E33CC6" w:rsidP="007B5B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BDB457" w14:textId="73BC5095" w:rsidR="00E33CC6" w:rsidRPr="00E73061" w:rsidRDefault="00E33CC6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BFBB15E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17D9115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D7DCB02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4688558C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0255525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53979DE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1EC1E0A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896054D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9DEFC22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08D997D" w14:textId="77777777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43D3D08" w14:textId="569442B6" w:rsidR="00AC3D51" w:rsidRPr="00E7306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0D01E75" w14:textId="1B2D15EB" w:rsidR="009E7EC7" w:rsidRPr="00E73061" w:rsidRDefault="009E7EC7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BAEA0AE" w14:textId="77777777" w:rsidR="009E7EC7" w:rsidRPr="00E73061" w:rsidRDefault="009E7EC7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C923277" w14:textId="77777777" w:rsidR="00AC3D51" w:rsidRDefault="00AC3D51" w:rsidP="00E33CC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7DEF3653" w14:textId="77777777" w:rsidR="00AC3D51" w:rsidRPr="000E5AAE" w:rsidRDefault="00AC3D51" w:rsidP="000E5AA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AC3D51" w:rsidRPr="000E5AAE" w:rsidSect="00BD34C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6B838" w14:textId="77777777" w:rsidR="00B12E88" w:rsidRDefault="00B12E88" w:rsidP="00AF33E8">
      <w:pPr>
        <w:spacing w:after="0" w:line="240" w:lineRule="auto"/>
      </w:pPr>
      <w:r>
        <w:separator/>
      </w:r>
    </w:p>
  </w:endnote>
  <w:endnote w:type="continuationSeparator" w:id="0">
    <w:p w14:paraId="295C5F76" w14:textId="77777777" w:rsidR="00B12E88" w:rsidRDefault="00B12E88" w:rsidP="00A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0D840" w14:textId="77777777" w:rsidR="00B12E88" w:rsidRDefault="00B12E88" w:rsidP="00AF33E8">
      <w:pPr>
        <w:spacing w:after="0" w:line="240" w:lineRule="auto"/>
      </w:pPr>
      <w:r>
        <w:separator/>
      </w:r>
    </w:p>
  </w:footnote>
  <w:footnote w:type="continuationSeparator" w:id="0">
    <w:p w14:paraId="13CFDBA3" w14:textId="77777777" w:rsidR="00B12E88" w:rsidRDefault="00B12E88" w:rsidP="00AF3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A4D"/>
    <w:multiLevelType w:val="multilevel"/>
    <w:tmpl w:val="6BFE6A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07361"/>
    <w:multiLevelType w:val="hybridMultilevel"/>
    <w:tmpl w:val="5CC46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45CD2"/>
    <w:multiLevelType w:val="multilevel"/>
    <w:tmpl w:val="39000384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)"/>
      <w:lvlJc w:val="left"/>
      <w:pPr>
        <w:ind w:left="644" w:hanging="360"/>
      </w:pPr>
      <w:rPr>
        <w:b/>
      </w:rPr>
    </w:lvl>
    <w:lvl w:ilvl="5">
      <w:start w:val="1"/>
      <w:numFmt w:val="decimal"/>
      <w:lvlText w:val="%6)"/>
      <w:lvlJc w:val="left"/>
      <w:pPr>
        <w:ind w:left="1070" w:hanging="360"/>
      </w:pPr>
      <w:rPr>
        <w:b w:val="0"/>
      </w:r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8CF7F04"/>
    <w:multiLevelType w:val="multilevel"/>
    <w:tmpl w:val="0A6656C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9DD62E6"/>
    <w:multiLevelType w:val="multilevel"/>
    <w:tmpl w:val="B9A47AB0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F203B85"/>
    <w:multiLevelType w:val="multilevel"/>
    <w:tmpl w:val="534C079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FBA5101"/>
    <w:multiLevelType w:val="multilevel"/>
    <w:tmpl w:val="A32099F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A901882"/>
    <w:multiLevelType w:val="hybridMultilevel"/>
    <w:tmpl w:val="00D2F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85753"/>
    <w:multiLevelType w:val="multilevel"/>
    <w:tmpl w:val="B682364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BF22D24"/>
    <w:multiLevelType w:val="hybridMultilevel"/>
    <w:tmpl w:val="FBC69FFE"/>
    <w:lvl w:ilvl="0" w:tplc="56B4B05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0" w15:restartNumberingAfterBreak="0">
    <w:nsid w:val="308D52D2"/>
    <w:multiLevelType w:val="multilevel"/>
    <w:tmpl w:val="349A710C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11C33AA"/>
    <w:multiLevelType w:val="multilevel"/>
    <w:tmpl w:val="761CADE4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76C64CB"/>
    <w:multiLevelType w:val="hybridMultilevel"/>
    <w:tmpl w:val="5ECC45A4"/>
    <w:lvl w:ilvl="0" w:tplc="DD20D9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A20C92"/>
    <w:multiLevelType w:val="multilevel"/>
    <w:tmpl w:val="EA9C200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D8436B6"/>
    <w:multiLevelType w:val="multilevel"/>
    <w:tmpl w:val="33E64C54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</w:rPr>
    </w:lvl>
    <w:lvl w:ilvl="2">
      <w:start w:val="1"/>
      <w:numFmt w:val="lowerLetter"/>
      <w:suff w:val="nothing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C2159"/>
    <w:multiLevelType w:val="hybridMultilevel"/>
    <w:tmpl w:val="1F402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17F42"/>
    <w:multiLevelType w:val="multilevel"/>
    <w:tmpl w:val="CC88F82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849613E"/>
    <w:multiLevelType w:val="hybridMultilevel"/>
    <w:tmpl w:val="319EC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C7FD6"/>
    <w:multiLevelType w:val="hybridMultilevel"/>
    <w:tmpl w:val="1BEA3CA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702637"/>
    <w:multiLevelType w:val="multilevel"/>
    <w:tmpl w:val="A4BC67A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367679D"/>
    <w:multiLevelType w:val="hybridMultilevel"/>
    <w:tmpl w:val="9CC816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AD47F8"/>
    <w:multiLevelType w:val="multilevel"/>
    <w:tmpl w:val="5E741346"/>
    <w:styleLink w:val="WW8Num2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2" w15:restartNumberingAfterBreak="0">
    <w:nsid w:val="59EC0C9C"/>
    <w:multiLevelType w:val="multilevel"/>
    <w:tmpl w:val="BEC2AB74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5BC56E91"/>
    <w:multiLevelType w:val="hybridMultilevel"/>
    <w:tmpl w:val="F8486684"/>
    <w:lvl w:ilvl="0" w:tplc="3E02418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A1FD1"/>
    <w:multiLevelType w:val="multilevel"/>
    <w:tmpl w:val="91866D5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5FC95B04"/>
    <w:multiLevelType w:val="hybridMultilevel"/>
    <w:tmpl w:val="87DEF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3AAA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07636C"/>
    <w:multiLevelType w:val="multilevel"/>
    <w:tmpl w:val="06F2B2C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65330F1B"/>
    <w:multiLevelType w:val="multilevel"/>
    <w:tmpl w:val="5BB0C66E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E5D45A9"/>
    <w:multiLevelType w:val="multilevel"/>
    <w:tmpl w:val="2BA6CC0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2D3F79"/>
    <w:multiLevelType w:val="multilevel"/>
    <w:tmpl w:val="69D0AC44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7C702A90"/>
    <w:multiLevelType w:val="hybridMultilevel"/>
    <w:tmpl w:val="FF1A2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41785"/>
    <w:multiLevelType w:val="multilevel"/>
    <w:tmpl w:val="E75EBDD2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6"/>
  </w:num>
  <w:num w:numId="2">
    <w:abstractNumId w:val="3"/>
  </w:num>
  <w:num w:numId="3">
    <w:abstractNumId w:val="6"/>
  </w:num>
  <w:num w:numId="4">
    <w:abstractNumId w:val="13"/>
  </w:num>
  <w:num w:numId="5">
    <w:abstractNumId w:val="26"/>
  </w:num>
  <w:num w:numId="6">
    <w:abstractNumId w:val="22"/>
  </w:num>
  <w:num w:numId="7">
    <w:abstractNumId w:val="30"/>
  </w:num>
  <w:num w:numId="8">
    <w:abstractNumId w:val="5"/>
  </w:num>
  <w:num w:numId="9">
    <w:abstractNumId w:val="27"/>
  </w:num>
  <w:num w:numId="10">
    <w:abstractNumId w:val="32"/>
  </w:num>
  <w:num w:numId="11">
    <w:abstractNumId w:val="19"/>
  </w:num>
  <w:num w:numId="12">
    <w:abstractNumId w:val="24"/>
  </w:num>
  <w:num w:numId="13">
    <w:abstractNumId w:val="10"/>
  </w:num>
  <w:num w:numId="14">
    <w:abstractNumId w:val="4"/>
  </w:num>
  <w:num w:numId="15">
    <w:abstractNumId w:val="28"/>
  </w:num>
  <w:num w:numId="16">
    <w:abstractNumId w:val="8"/>
  </w:num>
  <w:num w:numId="17">
    <w:abstractNumId w:val="11"/>
  </w:num>
  <w:num w:numId="18">
    <w:abstractNumId w:val="0"/>
  </w:num>
  <w:num w:numId="19">
    <w:abstractNumId w:val="2"/>
  </w:num>
  <w:num w:numId="20">
    <w:abstractNumId w:val="14"/>
  </w:num>
  <w:num w:numId="21">
    <w:abstractNumId w:val="29"/>
  </w:num>
  <w:num w:numId="22">
    <w:abstractNumId w:val="12"/>
  </w:num>
  <w:num w:numId="23">
    <w:abstractNumId w:val="18"/>
  </w:num>
  <w:num w:numId="24">
    <w:abstractNumId w:val="1"/>
  </w:num>
  <w:num w:numId="25">
    <w:abstractNumId w:val="21"/>
  </w:num>
  <w:num w:numId="26">
    <w:abstractNumId w:val="23"/>
  </w:num>
  <w:num w:numId="27">
    <w:abstractNumId w:val="9"/>
  </w:num>
  <w:num w:numId="28">
    <w:abstractNumId w:val="15"/>
  </w:num>
  <w:num w:numId="29">
    <w:abstractNumId w:val="17"/>
  </w:num>
  <w:num w:numId="30">
    <w:abstractNumId w:val="7"/>
  </w:num>
  <w:num w:numId="31">
    <w:abstractNumId w:val="20"/>
  </w:num>
  <w:num w:numId="32">
    <w:abstractNumId w:val="25"/>
  </w:num>
  <w:num w:numId="33">
    <w:abstractNumId w:val="3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3E8"/>
    <w:rsid w:val="00004DD0"/>
    <w:rsid w:val="00005A01"/>
    <w:rsid w:val="00006226"/>
    <w:rsid w:val="00015A3F"/>
    <w:rsid w:val="000218E4"/>
    <w:rsid w:val="00021B84"/>
    <w:rsid w:val="00024110"/>
    <w:rsid w:val="000252CD"/>
    <w:rsid w:val="00030301"/>
    <w:rsid w:val="00041FDE"/>
    <w:rsid w:val="000437B2"/>
    <w:rsid w:val="0004419C"/>
    <w:rsid w:val="00046126"/>
    <w:rsid w:val="00054AB9"/>
    <w:rsid w:val="0005770E"/>
    <w:rsid w:val="00057C9C"/>
    <w:rsid w:val="0006297F"/>
    <w:rsid w:val="000644F7"/>
    <w:rsid w:val="00065B48"/>
    <w:rsid w:val="00067363"/>
    <w:rsid w:val="00074A6A"/>
    <w:rsid w:val="00075029"/>
    <w:rsid w:val="000754F5"/>
    <w:rsid w:val="00077401"/>
    <w:rsid w:val="00077AF2"/>
    <w:rsid w:val="00083228"/>
    <w:rsid w:val="0008412A"/>
    <w:rsid w:val="00090EFB"/>
    <w:rsid w:val="000910A0"/>
    <w:rsid w:val="00094B98"/>
    <w:rsid w:val="00096E4A"/>
    <w:rsid w:val="000A3351"/>
    <w:rsid w:val="000A4238"/>
    <w:rsid w:val="000A4E7A"/>
    <w:rsid w:val="000A503B"/>
    <w:rsid w:val="000B0563"/>
    <w:rsid w:val="000B240A"/>
    <w:rsid w:val="000B2B50"/>
    <w:rsid w:val="000B604C"/>
    <w:rsid w:val="000B6809"/>
    <w:rsid w:val="000C4611"/>
    <w:rsid w:val="000C7245"/>
    <w:rsid w:val="000C7655"/>
    <w:rsid w:val="000D0CD9"/>
    <w:rsid w:val="000E450A"/>
    <w:rsid w:val="000E4FFA"/>
    <w:rsid w:val="000E50E0"/>
    <w:rsid w:val="000E5AAE"/>
    <w:rsid w:val="000F19C3"/>
    <w:rsid w:val="000F24E4"/>
    <w:rsid w:val="001018E5"/>
    <w:rsid w:val="00105D1B"/>
    <w:rsid w:val="00107F18"/>
    <w:rsid w:val="001100BF"/>
    <w:rsid w:val="00116089"/>
    <w:rsid w:val="00116C67"/>
    <w:rsid w:val="00120FE0"/>
    <w:rsid w:val="001235F3"/>
    <w:rsid w:val="001240AB"/>
    <w:rsid w:val="00124C6A"/>
    <w:rsid w:val="00125431"/>
    <w:rsid w:val="001307B1"/>
    <w:rsid w:val="001341D5"/>
    <w:rsid w:val="00137C37"/>
    <w:rsid w:val="00144763"/>
    <w:rsid w:val="00144A6F"/>
    <w:rsid w:val="00144E19"/>
    <w:rsid w:val="001450B0"/>
    <w:rsid w:val="00146E01"/>
    <w:rsid w:val="001470FB"/>
    <w:rsid w:val="0015229D"/>
    <w:rsid w:val="00153BAA"/>
    <w:rsid w:val="00156191"/>
    <w:rsid w:val="0015646B"/>
    <w:rsid w:val="001566DB"/>
    <w:rsid w:val="00162691"/>
    <w:rsid w:val="00163919"/>
    <w:rsid w:val="001650F9"/>
    <w:rsid w:val="00165FD3"/>
    <w:rsid w:val="00167F9D"/>
    <w:rsid w:val="00176228"/>
    <w:rsid w:val="00176EDF"/>
    <w:rsid w:val="00177F25"/>
    <w:rsid w:val="00185CA7"/>
    <w:rsid w:val="00186069"/>
    <w:rsid w:val="001915A7"/>
    <w:rsid w:val="00191CCC"/>
    <w:rsid w:val="00195B44"/>
    <w:rsid w:val="001A0453"/>
    <w:rsid w:val="001A24A6"/>
    <w:rsid w:val="001A3170"/>
    <w:rsid w:val="001A36DA"/>
    <w:rsid w:val="001A6A24"/>
    <w:rsid w:val="001B194B"/>
    <w:rsid w:val="001B286A"/>
    <w:rsid w:val="001C10DE"/>
    <w:rsid w:val="001C1CE4"/>
    <w:rsid w:val="001C3AE6"/>
    <w:rsid w:val="001D3E1F"/>
    <w:rsid w:val="001D5F42"/>
    <w:rsid w:val="001D7BD2"/>
    <w:rsid w:val="001D7E29"/>
    <w:rsid w:val="001E1C7A"/>
    <w:rsid w:val="001E2CF8"/>
    <w:rsid w:val="001E6475"/>
    <w:rsid w:val="001F0DFA"/>
    <w:rsid w:val="001F227E"/>
    <w:rsid w:val="001F6963"/>
    <w:rsid w:val="002007E4"/>
    <w:rsid w:val="0020655D"/>
    <w:rsid w:val="00210007"/>
    <w:rsid w:val="00221287"/>
    <w:rsid w:val="00221A26"/>
    <w:rsid w:val="00222950"/>
    <w:rsid w:val="002301ED"/>
    <w:rsid w:val="0023082A"/>
    <w:rsid w:val="002353EE"/>
    <w:rsid w:val="00237CD5"/>
    <w:rsid w:val="00244E1E"/>
    <w:rsid w:val="00250175"/>
    <w:rsid w:val="002566D9"/>
    <w:rsid w:val="00256781"/>
    <w:rsid w:val="00266186"/>
    <w:rsid w:val="002746C2"/>
    <w:rsid w:val="002755CD"/>
    <w:rsid w:val="00276551"/>
    <w:rsid w:val="00277292"/>
    <w:rsid w:val="00277643"/>
    <w:rsid w:val="00280BBA"/>
    <w:rsid w:val="00281C8E"/>
    <w:rsid w:val="00283DEE"/>
    <w:rsid w:val="0028530A"/>
    <w:rsid w:val="00286978"/>
    <w:rsid w:val="00290920"/>
    <w:rsid w:val="00292EA4"/>
    <w:rsid w:val="002937E1"/>
    <w:rsid w:val="00293EDE"/>
    <w:rsid w:val="00294575"/>
    <w:rsid w:val="00296766"/>
    <w:rsid w:val="002A05CA"/>
    <w:rsid w:val="002A382B"/>
    <w:rsid w:val="002B5A61"/>
    <w:rsid w:val="002B6915"/>
    <w:rsid w:val="002C1E65"/>
    <w:rsid w:val="002C2639"/>
    <w:rsid w:val="002C53FC"/>
    <w:rsid w:val="002D0ABA"/>
    <w:rsid w:val="002D4161"/>
    <w:rsid w:val="002D67E7"/>
    <w:rsid w:val="002E4A55"/>
    <w:rsid w:val="002F1553"/>
    <w:rsid w:val="002F2D85"/>
    <w:rsid w:val="002F4239"/>
    <w:rsid w:val="002F42A4"/>
    <w:rsid w:val="002F576E"/>
    <w:rsid w:val="002F6C43"/>
    <w:rsid w:val="003004D9"/>
    <w:rsid w:val="003019AF"/>
    <w:rsid w:val="00302084"/>
    <w:rsid w:val="00305CEF"/>
    <w:rsid w:val="00306540"/>
    <w:rsid w:val="0030700C"/>
    <w:rsid w:val="0030701A"/>
    <w:rsid w:val="00307DC3"/>
    <w:rsid w:val="00310611"/>
    <w:rsid w:val="00315C94"/>
    <w:rsid w:val="003230A7"/>
    <w:rsid w:val="0032318B"/>
    <w:rsid w:val="003235D0"/>
    <w:rsid w:val="0032762C"/>
    <w:rsid w:val="003319BA"/>
    <w:rsid w:val="0033467D"/>
    <w:rsid w:val="003367F7"/>
    <w:rsid w:val="00336CAB"/>
    <w:rsid w:val="003401E0"/>
    <w:rsid w:val="00340765"/>
    <w:rsid w:val="00340786"/>
    <w:rsid w:val="00342405"/>
    <w:rsid w:val="00345872"/>
    <w:rsid w:val="00347598"/>
    <w:rsid w:val="0035566E"/>
    <w:rsid w:val="00356EAD"/>
    <w:rsid w:val="003609A8"/>
    <w:rsid w:val="00363046"/>
    <w:rsid w:val="003631BF"/>
    <w:rsid w:val="00367F0D"/>
    <w:rsid w:val="003713D0"/>
    <w:rsid w:val="00373116"/>
    <w:rsid w:val="00380C39"/>
    <w:rsid w:val="0038222B"/>
    <w:rsid w:val="0038224F"/>
    <w:rsid w:val="0038612E"/>
    <w:rsid w:val="00390E78"/>
    <w:rsid w:val="00392643"/>
    <w:rsid w:val="003963CB"/>
    <w:rsid w:val="003A01B4"/>
    <w:rsid w:val="003A0365"/>
    <w:rsid w:val="003A339F"/>
    <w:rsid w:val="003A5F6D"/>
    <w:rsid w:val="003B026B"/>
    <w:rsid w:val="003B737A"/>
    <w:rsid w:val="003C0F09"/>
    <w:rsid w:val="003C16D9"/>
    <w:rsid w:val="003C5CFF"/>
    <w:rsid w:val="003C69F9"/>
    <w:rsid w:val="003D01D8"/>
    <w:rsid w:val="003D1350"/>
    <w:rsid w:val="003D3A46"/>
    <w:rsid w:val="003D418F"/>
    <w:rsid w:val="003D5932"/>
    <w:rsid w:val="003E56EE"/>
    <w:rsid w:val="003E657E"/>
    <w:rsid w:val="003E6F99"/>
    <w:rsid w:val="003F366E"/>
    <w:rsid w:val="003F4269"/>
    <w:rsid w:val="0040032F"/>
    <w:rsid w:val="00413D82"/>
    <w:rsid w:val="0041443F"/>
    <w:rsid w:val="00420678"/>
    <w:rsid w:val="00421EB1"/>
    <w:rsid w:val="00424170"/>
    <w:rsid w:val="00425DB3"/>
    <w:rsid w:val="0042678C"/>
    <w:rsid w:val="00433A9C"/>
    <w:rsid w:val="00434D73"/>
    <w:rsid w:val="00435C99"/>
    <w:rsid w:val="00435EA8"/>
    <w:rsid w:val="00441018"/>
    <w:rsid w:val="00441035"/>
    <w:rsid w:val="00443B92"/>
    <w:rsid w:val="00447311"/>
    <w:rsid w:val="0045071A"/>
    <w:rsid w:val="00450EFB"/>
    <w:rsid w:val="0046100F"/>
    <w:rsid w:val="004611C5"/>
    <w:rsid w:val="0046229E"/>
    <w:rsid w:val="0046239A"/>
    <w:rsid w:val="00465524"/>
    <w:rsid w:val="004675FF"/>
    <w:rsid w:val="004818D9"/>
    <w:rsid w:val="00490B74"/>
    <w:rsid w:val="00495D1B"/>
    <w:rsid w:val="004A0ADE"/>
    <w:rsid w:val="004B11D7"/>
    <w:rsid w:val="004B234C"/>
    <w:rsid w:val="004B3337"/>
    <w:rsid w:val="004B33E3"/>
    <w:rsid w:val="004B551B"/>
    <w:rsid w:val="004B70A0"/>
    <w:rsid w:val="004B75C9"/>
    <w:rsid w:val="004C10DB"/>
    <w:rsid w:val="004C2626"/>
    <w:rsid w:val="004D03CF"/>
    <w:rsid w:val="004D0D86"/>
    <w:rsid w:val="004D504F"/>
    <w:rsid w:val="004D6065"/>
    <w:rsid w:val="004E3386"/>
    <w:rsid w:val="004E4C48"/>
    <w:rsid w:val="004F6024"/>
    <w:rsid w:val="004F6FBC"/>
    <w:rsid w:val="0050743A"/>
    <w:rsid w:val="0051195E"/>
    <w:rsid w:val="005209D8"/>
    <w:rsid w:val="00531FB2"/>
    <w:rsid w:val="0053383E"/>
    <w:rsid w:val="00533FFC"/>
    <w:rsid w:val="0053708B"/>
    <w:rsid w:val="00537FCF"/>
    <w:rsid w:val="005466AC"/>
    <w:rsid w:val="00551B7B"/>
    <w:rsid w:val="00551F53"/>
    <w:rsid w:val="00552574"/>
    <w:rsid w:val="00554F7F"/>
    <w:rsid w:val="00557A1B"/>
    <w:rsid w:val="00563CE6"/>
    <w:rsid w:val="00563DA4"/>
    <w:rsid w:val="00571E87"/>
    <w:rsid w:val="005728DA"/>
    <w:rsid w:val="00582300"/>
    <w:rsid w:val="00582C21"/>
    <w:rsid w:val="00587DAA"/>
    <w:rsid w:val="00593AAD"/>
    <w:rsid w:val="00594FE7"/>
    <w:rsid w:val="005952CE"/>
    <w:rsid w:val="00595781"/>
    <w:rsid w:val="005962A4"/>
    <w:rsid w:val="005970D9"/>
    <w:rsid w:val="005A765A"/>
    <w:rsid w:val="005C4774"/>
    <w:rsid w:val="005C65C3"/>
    <w:rsid w:val="005D7FFA"/>
    <w:rsid w:val="005E0C13"/>
    <w:rsid w:val="005E2AF1"/>
    <w:rsid w:val="005E2B02"/>
    <w:rsid w:val="005E541B"/>
    <w:rsid w:val="005E6AB9"/>
    <w:rsid w:val="00600BD3"/>
    <w:rsid w:val="00601889"/>
    <w:rsid w:val="0060627B"/>
    <w:rsid w:val="00611B55"/>
    <w:rsid w:val="0062413D"/>
    <w:rsid w:val="00632C8E"/>
    <w:rsid w:val="00632D5E"/>
    <w:rsid w:val="00633967"/>
    <w:rsid w:val="00633C58"/>
    <w:rsid w:val="006427E9"/>
    <w:rsid w:val="00642BD6"/>
    <w:rsid w:val="00642F71"/>
    <w:rsid w:val="00644249"/>
    <w:rsid w:val="006479D4"/>
    <w:rsid w:val="0066349C"/>
    <w:rsid w:val="00664A57"/>
    <w:rsid w:val="00670FB1"/>
    <w:rsid w:val="006714CE"/>
    <w:rsid w:val="006817F2"/>
    <w:rsid w:val="00684193"/>
    <w:rsid w:val="00684680"/>
    <w:rsid w:val="0068602E"/>
    <w:rsid w:val="0069100E"/>
    <w:rsid w:val="00691AE4"/>
    <w:rsid w:val="0069311D"/>
    <w:rsid w:val="00694242"/>
    <w:rsid w:val="00695934"/>
    <w:rsid w:val="0069636F"/>
    <w:rsid w:val="00696433"/>
    <w:rsid w:val="00697043"/>
    <w:rsid w:val="00697879"/>
    <w:rsid w:val="006A350E"/>
    <w:rsid w:val="006A3F9F"/>
    <w:rsid w:val="006A4EF6"/>
    <w:rsid w:val="006A5EE1"/>
    <w:rsid w:val="006A6A1B"/>
    <w:rsid w:val="006B450B"/>
    <w:rsid w:val="006B6803"/>
    <w:rsid w:val="006C2B97"/>
    <w:rsid w:val="006D7CA8"/>
    <w:rsid w:val="006E134F"/>
    <w:rsid w:val="006E43DB"/>
    <w:rsid w:val="006F31B4"/>
    <w:rsid w:val="006F450F"/>
    <w:rsid w:val="007038AF"/>
    <w:rsid w:val="007115A0"/>
    <w:rsid w:val="007151B2"/>
    <w:rsid w:val="00717E7A"/>
    <w:rsid w:val="00721413"/>
    <w:rsid w:val="007242A1"/>
    <w:rsid w:val="0072443D"/>
    <w:rsid w:val="00735553"/>
    <w:rsid w:val="00736220"/>
    <w:rsid w:val="007471B9"/>
    <w:rsid w:val="00752588"/>
    <w:rsid w:val="00752C68"/>
    <w:rsid w:val="00756B08"/>
    <w:rsid w:val="007570BC"/>
    <w:rsid w:val="007600F4"/>
    <w:rsid w:val="00763382"/>
    <w:rsid w:val="00765E42"/>
    <w:rsid w:val="007735FA"/>
    <w:rsid w:val="00776647"/>
    <w:rsid w:val="00776B5D"/>
    <w:rsid w:val="007772B7"/>
    <w:rsid w:val="007772C6"/>
    <w:rsid w:val="00781633"/>
    <w:rsid w:val="007857B5"/>
    <w:rsid w:val="007859D1"/>
    <w:rsid w:val="00792B80"/>
    <w:rsid w:val="007B5B40"/>
    <w:rsid w:val="007C1C9C"/>
    <w:rsid w:val="007C32CB"/>
    <w:rsid w:val="007C40D4"/>
    <w:rsid w:val="007C6223"/>
    <w:rsid w:val="007C7100"/>
    <w:rsid w:val="007D51E4"/>
    <w:rsid w:val="007D681C"/>
    <w:rsid w:val="007E4FCE"/>
    <w:rsid w:val="007F0172"/>
    <w:rsid w:val="007F1763"/>
    <w:rsid w:val="007F5024"/>
    <w:rsid w:val="007F7839"/>
    <w:rsid w:val="008011C3"/>
    <w:rsid w:val="008030CD"/>
    <w:rsid w:val="0080408F"/>
    <w:rsid w:val="008074EC"/>
    <w:rsid w:val="008103F1"/>
    <w:rsid w:val="00812F04"/>
    <w:rsid w:val="00813568"/>
    <w:rsid w:val="00815216"/>
    <w:rsid w:val="00815390"/>
    <w:rsid w:val="00817848"/>
    <w:rsid w:val="00826AA5"/>
    <w:rsid w:val="008343B9"/>
    <w:rsid w:val="0083728F"/>
    <w:rsid w:val="00837EEB"/>
    <w:rsid w:val="00840025"/>
    <w:rsid w:val="00842802"/>
    <w:rsid w:val="00852902"/>
    <w:rsid w:val="0085477D"/>
    <w:rsid w:val="00856648"/>
    <w:rsid w:val="0086537D"/>
    <w:rsid w:val="00865A02"/>
    <w:rsid w:val="0086693A"/>
    <w:rsid w:val="008725A2"/>
    <w:rsid w:val="008727AA"/>
    <w:rsid w:val="00881BFA"/>
    <w:rsid w:val="00882664"/>
    <w:rsid w:val="008849BD"/>
    <w:rsid w:val="008A1D79"/>
    <w:rsid w:val="008A3C30"/>
    <w:rsid w:val="008B2D64"/>
    <w:rsid w:val="008B3109"/>
    <w:rsid w:val="008B5C03"/>
    <w:rsid w:val="008B6BA8"/>
    <w:rsid w:val="008D248C"/>
    <w:rsid w:val="008D283C"/>
    <w:rsid w:val="008D2FE6"/>
    <w:rsid w:val="008E3BBA"/>
    <w:rsid w:val="008E45E2"/>
    <w:rsid w:val="008E4B00"/>
    <w:rsid w:val="008F514D"/>
    <w:rsid w:val="008F5A96"/>
    <w:rsid w:val="008F64A3"/>
    <w:rsid w:val="00903298"/>
    <w:rsid w:val="00910AFD"/>
    <w:rsid w:val="00911276"/>
    <w:rsid w:val="00912001"/>
    <w:rsid w:val="00912772"/>
    <w:rsid w:val="00915517"/>
    <w:rsid w:val="00915E57"/>
    <w:rsid w:val="00922059"/>
    <w:rsid w:val="009230E9"/>
    <w:rsid w:val="0093008A"/>
    <w:rsid w:val="00930407"/>
    <w:rsid w:val="00944FFC"/>
    <w:rsid w:val="00952E7F"/>
    <w:rsid w:val="0095561B"/>
    <w:rsid w:val="00956192"/>
    <w:rsid w:val="0095680C"/>
    <w:rsid w:val="009570A8"/>
    <w:rsid w:val="00957768"/>
    <w:rsid w:val="00961722"/>
    <w:rsid w:val="00964C6B"/>
    <w:rsid w:val="00967159"/>
    <w:rsid w:val="009717A2"/>
    <w:rsid w:val="00974AFF"/>
    <w:rsid w:val="00977A18"/>
    <w:rsid w:val="00977E9B"/>
    <w:rsid w:val="00980AAA"/>
    <w:rsid w:val="00982A1A"/>
    <w:rsid w:val="00985081"/>
    <w:rsid w:val="00991AC5"/>
    <w:rsid w:val="00995273"/>
    <w:rsid w:val="009A400A"/>
    <w:rsid w:val="009A5447"/>
    <w:rsid w:val="009A5636"/>
    <w:rsid w:val="009A6CE0"/>
    <w:rsid w:val="009A79CE"/>
    <w:rsid w:val="009B402F"/>
    <w:rsid w:val="009B7B20"/>
    <w:rsid w:val="009C0332"/>
    <w:rsid w:val="009D6166"/>
    <w:rsid w:val="009D7066"/>
    <w:rsid w:val="009E0F7A"/>
    <w:rsid w:val="009E2CD4"/>
    <w:rsid w:val="009E41BF"/>
    <w:rsid w:val="009E7A6E"/>
    <w:rsid w:val="009E7EC7"/>
    <w:rsid w:val="009F02FF"/>
    <w:rsid w:val="009F7EA3"/>
    <w:rsid w:val="00A01B1A"/>
    <w:rsid w:val="00A04D6F"/>
    <w:rsid w:val="00A05229"/>
    <w:rsid w:val="00A070DD"/>
    <w:rsid w:val="00A10140"/>
    <w:rsid w:val="00A1339D"/>
    <w:rsid w:val="00A13D3D"/>
    <w:rsid w:val="00A23288"/>
    <w:rsid w:val="00A257BB"/>
    <w:rsid w:val="00A27BDE"/>
    <w:rsid w:val="00A32ED9"/>
    <w:rsid w:val="00A338D6"/>
    <w:rsid w:val="00A34571"/>
    <w:rsid w:val="00A37137"/>
    <w:rsid w:val="00A4073A"/>
    <w:rsid w:val="00A43C53"/>
    <w:rsid w:val="00A44498"/>
    <w:rsid w:val="00A4521B"/>
    <w:rsid w:val="00A63009"/>
    <w:rsid w:val="00A634E0"/>
    <w:rsid w:val="00A64F45"/>
    <w:rsid w:val="00A6576B"/>
    <w:rsid w:val="00A67A35"/>
    <w:rsid w:val="00A76AD1"/>
    <w:rsid w:val="00A76F56"/>
    <w:rsid w:val="00A77483"/>
    <w:rsid w:val="00A831D5"/>
    <w:rsid w:val="00A87358"/>
    <w:rsid w:val="00A92D84"/>
    <w:rsid w:val="00AA08F6"/>
    <w:rsid w:val="00AA5A0D"/>
    <w:rsid w:val="00AA6B06"/>
    <w:rsid w:val="00AB0B1F"/>
    <w:rsid w:val="00AB51EB"/>
    <w:rsid w:val="00AB53FD"/>
    <w:rsid w:val="00AB5C0A"/>
    <w:rsid w:val="00AC03E0"/>
    <w:rsid w:val="00AC1758"/>
    <w:rsid w:val="00AC3AEF"/>
    <w:rsid w:val="00AC3D51"/>
    <w:rsid w:val="00AC7D56"/>
    <w:rsid w:val="00AD0793"/>
    <w:rsid w:val="00AD10A0"/>
    <w:rsid w:val="00AD2E81"/>
    <w:rsid w:val="00AD4CBC"/>
    <w:rsid w:val="00AD58EE"/>
    <w:rsid w:val="00AE2EFC"/>
    <w:rsid w:val="00AF075F"/>
    <w:rsid w:val="00AF33E8"/>
    <w:rsid w:val="00AF6A2F"/>
    <w:rsid w:val="00B00CF7"/>
    <w:rsid w:val="00B01F3B"/>
    <w:rsid w:val="00B01FDB"/>
    <w:rsid w:val="00B02041"/>
    <w:rsid w:val="00B05D1E"/>
    <w:rsid w:val="00B120DF"/>
    <w:rsid w:val="00B12E88"/>
    <w:rsid w:val="00B14064"/>
    <w:rsid w:val="00B14638"/>
    <w:rsid w:val="00B24E04"/>
    <w:rsid w:val="00B27377"/>
    <w:rsid w:val="00B310B4"/>
    <w:rsid w:val="00B315F8"/>
    <w:rsid w:val="00B42029"/>
    <w:rsid w:val="00B46810"/>
    <w:rsid w:val="00B507B1"/>
    <w:rsid w:val="00B50E29"/>
    <w:rsid w:val="00B537D2"/>
    <w:rsid w:val="00B5422A"/>
    <w:rsid w:val="00B60F12"/>
    <w:rsid w:val="00B6296D"/>
    <w:rsid w:val="00B63C1B"/>
    <w:rsid w:val="00B652C5"/>
    <w:rsid w:val="00B84A8E"/>
    <w:rsid w:val="00B8663D"/>
    <w:rsid w:val="00B90F01"/>
    <w:rsid w:val="00B92F61"/>
    <w:rsid w:val="00BA3E1B"/>
    <w:rsid w:val="00BA445D"/>
    <w:rsid w:val="00BB0C85"/>
    <w:rsid w:val="00BB1055"/>
    <w:rsid w:val="00BB1F6F"/>
    <w:rsid w:val="00BB53F2"/>
    <w:rsid w:val="00BB6662"/>
    <w:rsid w:val="00BC0171"/>
    <w:rsid w:val="00BC239B"/>
    <w:rsid w:val="00BC2F48"/>
    <w:rsid w:val="00BC6376"/>
    <w:rsid w:val="00BD133D"/>
    <w:rsid w:val="00BD34CB"/>
    <w:rsid w:val="00BD38BF"/>
    <w:rsid w:val="00BD6D1E"/>
    <w:rsid w:val="00BE1753"/>
    <w:rsid w:val="00BE1C87"/>
    <w:rsid w:val="00BE4A23"/>
    <w:rsid w:val="00BF0846"/>
    <w:rsid w:val="00BF19B3"/>
    <w:rsid w:val="00BF54C7"/>
    <w:rsid w:val="00BF5ADD"/>
    <w:rsid w:val="00C0005A"/>
    <w:rsid w:val="00C01E01"/>
    <w:rsid w:val="00C01F71"/>
    <w:rsid w:val="00C03CE6"/>
    <w:rsid w:val="00C138C0"/>
    <w:rsid w:val="00C14BD7"/>
    <w:rsid w:val="00C17CB8"/>
    <w:rsid w:val="00C21020"/>
    <w:rsid w:val="00C30656"/>
    <w:rsid w:val="00C3425C"/>
    <w:rsid w:val="00C35AD3"/>
    <w:rsid w:val="00C406F9"/>
    <w:rsid w:val="00C41987"/>
    <w:rsid w:val="00C44114"/>
    <w:rsid w:val="00C50BA2"/>
    <w:rsid w:val="00C520A4"/>
    <w:rsid w:val="00C5258A"/>
    <w:rsid w:val="00C533BD"/>
    <w:rsid w:val="00C55D06"/>
    <w:rsid w:val="00C56A13"/>
    <w:rsid w:val="00C57C80"/>
    <w:rsid w:val="00C57CE1"/>
    <w:rsid w:val="00C60479"/>
    <w:rsid w:val="00C621CB"/>
    <w:rsid w:val="00C6469F"/>
    <w:rsid w:val="00C6577C"/>
    <w:rsid w:val="00C65BBE"/>
    <w:rsid w:val="00C71A00"/>
    <w:rsid w:val="00C746BD"/>
    <w:rsid w:val="00C74DD0"/>
    <w:rsid w:val="00C75AF2"/>
    <w:rsid w:val="00C76003"/>
    <w:rsid w:val="00C806C4"/>
    <w:rsid w:val="00C81033"/>
    <w:rsid w:val="00C90F28"/>
    <w:rsid w:val="00C91674"/>
    <w:rsid w:val="00C919B7"/>
    <w:rsid w:val="00C92A4E"/>
    <w:rsid w:val="00C95EF1"/>
    <w:rsid w:val="00CA26CF"/>
    <w:rsid w:val="00CB2F86"/>
    <w:rsid w:val="00CB77D4"/>
    <w:rsid w:val="00CC5135"/>
    <w:rsid w:val="00CD06C5"/>
    <w:rsid w:val="00CD6F6B"/>
    <w:rsid w:val="00CE08C6"/>
    <w:rsid w:val="00CE372A"/>
    <w:rsid w:val="00CE6EA3"/>
    <w:rsid w:val="00CF31E8"/>
    <w:rsid w:val="00D00B54"/>
    <w:rsid w:val="00D10360"/>
    <w:rsid w:val="00D10675"/>
    <w:rsid w:val="00D115E3"/>
    <w:rsid w:val="00D11C71"/>
    <w:rsid w:val="00D137AA"/>
    <w:rsid w:val="00D2166C"/>
    <w:rsid w:val="00D227DB"/>
    <w:rsid w:val="00D32F81"/>
    <w:rsid w:val="00D36A13"/>
    <w:rsid w:val="00D50A60"/>
    <w:rsid w:val="00D53B0A"/>
    <w:rsid w:val="00D6022E"/>
    <w:rsid w:val="00D64D72"/>
    <w:rsid w:val="00D72F77"/>
    <w:rsid w:val="00D81D96"/>
    <w:rsid w:val="00D84459"/>
    <w:rsid w:val="00D85703"/>
    <w:rsid w:val="00D86310"/>
    <w:rsid w:val="00D90F59"/>
    <w:rsid w:val="00D927B5"/>
    <w:rsid w:val="00D941C4"/>
    <w:rsid w:val="00D9732F"/>
    <w:rsid w:val="00DA23F4"/>
    <w:rsid w:val="00DA27B5"/>
    <w:rsid w:val="00DA37B1"/>
    <w:rsid w:val="00DA4ABF"/>
    <w:rsid w:val="00DA7B5F"/>
    <w:rsid w:val="00DB5C87"/>
    <w:rsid w:val="00DB6086"/>
    <w:rsid w:val="00DC167E"/>
    <w:rsid w:val="00DC1FFA"/>
    <w:rsid w:val="00DD2B27"/>
    <w:rsid w:val="00DE0B43"/>
    <w:rsid w:val="00DE779A"/>
    <w:rsid w:val="00DE7938"/>
    <w:rsid w:val="00DE7BCB"/>
    <w:rsid w:val="00DF00C6"/>
    <w:rsid w:val="00DF1511"/>
    <w:rsid w:val="00DF373A"/>
    <w:rsid w:val="00DF377D"/>
    <w:rsid w:val="00DF3DA1"/>
    <w:rsid w:val="00DF3E83"/>
    <w:rsid w:val="00DF5609"/>
    <w:rsid w:val="00DF598E"/>
    <w:rsid w:val="00DF67E1"/>
    <w:rsid w:val="00DF7930"/>
    <w:rsid w:val="00E030A2"/>
    <w:rsid w:val="00E04385"/>
    <w:rsid w:val="00E059A0"/>
    <w:rsid w:val="00E12741"/>
    <w:rsid w:val="00E176F3"/>
    <w:rsid w:val="00E232DE"/>
    <w:rsid w:val="00E23E1A"/>
    <w:rsid w:val="00E2432D"/>
    <w:rsid w:val="00E2757C"/>
    <w:rsid w:val="00E27AFF"/>
    <w:rsid w:val="00E33CC6"/>
    <w:rsid w:val="00E36289"/>
    <w:rsid w:val="00E511BE"/>
    <w:rsid w:val="00E512B3"/>
    <w:rsid w:val="00E5284D"/>
    <w:rsid w:val="00E52F6A"/>
    <w:rsid w:val="00E53178"/>
    <w:rsid w:val="00E5439B"/>
    <w:rsid w:val="00E60E35"/>
    <w:rsid w:val="00E6104F"/>
    <w:rsid w:val="00E625A6"/>
    <w:rsid w:val="00E62F27"/>
    <w:rsid w:val="00E67B29"/>
    <w:rsid w:val="00E7017A"/>
    <w:rsid w:val="00E70DDA"/>
    <w:rsid w:val="00E71911"/>
    <w:rsid w:val="00E72F6A"/>
    <w:rsid w:val="00E73061"/>
    <w:rsid w:val="00E75E1E"/>
    <w:rsid w:val="00E77E09"/>
    <w:rsid w:val="00E82B22"/>
    <w:rsid w:val="00E83406"/>
    <w:rsid w:val="00E85ACF"/>
    <w:rsid w:val="00E86DD8"/>
    <w:rsid w:val="00E921CE"/>
    <w:rsid w:val="00E940C0"/>
    <w:rsid w:val="00E970E1"/>
    <w:rsid w:val="00EA055F"/>
    <w:rsid w:val="00EA19B3"/>
    <w:rsid w:val="00EA369C"/>
    <w:rsid w:val="00EA5631"/>
    <w:rsid w:val="00EA705B"/>
    <w:rsid w:val="00EA76B4"/>
    <w:rsid w:val="00EB1AA6"/>
    <w:rsid w:val="00EB5FDB"/>
    <w:rsid w:val="00EC2EEC"/>
    <w:rsid w:val="00EC2EF2"/>
    <w:rsid w:val="00EC7A44"/>
    <w:rsid w:val="00ED186B"/>
    <w:rsid w:val="00ED231D"/>
    <w:rsid w:val="00EE154D"/>
    <w:rsid w:val="00EE452B"/>
    <w:rsid w:val="00EE50C2"/>
    <w:rsid w:val="00EE7E4E"/>
    <w:rsid w:val="00EF076B"/>
    <w:rsid w:val="00EF0D46"/>
    <w:rsid w:val="00EF18A0"/>
    <w:rsid w:val="00F03940"/>
    <w:rsid w:val="00F03EEE"/>
    <w:rsid w:val="00F05328"/>
    <w:rsid w:val="00F0739D"/>
    <w:rsid w:val="00F075B6"/>
    <w:rsid w:val="00F07F16"/>
    <w:rsid w:val="00F11F33"/>
    <w:rsid w:val="00F132C5"/>
    <w:rsid w:val="00F15A55"/>
    <w:rsid w:val="00F15EDE"/>
    <w:rsid w:val="00F15FC5"/>
    <w:rsid w:val="00F163D1"/>
    <w:rsid w:val="00F20EFD"/>
    <w:rsid w:val="00F226A0"/>
    <w:rsid w:val="00F25CB4"/>
    <w:rsid w:val="00F32359"/>
    <w:rsid w:val="00F33F95"/>
    <w:rsid w:val="00F357B6"/>
    <w:rsid w:val="00F4422B"/>
    <w:rsid w:val="00F5045E"/>
    <w:rsid w:val="00F557AB"/>
    <w:rsid w:val="00F56557"/>
    <w:rsid w:val="00F62FDF"/>
    <w:rsid w:val="00F63204"/>
    <w:rsid w:val="00F71810"/>
    <w:rsid w:val="00F7198B"/>
    <w:rsid w:val="00F719B4"/>
    <w:rsid w:val="00F73161"/>
    <w:rsid w:val="00F74504"/>
    <w:rsid w:val="00F75A26"/>
    <w:rsid w:val="00F809E5"/>
    <w:rsid w:val="00F90AC8"/>
    <w:rsid w:val="00F94860"/>
    <w:rsid w:val="00F977A3"/>
    <w:rsid w:val="00FA4C7F"/>
    <w:rsid w:val="00FA638C"/>
    <w:rsid w:val="00FA6D27"/>
    <w:rsid w:val="00FB1735"/>
    <w:rsid w:val="00FC05B4"/>
    <w:rsid w:val="00FC0EE4"/>
    <w:rsid w:val="00FC32EA"/>
    <w:rsid w:val="00FC49B3"/>
    <w:rsid w:val="00FC60DA"/>
    <w:rsid w:val="00FC6E06"/>
    <w:rsid w:val="00FC7B55"/>
    <w:rsid w:val="00FD1ABC"/>
    <w:rsid w:val="00FD2184"/>
    <w:rsid w:val="00FD65D5"/>
    <w:rsid w:val="00FE0176"/>
    <w:rsid w:val="00FE19C8"/>
    <w:rsid w:val="00FE343B"/>
    <w:rsid w:val="00FF0971"/>
    <w:rsid w:val="00FF1535"/>
    <w:rsid w:val="00FF44CA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E96FA"/>
  <w15:docId w15:val="{09C03BF5-B420-45B3-8147-46F2ACBF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A3F9F"/>
  </w:style>
  <w:style w:type="paragraph" w:styleId="Nagwek1">
    <w:name w:val="heading 1"/>
    <w:basedOn w:val="Normalny"/>
    <w:next w:val="Normalny"/>
    <w:link w:val="Nagwek1Znak"/>
    <w:uiPriority w:val="9"/>
    <w:qFormat/>
    <w:rsid w:val="0059578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5781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5">
    <w:name w:val="heading 5"/>
    <w:basedOn w:val="Standard"/>
    <w:link w:val="Nagwek5Znak"/>
    <w:rsid w:val="00BD34CB"/>
    <w:pPr>
      <w:keepNext/>
      <w:keepLines/>
      <w:spacing w:before="40"/>
      <w:jc w:val="center"/>
      <w:outlineLvl w:val="4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3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33E8"/>
  </w:style>
  <w:style w:type="paragraph" w:styleId="Stopka">
    <w:name w:val="footer"/>
    <w:basedOn w:val="Normalny"/>
    <w:link w:val="StopkaZnak"/>
    <w:uiPriority w:val="99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3E8"/>
  </w:style>
  <w:style w:type="paragraph" w:customStyle="1" w:styleId="A0E349F008B644AAB6A282E0D042D17E">
    <w:name w:val="A0E349F008B644AAB6A282E0D042D17E"/>
    <w:rsid w:val="00AF33E8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865A0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BD34CB"/>
    <w:rPr>
      <w:rFonts w:ascii="Liberation Serif" w:eastAsia="SimSun" w:hAnsi="Liberation Serif" w:cs="Mangal"/>
      <w:b/>
      <w:color w:val="00000A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BD34C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D34CB"/>
    <w:pPr>
      <w:spacing w:after="140" w:line="288" w:lineRule="auto"/>
      <w:jc w:val="both"/>
    </w:pPr>
  </w:style>
  <w:style w:type="paragraph" w:customStyle="1" w:styleId="TableContents">
    <w:name w:val="Table Contents"/>
    <w:basedOn w:val="Standard"/>
    <w:rsid w:val="00BD34CB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595781"/>
    <w:rPr>
      <w:rFonts w:ascii="Times New Roman" w:eastAsiaTheme="majorEastAsia" w:hAnsi="Times New Roman" w:cstheme="majorBidi"/>
      <w:sz w:val="24"/>
      <w:szCs w:val="32"/>
    </w:rPr>
  </w:style>
  <w:style w:type="paragraph" w:styleId="Nagwekspisutreci">
    <w:name w:val="TOC Heading"/>
    <w:basedOn w:val="Nagwek"/>
    <w:uiPriority w:val="39"/>
    <w:qFormat/>
    <w:rsid w:val="00BD34CB"/>
    <w:pPr>
      <w:widowControl w:val="0"/>
      <w:suppressLineNumbers/>
      <w:suppressAutoHyphens/>
      <w:autoSpaceDN w:val="0"/>
      <w:textAlignment w:val="baseline"/>
    </w:pPr>
    <w:rPr>
      <w:rFonts w:ascii="Liberation Serif" w:eastAsia="SimSun" w:hAnsi="Liberation Serif" w:cs="Mangal"/>
      <w:bCs/>
      <w:color w:val="00000A"/>
      <w:kern w:val="3"/>
      <w:sz w:val="32"/>
      <w:szCs w:val="32"/>
      <w:lang w:eastAsia="zh-CN" w:bidi="hi-IN"/>
    </w:rPr>
  </w:style>
  <w:style w:type="character" w:customStyle="1" w:styleId="StrongEmphasis">
    <w:name w:val="Strong Emphasis"/>
    <w:rsid w:val="00BD34CB"/>
    <w:rPr>
      <w:b/>
      <w:bCs/>
    </w:rPr>
  </w:style>
  <w:style w:type="character" w:customStyle="1" w:styleId="Internetlink">
    <w:name w:val="Internet link"/>
    <w:basedOn w:val="Domylnaczcionkaakapitu"/>
    <w:rsid w:val="00BD34CB"/>
    <w:rPr>
      <w:color w:val="0563C1"/>
      <w:u w:val="single"/>
    </w:rPr>
  </w:style>
  <w:style w:type="paragraph" w:styleId="Spistreci5">
    <w:name w:val="toc 5"/>
    <w:basedOn w:val="Normalny"/>
    <w:next w:val="Normalny"/>
    <w:autoRedefine/>
    <w:uiPriority w:val="39"/>
    <w:rsid w:val="00BD34CB"/>
    <w:pPr>
      <w:widowControl w:val="0"/>
      <w:suppressAutoHyphens/>
      <w:autoSpaceDN w:val="0"/>
      <w:spacing w:after="100" w:line="240" w:lineRule="auto"/>
      <w:ind w:left="96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rsid w:val="00BD34CB"/>
    <w:rPr>
      <w:color w:val="0563C1"/>
      <w:u w:val="single"/>
    </w:rPr>
  </w:style>
  <w:style w:type="numbering" w:customStyle="1" w:styleId="WWNum2">
    <w:name w:val="WWNum2"/>
    <w:basedOn w:val="Bezlisty"/>
    <w:rsid w:val="00BD34CB"/>
    <w:pPr>
      <w:numPr>
        <w:numId w:val="1"/>
      </w:numPr>
    </w:pPr>
  </w:style>
  <w:style w:type="numbering" w:customStyle="1" w:styleId="WWNum5">
    <w:name w:val="WWNum5"/>
    <w:basedOn w:val="Bezlisty"/>
    <w:rsid w:val="00BD34CB"/>
    <w:pPr>
      <w:numPr>
        <w:numId w:val="2"/>
      </w:numPr>
    </w:pPr>
  </w:style>
  <w:style w:type="numbering" w:customStyle="1" w:styleId="WWNum7">
    <w:name w:val="WWNum7"/>
    <w:basedOn w:val="Bezlisty"/>
    <w:rsid w:val="00BD34CB"/>
    <w:pPr>
      <w:numPr>
        <w:numId w:val="3"/>
      </w:numPr>
    </w:pPr>
  </w:style>
  <w:style w:type="numbering" w:customStyle="1" w:styleId="WWNum8">
    <w:name w:val="WWNum8"/>
    <w:basedOn w:val="Bezlisty"/>
    <w:rsid w:val="00BD34CB"/>
    <w:pPr>
      <w:numPr>
        <w:numId w:val="4"/>
      </w:numPr>
    </w:pPr>
  </w:style>
  <w:style w:type="numbering" w:customStyle="1" w:styleId="WWNum9">
    <w:name w:val="WWNum9"/>
    <w:basedOn w:val="Bezlisty"/>
    <w:rsid w:val="00BD34CB"/>
    <w:pPr>
      <w:numPr>
        <w:numId w:val="5"/>
      </w:numPr>
    </w:pPr>
  </w:style>
  <w:style w:type="numbering" w:customStyle="1" w:styleId="WWNum10">
    <w:name w:val="WWNum10"/>
    <w:basedOn w:val="Bezlisty"/>
    <w:rsid w:val="00BD34CB"/>
    <w:pPr>
      <w:numPr>
        <w:numId w:val="6"/>
      </w:numPr>
    </w:pPr>
  </w:style>
  <w:style w:type="numbering" w:customStyle="1" w:styleId="WWNum11">
    <w:name w:val="WWNum11"/>
    <w:basedOn w:val="Bezlisty"/>
    <w:rsid w:val="00BD34CB"/>
    <w:pPr>
      <w:numPr>
        <w:numId w:val="7"/>
      </w:numPr>
    </w:pPr>
  </w:style>
  <w:style w:type="numbering" w:customStyle="1" w:styleId="WWNum12">
    <w:name w:val="WWNum12"/>
    <w:basedOn w:val="Bezlisty"/>
    <w:rsid w:val="00BD34CB"/>
    <w:pPr>
      <w:numPr>
        <w:numId w:val="8"/>
      </w:numPr>
    </w:pPr>
  </w:style>
  <w:style w:type="numbering" w:customStyle="1" w:styleId="WWNum13">
    <w:name w:val="WWNum13"/>
    <w:basedOn w:val="Bezlisty"/>
    <w:rsid w:val="00BD34CB"/>
    <w:pPr>
      <w:numPr>
        <w:numId w:val="9"/>
      </w:numPr>
    </w:pPr>
  </w:style>
  <w:style w:type="numbering" w:customStyle="1" w:styleId="WWNum14">
    <w:name w:val="WWNum14"/>
    <w:basedOn w:val="Bezlisty"/>
    <w:rsid w:val="00BD34CB"/>
    <w:pPr>
      <w:numPr>
        <w:numId w:val="10"/>
      </w:numPr>
    </w:pPr>
  </w:style>
  <w:style w:type="numbering" w:customStyle="1" w:styleId="WWNum15">
    <w:name w:val="WWNum15"/>
    <w:basedOn w:val="Bezlisty"/>
    <w:rsid w:val="00BD34CB"/>
    <w:pPr>
      <w:numPr>
        <w:numId w:val="11"/>
      </w:numPr>
    </w:pPr>
  </w:style>
  <w:style w:type="numbering" w:customStyle="1" w:styleId="WWNum16">
    <w:name w:val="WWNum16"/>
    <w:basedOn w:val="Bezlisty"/>
    <w:rsid w:val="00BD34CB"/>
    <w:pPr>
      <w:numPr>
        <w:numId w:val="12"/>
      </w:numPr>
    </w:pPr>
  </w:style>
  <w:style w:type="numbering" w:customStyle="1" w:styleId="WWNum17">
    <w:name w:val="WWNum17"/>
    <w:basedOn w:val="Bezlisty"/>
    <w:rsid w:val="00BD34CB"/>
    <w:pPr>
      <w:numPr>
        <w:numId w:val="13"/>
      </w:numPr>
    </w:pPr>
  </w:style>
  <w:style w:type="numbering" w:customStyle="1" w:styleId="WWNum18">
    <w:name w:val="WWNum18"/>
    <w:basedOn w:val="Bezlisty"/>
    <w:rsid w:val="00BD34CB"/>
    <w:pPr>
      <w:numPr>
        <w:numId w:val="14"/>
      </w:numPr>
    </w:pPr>
  </w:style>
  <w:style w:type="numbering" w:customStyle="1" w:styleId="WWNum19">
    <w:name w:val="WWNum19"/>
    <w:basedOn w:val="Bezlisty"/>
    <w:rsid w:val="00BD34CB"/>
    <w:pPr>
      <w:numPr>
        <w:numId w:val="15"/>
      </w:numPr>
    </w:pPr>
  </w:style>
  <w:style w:type="numbering" w:customStyle="1" w:styleId="WWNum20">
    <w:name w:val="WWNum20"/>
    <w:basedOn w:val="Bezlisty"/>
    <w:rsid w:val="00BD34CB"/>
    <w:pPr>
      <w:numPr>
        <w:numId w:val="16"/>
      </w:numPr>
    </w:pPr>
  </w:style>
  <w:style w:type="numbering" w:customStyle="1" w:styleId="WWNum21">
    <w:name w:val="WWNum21"/>
    <w:basedOn w:val="Bezlisty"/>
    <w:rsid w:val="00BD34CB"/>
    <w:pPr>
      <w:numPr>
        <w:numId w:val="17"/>
      </w:numPr>
    </w:pPr>
  </w:style>
  <w:style w:type="numbering" w:customStyle="1" w:styleId="WWNum23">
    <w:name w:val="WWNum23"/>
    <w:basedOn w:val="Bezlisty"/>
    <w:rsid w:val="00BD34CB"/>
    <w:pPr>
      <w:numPr>
        <w:numId w:val="18"/>
      </w:numPr>
    </w:pPr>
  </w:style>
  <w:style w:type="numbering" w:customStyle="1" w:styleId="WWNum25">
    <w:name w:val="WWNum25"/>
    <w:basedOn w:val="Bezlisty"/>
    <w:rsid w:val="00BD34CB"/>
    <w:pPr>
      <w:numPr>
        <w:numId w:val="19"/>
      </w:numPr>
    </w:pPr>
  </w:style>
  <w:style w:type="numbering" w:customStyle="1" w:styleId="WWNum28">
    <w:name w:val="WWNum28"/>
    <w:basedOn w:val="Bezlisty"/>
    <w:rsid w:val="00BD34CB"/>
    <w:pPr>
      <w:numPr>
        <w:numId w:val="20"/>
      </w:numPr>
    </w:pPr>
  </w:style>
  <w:style w:type="table" w:styleId="Tabela-Siatka">
    <w:name w:val="Table Grid"/>
    <w:basedOn w:val="Standardowy"/>
    <w:rsid w:val="00BD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31">
    <w:name w:val="Tabela siatki 4 — akcent 31"/>
    <w:basedOn w:val="Standardowy"/>
    <w:uiPriority w:val="49"/>
    <w:rsid w:val="00BD34C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kstpodstawowywcity">
    <w:name w:val="Body Text Indent"/>
    <w:basedOn w:val="Normalny"/>
    <w:link w:val="TekstpodstawowywcityZnak"/>
    <w:rsid w:val="00BD34CB"/>
    <w:pPr>
      <w:tabs>
        <w:tab w:val="left" w:pos="709"/>
      </w:tabs>
      <w:suppressAutoHyphens/>
      <w:spacing w:before="120" w:after="0" w:line="240" w:lineRule="auto"/>
      <w:ind w:left="567" w:hanging="567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4CB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BD34CB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20"/>
      <w:lang w:eastAsia="zh-CN"/>
    </w:rPr>
  </w:style>
  <w:style w:type="paragraph" w:customStyle="1" w:styleId="Zawartotabeli">
    <w:name w:val="Zawartość tabeli"/>
    <w:basedOn w:val="Normalny"/>
    <w:rsid w:val="00BD34C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Pogrubienie">
    <w:name w:val="Strong"/>
    <w:basedOn w:val="Domylnaczcionkaakapitu"/>
    <w:uiPriority w:val="22"/>
    <w:qFormat/>
    <w:rsid w:val="00BD34CB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67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678C"/>
  </w:style>
  <w:style w:type="paragraph" w:customStyle="1" w:styleId="Default">
    <w:name w:val="Default"/>
    <w:rsid w:val="004267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rsid w:val="0042678C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42678C"/>
    <w:pPr>
      <w:widowControl w:val="0"/>
      <w:suppressAutoHyphens/>
      <w:autoSpaceDE w:val="0"/>
      <w:spacing w:after="0" w:line="413" w:lineRule="exact"/>
      <w:ind w:hanging="360"/>
      <w:jc w:val="both"/>
      <w:textAlignment w:val="baseline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uiPriority w:val="9"/>
    <w:rsid w:val="00595781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p">
    <w:name w:val="p"/>
    <w:rsid w:val="00E232DE"/>
    <w:pPr>
      <w:spacing w:after="0" w:line="340" w:lineRule="auto"/>
    </w:pPr>
    <w:rPr>
      <w:rFonts w:ascii="Arial Narrow" w:eastAsia="Times New Roman" w:hAnsi="Arial Narrow" w:cs="Arial Narrow"/>
      <w:lang w:eastAsia="pl-PL"/>
    </w:rPr>
  </w:style>
  <w:style w:type="paragraph" w:customStyle="1" w:styleId="center">
    <w:name w:val="center"/>
    <w:rsid w:val="00E232DE"/>
    <w:pPr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tableCenter">
    <w:name w:val="tableCenter"/>
    <w:rsid w:val="00E232DE"/>
    <w:pPr>
      <w:spacing w:after="0"/>
      <w:jc w:val="center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E232DE"/>
    <w:rPr>
      <w:b/>
    </w:rPr>
  </w:style>
  <w:style w:type="paragraph" w:customStyle="1" w:styleId="StylNagwek1Pogrubienie">
    <w:name w:val="Styl Nagłówek 1 + Pogrubienie"/>
    <w:basedOn w:val="Nagwek1"/>
    <w:link w:val="StylNagwek1PogrubienieZnak"/>
    <w:rsid w:val="00465524"/>
    <w:pPr>
      <w:keepLines w:val="0"/>
      <w:numPr>
        <w:numId w:val="21"/>
      </w:numPr>
      <w:tabs>
        <w:tab w:val="left" w:pos="426"/>
      </w:tabs>
      <w:spacing w:before="0" w:after="120" w:line="240" w:lineRule="auto"/>
      <w:jc w:val="both"/>
    </w:pPr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9717A2"/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621C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621CB"/>
    <w:pPr>
      <w:spacing w:after="100"/>
      <w:ind w:left="2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06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65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65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65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655D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3A5F6D"/>
    <w:pPr>
      <w:spacing w:after="0" w:line="240" w:lineRule="auto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F31B4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622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62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36220"/>
    <w:rPr>
      <w:vertAlign w:val="superscript"/>
    </w:rPr>
  </w:style>
  <w:style w:type="numbering" w:customStyle="1" w:styleId="WW8Num21">
    <w:name w:val="WW8Num21"/>
    <w:basedOn w:val="Bezlisty"/>
    <w:rsid w:val="005E0C13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png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emf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emf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53E43-24A9-4122-9DE3-75B69D3AA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39</Pages>
  <Words>7603</Words>
  <Characters>45619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MartaMerena</cp:lastModifiedBy>
  <cp:revision>17</cp:revision>
  <cp:lastPrinted>2016-12-20T12:05:00Z</cp:lastPrinted>
  <dcterms:created xsi:type="dcterms:W3CDTF">2016-12-15T09:38:00Z</dcterms:created>
  <dcterms:modified xsi:type="dcterms:W3CDTF">2016-12-20T12:08:00Z</dcterms:modified>
</cp:coreProperties>
</file>