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FD" w:rsidRPr="00E51EFD" w:rsidRDefault="00E51EFD" w:rsidP="00E51EF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>Zarządzenie Nr G/94/10</w:t>
      </w:r>
    </w:p>
    <w:p w:rsidR="00E51EFD" w:rsidRPr="00E51EFD" w:rsidRDefault="00E51EFD" w:rsidP="00E51EF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>Burmistrza Ścinawy</w:t>
      </w:r>
    </w:p>
    <w:p w:rsidR="00E51EFD" w:rsidRPr="00E51EFD" w:rsidRDefault="00E51EFD" w:rsidP="00E51EF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>z dnia 10 maja 2010r.</w:t>
      </w:r>
    </w:p>
    <w:p w:rsidR="00E51EFD" w:rsidRPr="00E51EFD" w:rsidRDefault="00E51EFD" w:rsidP="00E51EF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1EFD" w:rsidRPr="00E51EFD" w:rsidRDefault="00E51EFD" w:rsidP="00E51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>w sprawie udzielenia pełnomocnictwa.</w:t>
      </w:r>
    </w:p>
    <w:p w:rsidR="00E51EFD" w:rsidRPr="00E51EFD" w:rsidRDefault="00E51EFD" w:rsidP="00E51EF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1EFD" w:rsidRPr="00E51EFD" w:rsidRDefault="00E51EFD" w:rsidP="00E51EFD">
      <w:pPr>
        <w:pStyle w:val="Tekstpodstawowy"/>
        <w:spacing w:line="360" w:lineRule="auto"/>
        <w:ind w:firstLine="708"/>
      </w:pPr>
      <w:r w:rsidRPr="00E51EFD">
        <w:t xml:space="preserve">Na podstawie art.47 ust.1 ustawy z dnia 8 marca 1990r. o samorządzie gminnym ( </w:t>
      </w:r>
      <w:proofErr w:type="spellStart"/>
      <w:r w:rsidRPr="00E51EFD">
        <w:t>t.j</w:t>
      </w:r>
      <w:proofErr w:type="spellEnd"/>
      <w:r w:rsidRPr="00E51EFD">
        <w:t xml:space="preserve">. </w:t>
      </w:r>
      <w:proofErr w:type="spellStart"/>
      <w:r w:rsidRPr="00E51EFD">
        <w:t>Dz.U</w:t>
      </w:r>
      <w:proofErr w:type="spellEnd"/>
      <w:r w:rsidRPr="00E51EFD">
        <w:t>. z 2001r.Nr 142, poz.1591 ze zm.) art.98 i 99 § 2 Kodeksu Cywilnego oraz art. 86 i 87 § 2 Kodeksu postępowania cywilnego postanawia się co następuje:</w:t>
      </w:r>
    </w:p>
    <w:p w:rsidR="00E51EFD" w:rsidRPr="00E51EFD" w:rsidRDefault="00E51EFD" w:rsidP="00E51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EFD" w:rsidRPr="00E51EFD" w:rsidRDefault="00E51EFD" w:rsidP="00E51EFD">
      <w:pPr>
        <w:pStyle w:val="Tekstpodstawowy2"/>
        <w:spacing w:line="360" w:lineRule="auto"/>
        <w:jc w:val="left"/>
      </w:pPr>
      <w:r w:rsidRPr="00E51EFD">
        <w:t>§ 1.</w:t>
      </w:r>
    </w:p>
    <w:p w:rsidR="00E51EFD" w:rsidRPr="00E51EFD" w:rsidRDefault="00E51EFD" w:rsidP="00E51EFD">
      <w:pPr>
        <w:tabs>
          <w:tab w:val="left" w:pos="177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 xml:space="preserve">Udzielam pełnomocnictwa Panu Jarosławowi </w:t>
      </w:r>
      <w:proofErr w:type="spellStart"/>
      <w:r w:rsidRPr="00E51EFD">
        <w:rPr>
          <w:rFonts w:ascii="Times New Roman" w:hAnsi="Times New Roman" w:cs="Times New Roman"/>
          <w:sz w:val="24"/>
          <w:szCs w:val="24"/>
        </w:rPr>
        <w:t>Brodala</w:t>
      </w:r>
      <w:proofErr w:type="spellEnd"/>
      <w:r w:rsidRPr="00E51EFD">
        <w:rPr>
          <w:rFonts w:ascii="Times New Roman" w:hAnsi="Times New Roman" w:cs="Times New Roman"/>
          <w:sz w:val="24"/>
          <w:szCs w:val="24"/>
        </w:rPr>
        <w:t xml:space="preserve"> - Dyrektorowi Zakładu Gospodarki Komunalnej w Ścinawie  do uczestniczenia w imieniu i na rzecz Gminy Ścinawa w stosunku do lokali mieszkalnych stanowiących własność Gminy Ścinawa w zebraniu wspólnoty mieszkaniowej przy ul. Lipowej 8 w dniu 12 maja 2010r. w celu wyboru zarządu.</w:t>
      </w:r>
    </w:p>
    <w:p w:rsidR="00E51EFD" w:rsidRPr="00E51EFD" w:rsidRDefault="00E51EFD" w:rsidP="00E51EFD">
      <w:pPr>
        <w:tabs>
          <w:tab w:val="left" w:pos="177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EFD" w:rsidRPr="00E51EFD" w:rsidRDefault="00E51EFD" w:rsidP="00E51EFD">
      <w:pPr>
        <w:tabs>
          <w:tab w:val="left" w:pos="177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>§ 2.</w:t>
      </w:r>
    </w:p>
    <w:p w:rsidR="00E51EFD" w:rsidRPr="00E51EFD" w:rsidRDefault="00E51EFD" w:rsidP="00E51EFD">
      <w:pPr>
        <w:tabs>
          <w:tab w:val="left" w:pos="177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>Zarządzenie podlega przekazaniu :</w:t>
      </w:r>
    </w:p>
    <w:p w:rsidR="00E51EFD" w:rsidRPr="00E51EFD" w:rsidRDefault="00E51EFD" w:rsidP="00E51EFD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 xml:space="preserve">Panu Jarosławowi </w:t>
      </w:r>
      <w:proofErr w:type="spellStart"/>
      <w:r w:rsidRPr="00E51EFD">
        <w:rPr>
          <w:rFonts w:ascii="Times New Roman" w:hAnsi="Times New Roman" w:cs="Times New Roman"/>
          <w:sz w:val="24"/>
          <w:szCs w:val="24"/>
        </w:rPr>
        <w:t>Brodala</w:t>
      </w:r>
      <w:proofErr w:type="spellEnd"/>
      <w:r w:rsidRPr="00E51EFD">
        <w:rPr>
          <w:rFonts w:ascii="Times New Roman" w:hAnsi="Times New Roman" w:cs="Times New Roman"/>
          <w:sz w:val="24"/>
          <w:szCs w:val="24"/>
        </w:rPr>
        <w:t xml:space="preserve">  - Dyrektorowi Zakładu Gospodarki Komunalnej w Ścinawie</w:t>
      </w:r>
    </w:p>
    <w:p w:rsidR="00E51EFD" w:rsidRPr="00E51EFD" w:rsidRDefault="00E51EFD" w:rsidP="00E51EFD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>Referatowi Gospodarki Gruntami, Planowania Przestrzennego, Nieruchomości i Rolnictwa</w:t>
      </w:r>
    </w:p>
    <w:p w:rsidR="00E51EFD" w:rsidRPr="00E51EFD" w:rsidRDefault="00E51EFD" w:rsidP="00E51EFD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51EFD">
        <w:rPr>
          <w:rFonts w:ascii="Times New Roman" w:hAnsi="Times New Roman" w:cs="Times New Roman"/>
          <w:sz w:val="24"/>
          <w:szCs w:val="24"/>
        </w:rPr>
        <w:t>Referatowi Ogólnemu i Spraw Obywatelskich w celu umieszczenia w zbiorze zarządzeń Burmistrza oraz podlega umieszczeniu w aktach osobowych pracownika.</w:t>
      </w:r>
    </w:p>
    <w:p w:rsidR="00E51EFD" w:rsidRPr="00E51EFD" w:rsidRDefault="00E51EFD" w:rsidP="00E51EFD">
      <w:pPr>
        <w:pStyle w:val="Tekstpodstawowy2"/>
        <w:spacing w:line="360" w:lineRule="auto"/>
        <w:jc w:val="left"/>
      </w:pPr>
    </w:p>
    <w:p w:rsidR="00E51EFD" w:rsidRPr="00E51EFD" w:rsidRDefault="00E51EFD" w:rsidP="00E51EFD">
      <w:pPr>
        <w:pStyle w:val="Tekstpodstawowy2"/>
        <w:spacing w:line="360" w:lineRule="auto"/>
        <w:jc w:val="left"/>
      </w:pPr>
      <w:r w:rsidRPr="00E51EFD">
        <w:t>§ 3.</w:t>
      </w:r>
    </w:p>
    <w:p w:rsidR="00E51EFD" w:rsidRPr="00E51EFD" w:rsidRDefault="00E51EFD" w:rsidP="00E51EFD">
      <w:pPr>
        <w:pStyle w:val="Tekstpodstawowy"/>
        <w:spacing w:line="360" w:lineRule="auto"/>
      </w:pPr>
      <w:r w:rsidRPr="00E51EFD">
        <w:t>Zarządzenie wchodzi w życie z dniem podjęcia.</w:t>
      </w:r>
    </w:p>
    <w:p w:rsidR="00E51EFD" w:rsidRPr="00E51EFD" w:rsidRDefault="00E51EFD" w:rsidP="00E51EF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1EFD" w:rsidRPr="00E51EFD" w:rsidRDefault="00E51EFD" w:rsidP="00E51E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51EFD" w:rsidRPr="00E51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A4044"/>
    <w:multiLevelType w:val="hybridMultilevel"/>
    <w:tmpl w:val="BBC4F7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3C6A43"/>
    <w:multiLevelType w:val="hybridMultilevel"/>
    <w:tmpl w:val="BF129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17B8B"/>
    <w:multiLevelType w:val="hybridMultilevel"/>
    <w:tmpl w:val="9800D72A"/>
    <w:lvl w:ilvl="0" w:tplc="2EE2E8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51EFD"/>
    <w:rsid w:val="00E51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51EF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1EF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E51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51EFD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E51EF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51EFD"/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E51EFD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51EFD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MSlobodzian</dc:creator>
  <cp:keywords/>
  <dc:description/>
  <cp:lastModifiedBy>MSlobodzian</cp:lastModifiedBy>
  <cp:revision>2</cp:revision>
  <dcterms:created xsi:type="dcterms:W3CDTF">2010-08-25T09:25:00Z</dcterms:created>
  <dcterms:modified xsi:type="dcterms:W3CDTF">2010-08-25T09:27:00Z</dcterms:modified>
</cp:coreProperties>
</file>