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802" w:rsidRDefault="00EC6802" w:rsidP="00EC6802">
      <w:pPr>
        <w:tabs>
          <w:tab w:val="left" w:pos="8460"/>
        </w:tabs>
        <w:spacing w:line="360" w:lineRule="auto"/>
        <w:jc w:val="center"/>
      </w:pPr>
      <w:r>
        <w:t>Zarządzenie Nr  93</w:t>
      </w:r>
    </w:p>
    <w:p w:rsidR="00EC6802" w:rsidRDefault="00EC6802" w:rsidP="00EC6802">
      <w:pPr>
        <w:tabs>
          <w:tab w:val="left" w:pos="8460"/>
        </w:tabs>
        <w:spacing w:line="360" w:lineRule="auto"/>
        <w:jc w:val="center"/>
      </w:pPr>
      <w:r>
        <w:t>Burmistrza Ścinawy</w:t>
      </w:r>
    </w:p>
    <w:p w:rsidR="00EC6802" w:rsidRDefault="00EC6802" w:rsidP="00EC6802">
      <w:pPr>
        <w:tabs>
          <w:tab w:val="left" w:pos="8460"/>
        </w:tabs>
        <w:spacing w:line="360" w:lineRule="auto"/>
        <w:jc w:val="center"/>
      </w:pPr>
      <w:r>
        <w:t>z dnia 8 kwietnia 2011r.</w:t>
      </w:r>
    </w:p>
    <w:p w:rsidR="00EC6802" w:rsidRDefault="00EC6802" w:rsidP="00EC6802">
      <w:pPr>
        <w:tabs>
          <w:tab w:val="left" w:pos="8460"/>
        </w:tabs>
        <w:spacing w:line="360" w:lineRule="auto"/>
        <w:jc w:val="center"/>
      </w:pPr>
    </w:p>
    <w:p w:rsidR="00EC6802" w:rsidRDefault="00EC6802" w:rsidP="00EC6802">
      <w:pPr>
        <w:tabs>
          <w:tab w:val="left" w:pos="8460"/>
        </w:tabs>
        <w:spacing w:line="360" w:lineRule="auto"/>
      </w:pPr>
      <w:r>
        <w:t>w sprawie przeznaczenia do sprzedaży  lokalu mieszkalnego położonego w Ścinawie przy ulicy Grunwaldzkiej 8/7.</w:t>
      </w:r>
    </w:p>
    <w:p w:rsidR="00EC6802" w:rsidRDefault="00EC6802" w:rsidP="00EC6802">
      <w:pPr>
        <w:tabs>
          <w:tab w:val="left" w:pos="8460"/>
        </w:tabs>
        <w:spacing w:line="360" w:lineRule="auto"/>
        <w:jc w:val="both"/>
      </w:pPr>
    </w:p>
    <w:p w:rsidR="00EC6802" w:rsidRDefault="00EC6802" w:rsidP="00EC6802">
      <w:pPr>
        <w:spacing w:line="360" w:lineRule="auto"/>
        <w:jc w:val="both"/>
      </w:pPr>
      <w:r>
        <w:t xml:space="preserve">                    Na podstawie art.30 ust.1 ustawy z dnia 8 marca 1990r. o samorządzie gminnym (Dz.U.z 2001r.  Nr 142, poz.1591 ze zm.) art.11, art.13 ust.1 ustawy z dnia 21 sierpnia 1997r. o gospodarce nieruchomościami ( Dz.U. z 2010r.Nr 102, poz. 651 ze zm.) oraz  w wykonaniu Uchwały Nr  III/21/10  Rady Miejskiej w Ścinawie z dnia 29 grudnia 2010r. w sprawie zmiany zasad  sprzedaży mieszkań komunalnych </w:t>
      </w:r>
      <w:r>
        <w:br/>
        <w:t>( publikacja w dniu 18 lutego 2011r. w Dzienniku Urzędowym Województwa Dolnośląskiego  Nr 39 pod poz. 523)    zarządzam, co następuje:</w:t>
      </w:r>
    </w:p>
    <w:p w:rsidR="00EC6802" w:rsidRDefault="00EC6802" w:rsidP="00EC6802">
      <w:pPr>
        <w:spacing w:line="360" w:lineRule="auto"/>
        <w:jc w:val="both"/>
      </w:pPr>
    </w:p>
    <w:p w:rsidR="00EC6802" w:rsidRDefault="00EC6802" w:rsidP="00EC6802">
      <w:pPr>
        <w:spacing w:line="360" w:lineRule="auto"/>
      </w:pPr>
      <w:r>
        <w:t>§ 1.</w:t>
      </w:r>
    </w:p>
    <w:p w:rsidR="00EC6802" w:rsidRDefault="00EC6802" w:rsidP="00EC6802">
      <w:pPr>
        <w:pStyle w:val="Tekstpodstawowy"/>
        <w:spacing w:line="360" w:lineRule="auto"/>
      </w:pPr>
      <w:r>
        <w:t>Przeznacza się do sprzedaży samodzielny lokal mieszkalny Nr 7 położony w  budynku Nr 8 przy ulicy  Grunwaldzkiej w Ścinawie  wraz z pomieszczeniem przynależnym</w:t>
      </w:r>
      <w:r>
        <w:br/>
        <w:t xml:space="preserve"> i udziałem wynoszącym 1221/10000 we wspólnych  częściach budynków i w gruncie oznaczonym numerem geodezyjnym 114/11  o pow. 0,0943 ha w obr.2 miasta Ścinawy. </w:t>
      </w:r>
    </w:p>
    <w:p w:rsidR="00EC6802" w:rsidRDefault="00EC6802" w:rsidP="00EC6802">
      <w:pPr>
        <w:pStyle w:val="Tekstpodstawowy"/>
        <w:spacing w:line="360" w:lineRule="auto"/>
      </w:pPr>
      <w:r>
        <w:t xml:space="preserve"> </w:t>
      </w:r>
    </w:p>
    <w:p w:rsidR="00EC6802" w:rsidRDefault="00EC6802" w:rsidP="00EC6802">
      <w:pPr>
        <w:pStyle w:val="Tekstpodstawowy"/>
        <w:spacing w:line="360" w:lineRule="auto"/>
      </w:pPr>
    </w:p>
    <w:p w:rsidR="00EC6802" w:rsidRDefault="00EC6802" w:rsidP="00EC6802">
      <w:pPr>
        <w:spacing w:line="360" w:lineRule="auto"/>
      </w:pPr>
      <w:r>
        <w:t>§ 2.</w:t>
      </w:r>
    </w:p>
    <w:p w:rsidR="00EC6802" w:rsidRDefault="00EC6802" w:rsidP="00EC6802">
      <w:pPr>
        <w:pStyle w:val="Tekstpodstawowy"/>
        <w:spacing w:line="360" w:lineRule="auto"/>
      </w:pPr>
      <w:r>
        <w:t>Zarządzenie wchodzi w życie z dniem podpisania.</w:t>
      </w:r>
    </w:p>
    <w:p w:rsidR="00EC6802" w:rsidRDefault="00EC6802" w:rsidP="00EC6802">
      <w:pPr>
        <w:pStyle w:val="Tekstpodstawowy"/>
        <w:spacing w:line="360" w:lineRule="auto"/>
      </w:pPr>
      <w:r>
        <w:t xml:space="preserve"> </w:t>
      </w:r>
    </w:p>
    <w:p w:rsidR="00EC6802" w:rsidRDefault="00EC6802" w:rsidP="00EC6802">
      <w:pPr>
        <w:pStyle w:val="Tekstpodstawowy"/>
        <w:spacing w:line="360" w:lineRule="auto"/>
      </w:pPr>
    </w:p>
    <w:p w:rsidR="00EC6802" w:rsidRDefault="00EC6802" w:rsidP="00EC6802">
      <w:pPr>
        <w:pStyle w:val="Tekstpodstawowy"/>
        <w:spacing w:line="360" w:lineRule="auto"/>
      </w:pPr>
    </w:p>
    <w:p w:rsidR="00EC6802" w:rsidRDefault="00EC6802" w:rsidP="00EC6802">
      <w:pPr>
        <w:pStyle w:val="Tekstpodstawowy"/>
        <w:spacing w:line="360" w:lineRule="auto"/>
      </w:pPr>
    </w:p>
    <w:p w:rsidR="00EC6802" w:rsidRDefault="00EC6802" w:rsidP="00EC6802">
      <w:pPr>
        <w:pStyle w:val="Tekstpodstawowy"/>
        <w:spacing w:line="360" w:lineRule="auto"/>
      </w:pPr>
    </w:p>
    <w:p w:rsidR="00EC6802" w:rsidRDefault="00EC6802" w:rsidP="00EC6802">
      <w:pPr>
        <w:pStyle w:val="Tekstpodstawowy"/>
        <w:spacing w:line="360" w:lineRule="auto"/>
      </w:pPr>
      <w:r>
        <w:lastRenderedPageBreak/>
        <w:t>Sporządziła:</w:t>
      </w:r>
    </w:p>
    <w:p w:rsidR="00EC6802" w:rsidRDefault="00EC6802" w:rsidP="00EC6802">
      <w:pPr>
        <w:pStyle w:val="Tekstpodstawowy"/>
        <w:spacing w:line="360" w:lineRule="auto"/>
      </w:pPr>
      <w:r>
        <w:t>Wiesława Kalinowska</w:t>
      </w:r>
    </w:p>
    <w:p w:rsidR="00000000" w:rsidRDefault="00EC6802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C6802"/>
    <w:rsid w:val="00EC6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EC6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C680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MSlobodzian</dc:creator>
  <cp:keywords/>
  <dc:description/>
  <cp:lastModifiedBy>MSlobodzian</cp:lastModifiedBy>
  <cp:revision>2</cp:revision>
  <dcterms:created xsi:type="dcterms:W3CDTF">2011-04-11T09:50:00Z</dcterms:created>
  <dcterms:modified xsi:type="dcterms:W3CDTF">2011-04-11T09:50:00Z</dcterms:modified>
</cp:coreProperties>
</file>